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E683D">
      <w:pPr>
        <w:widowControl w:val="0"/>
        <w:adjustRightInd/>
        <w:snapToGrid/>
        <w:spacing w:after="0"/>
        <w:ind w:firstLine="420" w:firstLineChars="200"/>
        <w:jc w:val="both"/>
        <w:rPr>
          <w:rFonts w:ascii="Times New Roman" w:hAnsi="Times New Roman" w:eastAsia="宋体"/>
          <w:kern w:val="2"/>
          <w:sz w:val="21"/>
          <w:szCs w:val="24"/>
        </w:rPr>
      </w:pPr>
    </w:p>
    <w:p w14:paraId="19007508">
      <w:pPr>
        <w:widowControl w:val="0"/>
        <w:adjustRightInd/>
        <w:snapToGrid/>
        <w:spacing w:after="0"/>
        <w:ind w:firstLine="420" w:firstLineChars="200"/>
        <w:jc w:val="both"/>
        <w:rPr>
          <w:rFonts w:ascii="Times New Roman" w:hAnsi="Times New Roman" w:eastAsia="宋体"/>
          <w:kern w:val="2"/>
          <w:sz w:val="21"/>
          <w:szCs w:val="24"/>
          <w:highlight w:val="none"/>
        </w:rPr>
      </w:pPr>
    </w:p>
    <w:p w14:paraId="092356EA">
      <w:pPr>
        <w:widowControl w:val="0"/>
        <w:adjustRightInd/>
        <w:snapToGrid/>
        <w:spacing w:after="0"/>
        <w:ind w:firstLine="420" w:firstLineChars="200"/>
        <w:jc w:val="both"/>
        <w:rPr>
          <w:rFonts w:ascii="Times New Roman" w:hAnsi="Times New Roman" w:eastAsia="宋体"/>
          <w:kern w:val="2"/>
          <w:sz w:val="21"/>
          <w:szCs w:val="24"/>
          <w:highlight w:val="none"/>
        </w:rPr>
      </w:pPr>
    </w:p>
    <w:p w14:paraId="70027DC4">
      <w:pPr>
        <w:widowControl w:val="0"/>
        <w:spacing w:after="0"/>
        <w:ind w:left="0" w:leftChars="0" w:firstLine="0" w:firstLineChars="0"/>
        <w:jc w:val="center"/>
        <w:rPr>
          <w:rFonts w:ascii="Times New Roman" w:hAnsi="Times New Roman" w:eastAsia="宋体"/>
          <w:bCs/>
          <w:spacing w:val="60"/>
          <w:kern w:val="2"/>
          <w:sz w:val="44"/>
          <w:szCs w:val="24"/>
          <w:highlight w:val="none"/>
        </w:rPr>
      </w:pPr>
    </w:p>
    <w:p w14:paraId="547340C3">
      <w:pPr>
        <w:widowControl w:val="0"/>
        <w:spacing w:after="0"/>
        <w:ind w:left="0" w:leftChars="0" w:firstLine="0" w:firstLineChars="0"/>
        <w:jc w:val="center"/>
        <w:rPr>
          <w:rFonts w:ascii="Times New Roman" w:hAnsi="Times New Roman" w:eastAsia="宋体"/>
          <w:bCs/>
          <w:spacing w:val="60"/>
          <w:kern w:val="2"/>
          <w:sz w:val="44"/>
          <w:szCs w:val="24"/>
          <w:highlight w:val="none"/>
        </w:rPr>
      </w:pPr>
    </w:p>
    <w:p w14:paraId="2F440516">
      <w:pPr>
        <w:bidi w:val="0"/>
        <w:spacing w:line="360" w:lineRule="auto"/>
        <w:ind w:left="0" w:leftChars="0" w:firstLine="0" w:firstLineChars="0"/>
        <w:jc w:val="center"/>
        <w:rPr>
          <w:rFonts w:hint="eastAsia" w:ascii="宋体" w:hAnsi="宋体" w:cs="宋体"/>
          <w:b/>
          <w:bCs/>
          <w:sz w:val="44"/>
          <w:szCs w:val="44"/>
          <w:lang w:eastAsia="zh-CN"/>
        </w:rPr>
      </w:pPr>
      <w:bookmarkStart w:id="0" w:name="_Hlk515268900"/>
      <w:bookmarkStart w:id="1" w:name="_Hlk534792153"/>
      <w:r>
        <w:rPr>
          <w:rFonts w:hint="eastAsia" w:ascii="宋体" w:hAnsi="宋体" w:cs="宋体"/>
          <w:b/>
          <w:bCs/>
          <w:sz w:val="44"/>
          <w:szCs w:val="44"/>
          <w:lang w:eastAsia="zh-CN"/>
        </w:rPr>
        <w:t>浙江丽臣科技股份有限公司</w:t>
      </w:r>
    </w:p>
    <w:p w14:paraId="732B2883">
      <w:pPr>
        <w:bidi w:val="0"/>
        <w:spacing w:line="360" w:lineRule="auto"/>
        <w:ind w:left="-1" w:leftChars="-100" w:hanging="239" w:hangingChars="54"/>
        <w:jc w:val="center"/>
        <w:rPr>
          <w:rFonts w:hint="eastAsia" w:ascii="宋体" w:hAnsi="宋体" w:cs="宋体"/>
          <w:b/>
          <w:bCs/>
          <w:sz w:val="44"/>
          <w:szCs w:val="44"/>
          <w:lang w:eastAsia="zh-CN"/>
        </w:rPr>
      </w:pPr>
      <w:r>
        <w:rPr>
          <w:rFonts w:hint="eastAsia" w:ascii="宋体" w:hAnsi="宋体" w:cs="宋体"/>
          <w:b/>
          <w:bCs/>
          <w:sz w:val="44"/>
          <w:szCs w:val="44"/>
          <w:lang w:eastAsia="zh-CN"/>
        </w:rPr>
        <w:t>年新增生产300万套高铁模具及厂房改造项目</w:t>
      </w:r>
    </w:p>
    <w:p w14:paraId="60DD78AA">
      <w:pPr>
        <w:bidi w:val="0"/>
        <w:spacing w:line="360" w:lineRule="auto"/>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先行竣工环境保护验收监测报告</w:t>
      </w:r>
      <w:bookmarkEnd w:id="0"/>
      <w:r>
        <w:rPr>
          <w:rFonts w:hint="eastAsia" w:ascii="宋体" w:hAnsi="宋体" w:eastAsia="宋体" w:cs="宋体"/>
          <w:b/>
          <w:bCs/>
          <w:sz w:val="44"/>
          <w:szCs w:val="44"/>
        </w:rPr>
        <w:t>表</w:t>
      </w:r>
    </w:p>
    <w:bookmarkEnd w:id="1"/>
    <w:p w14:paraId="7B452623">
      <w:pPr>
        <w:widowControl w:val="0"/>
        <w:adjustRightInd/>
        <w:snapToGrid/>
        <w:spacing w:after="0"/>
        <w:ind w:left="0" w:leftChars="0" w:right="7" w:rightChars="3" w:firstLine="0" w:firstLineChars="0"/>
        <w:jc w:val="center"/>
        <w:rPr>
          <w:rFonts w:ascii="Times New Roman" w:hAnsi="Times New Roman" w:eastAsia="宋体"/>
          <w:bCs/>
          <w:kern w:val="2"/>
          <w:sz w:val="36"/>
          <w:szCs w:val="36"/>
          <w:highlight w:val="none"/>
        </w:rPr>
      </w:pPr>
    </w:p>
    <w:p w14:paraId="7ADF6BB7">
      <w:pPr>
        <w:widowControl w:val="0"/>
        <w:adjustRightInd/>
        <w:snapToGrid/>
        <w:spacing w:after="0"/>
        <w:ind w:right="7" w:rightChars="3"/>
        <w:jc w:val="center"/>
        <w:rPr>
          <w:rFonts w:ascii="Times New Roman" w:hAnsi="Times New Roman" w:eastAsia="宋体"/>
          <w:bCs/>
          <w:kern w:val="2"/>
          <w:sz w:val="36"/>
          <w:szCs w:val="36"/>
          <w:highlight w:val="none"/>
        </w:rPr>
      </w:pPr>
    </w:p>
    <w:p w14:paraId="7DA0BB6B">
      <w:pPr>
        <w:widowControl w:val="0"/>
        <w:spacing w:after="0" w:line="360" w:lineRule="auto"/>
        <w:jc w:val="center"/>
        <w:rPr>
          <w:rFonts w:ascii="Times New Roman" w:hAnsi="Times New Roman" w:eastAsia="宋体"/>
          <w:b/>
          <w:kern w:val="2"/>
          <w:sz w:val="44"/>
          <w:szCs w:val="24"/>
          <w:highlight w:val="none"/>
        </w:rPr>
      </w:pPr>
    </w:p>
    <w:p w14:paraId="053E453F">
      <w:pPr>
        <w:widowControl w:val="0"/>
        <w:spacing w:after="0" w:line="360" w:lineRule="auto"/>
        <w:jc w:val="center"/>
        <w:rPr>
          <w:rFonts w:ascii="Times New Roman" w:hAnsi="Times New Roman" w:eastAsia="宋体"/>
          <w:b/>
          <w:kern w:val="2"/>
          <w:sz w:val="44"/>
          <w:szCs w:val="24"/>
          <w:highlight w:val="none"/>
        </w:rPr>
      </w:pPr>
    </w:p>
    <w:p w14:paraId="33F65F0A">
      <w:pPr>
        <w:widowControl w:val="0"/>
        <w:spacing w:after="0" w:line="360" w:lineRule="auto"/>
        <w:jc w:val="center"/>
        <w:rPr>
          <w:rFonts w:ascii="Times New Roman" w:hAnsi="Times New Roman" w:eastAsia="宋体"/>
          <w:b/>
          <w:kern w:val="2"/>
          <w:sz w:val="44"/>
          <w:szCs w:val="24"/>
          <w:highlight w:val="none"/>
        </w:rPr>
      </w:pPr>
    </w:p>
    <w:p w14:paraId="4AD8DF0C">
      <w:pPr>
        <w:widowControl w:val="0"/>
        <w:spacing w:after="0" w:line="360" w:lineRule="auto"/>
        <w:jc w:val="center"/>
        <w:rPr>
          <w:rFonts w:ascii="Times New Roman" w:hAnsi="Times New Roman" w:eastAsia="宋体"/>
          <w:b/>
          <w:kern w:val="2"/>
          <w:sz w:val="44"/>
          <w:szCs w:val="24"/>
          <w:highlight w:val="none"/>
        </w:rPr>
      </w:pPr>
    </w:p>
    <w:p w14:paraId="31509601">
      <w:pPr>
        <w:widowControl w:val="0"/>
        <w:adjustRightInd/>
        <w:snapToGrid/>
        <w:spacing w:after="0"/>
        <w:jc w:val="center"/>
        <w:rPr>
          <w:rFonts w:ascii="Times New Roman" w:hAnsi="Times New Roman" w:eastAsia="宋体"/>
          <w:kern w:val="2"/>
          <w:sz w:val="32"/>
          <w:szCs w:val="24"/>
          <w:highlight w:val="none"/>
        </w:rPr>
      </w:pPr>
    </w:p>
    <w:p w14:paraId="638D02E6">
      <w:pPr>
        <w:widowControl w:val="0"/>
        <w:adjustRightInd/>
        <w:snapToGrid/>
        <w:spacing w:after="0"/>
        <w:ind w:left="0" w:leftChars="0" w:firstLine="0" w:firstLineChars="0"/>
        <w:jc w:val="center"/>
        <w:rPr>
          <w:rFonts w:ascii="Times New Roman" w:hAnsi="Times New Roman" w:eastAsia="宋体"/>
          <w:kern w:val="2"/>
          <w:sz w:val="32"/>
          <w:szCs w:val="24"/>
          <w:highlight w:val="none"/>
        </w:rPr>
      </w:pPr>
    </w:p>
    <w:p w14:paraId="5497E541">
      <w:pPr>
        <w:widowControl w:val="0"/>
        <w:adjustRightInd/>
        <w:snapToGrid/>
        <w:spacing w:after="0"/>
        <w:ind w:left="0" w:leftChars="0" w:firstLine="0" w:firstLineChars="0"/>
        <w:jc w:val="center"/>
        <w:rPr>
          <w:rFonts w:ascii="Times New Roman" w:hAnsi="Times New Roman" w:eastAsia="宋体"/>
          <w:b/>
          <w:kern w:val="2"/>
          <w:sz w:val="32"/>
          <w:szCs w:val="32"/>
          <w:highlight w:val="none"/>
        </w:rPr>
      </w:pPr>
    </w:p>
    <w:p w14:paraId="77BAEF53">
      <w:pPr>
        <w:bidi w:val="0"/>
        <w:spacing w:line="360" w:lineRule="auto"/>
        <w:ind w:left="0" w:leftChars="0" w:firstLine="0" w:firstLineChars="0"/>
        <w:jc w:val="center"/>
        <w:rPr>
          <w:rFonts w:hint="eastAsia"/>
          <w:b/>
          <w:bCs/>
          <w:sz w:val="32"/>
          <w:szCs w:val="32"/>
          <w:lang w:eastAsia="zh-CN"/>
        </w:rPr>
      </w:pPr>
      <w:r>
        <w:rPr>
          <w:b/>
          <w:bCs/>
          <w:sz w:val="32"/>
          <w:szCs w:val="32"/>
        </w:rPr>
        <w:t>建设单位</w:t>
      </w:r>
      <w:r>
        <w:rPr>
          <w:rFonts w:hint="eastAsia"/>
          <w:b/>
          <w:bCs/>
          <w:sz w:val="32"/>
          <w:szCs w:val="32"/>
        </w:rPr>
        <w:t>：</w:t>
      </w:r>
      <w:r>
        <w:rPr>
          <w:rFonts w:hint="eastAsia"/>
          <w:b/>
          <w:bCs/>
          <w:sz w:val="32"/>
          <w:szCs w:val="32"/>
          <w:lang w:eastAsia="zh-CN"/>
        </w:rPr>
        <w:t>浙江丽臣科技股份有限公司</w:t>
      </w:r>
    </w:p>
    <w:p w14:paraId="3635BCF8">
      <w:pPr>
        <w:bidi w:val="0"/>
        <w:spacing w:line="360" w:lineRule="auto"/>
        <w:ind w:left="0" w:leftChars="0" w:firstLine="0" w:firstLineChars="0"/>
        <w:jc w:val="center"/>
        <w:rPr>
          <w:rFonts w:hint="eastAsia"/>
          <w:b/>
          <w:bCs/>
          <w:sz w:val="32"/>
          <w:szCs w:val="32"/>
          <w:lang w:eastAsia="zh-CN"/>
        </w:rPr>
      </w:pPr>
      <w:r>
        <w:rPr>
          <w:b/>
          <w:bCs/>
          <w:sz w:val="32"/>
          <w:szCs w:val="32"/>
        </w:rPr>
        <w:t>编制单位</w:t>
      </w:r>
      <w:r>
        <w:rPr>
          <w:rFonts w:hint="eastAsia"/>
          <w:b/>
          <w:bCs/>
          <w:sz w:val="32"/>
          <w:szCs w:val="32"/>
        </w:rPr>
        <w:t>：</w:t>
      </w:r>
      <w:r>
        <w:rPr>
          <w:rFonts w:hint="eastAsia"/>
          <w:b/>
          <w:bCs/>
          <w:sz w:val="32"/>
          <w:szCs w:val="32"/>
          <w:lang w:eastAsia="zh-CN"/>
        </w:rPr>
        <w:t>浙江丽臣科技股份有限公司</w:t>
      </w:r>
    </w:p>
    <w:p w14:paraId="021235AF">
      <w:pPr>
        <w:bidi w:val="0"/>
        <w:spacing w:line="360" w:lineRule="auto"/>
        <w:ind w:left="0" w:leftChars="0" w:firstLine="0" w:firstLineChars="0"/>
        <w:jc w:val="center"/>
        <w:rPr>
          <w:rFonts w:ascii="宋体" w:hAnsi="宋体" w:eastAsia="宋体"/>
          <w:b/>
          <w:spacing w:val="8"/>
          <w:kern w:val="2"/>
          <w:szCs w:val="32"/>
          <w:highlight w:val="none"/>
        </w:rPr>
      </w:pPr>
      <w:r>
        <w:rPr>
          <w:rFonts w:hint="eastAsia"/>
          <w:b/>
          <w:bCs/>
          <w:sz w:val="32"/>
          <w:szCs w:val="32"/>
        </w:rPr>
        <w:t>二Ｏ二</w:t>
      </w:r>
      <w:r>
        <w:rPr>
          <w:rFonts w:hint="eastAsia"/>
          <w:b/>
          <w:bCs/>
          <w:sz w:val="32"/>
          <w:szCs w:val="32"/>
          <w:lang w:val="en-US" w:eastAsia="zh-CN"/>
        </w:rPr>
        <w:t>六</w:t>
      </w:r>
      <w:r>
        <w:rPr>
          <w:rFonts w:hint="eastAsia"/>
          <w:b/>
          <w:bCs/>
          <w:sz w:val="32"/>
          <w:szCs w:val="32"/>
        </w:rPr>
        <w:t>年</w:t>
      </w:r>
      <w:r>
        <w:rPr>
          <w:rFonts w:hint="eastAsia"/>
          <w:b/>
          <w:bCs/>
          <w:sz w:val="32"/>
          <w:szCs w:val="32"/>
          <w:lang w:val="en-US" w:eastAsia="zh-CN"/>
        </w:rPr>
        <w:t>一</w:t>
      </w:r>
      <w:r>
        <w:rPr>
          <w:rFonts w:hint="eastAsia"/>
          <w:b/>
          <w:bCs/>
          <w:sz w:val="32"/>
          <w:szCs w:val="32"/>
        </w:rPr>
        <w:t>月</w:t>
      </w:r>
    </w:p>
    <w:p w14:paraId="69C1169D">
      <w:pPr>
        <w:widowControl w:val="0"/>
        <w:spacing w:after="0" w:line="480" w:lineRule="auto"/>
        <w:ind w:left="0" w:leftChars="0" w:firstLine="0" w:firstLineChars="0"/>
        <w:jc w:val="both"/>
        <w:rPr>
          <w:rFonts w:ascii="Times New Roman" w:hAnsi="Times New Roman" w:eastAsia="宋体"/>
          <w:b/>
          <w:kern w:val="2"/>
          <w:sz w:val="32"/>
          <w:szCs w:val="32"/>
          <w:highlight w:val="none"/>
        </w:rPr>
        <w:sectPr>
          <w:pgSz w:w="11906" w:h="16838"/>
          <w:pgMar w:top="1440" w:right="1466" w:bottom="1440" w:left="1800" w:header="851" w:footer="992" w:gutter="0"/>
          <w:pgNumType w:start="1"/>
          <w:cols w:space="425" w:num="1"/>
          <w:docGrid w:type="lines" w:linePitch="312" w:charSpace="0"/>
        </w:sectPr>
      </w:pPr>
    </w:p>
    <w:p w14:paraId="416D7686">
      <w:pPr>
        <w:bidi w:val="0"/>
        <w:spacing w:line="480" w:lineRule="auto"/>
        <w:rPr>
          <w:rFonts w:hint="eastAsia"/>
          <w:b/>
          <w:bCs/>
          <w:sz w:val="32"/>
          <w:szCs w:val="32"/>
          <w:lang w:val="en-US" w:eastAsia="zh-CN"/>
        </w:rPr>
      </w:pPr>
    </w:p>
    <w:p w14:paraId="0F79CC47">
      <w:pPr>
        <w:bidi w:val="0"/>
        <w:spacing w:line="480" w:lineRule="auto"/>
        <w:rPr>
          <w:rFonts w:hint="eastAsia"/>
          <w:b/>
          <w:bCs/>
          <w:sz w:val="32"/>
          <w:szCs w:val="32"/>
          <w:lang w:val="en-US" w:eastAsia="zh-CN"/>
        </w:rPr>
      </w:pPr>
    </w:p>
    <w:p w14:paraId="2DD01014">
      <w:pPr>
        <w:bidi w:val="0"/>
        <w:spacing w:line="480" w:lineRule="auto"/>
        <w:rPr>
          <w:rFonts w:hint="eastAsia"/>
          <w:b/>
          <w:bCs/>
          <w:sz w:val="32"/>
          <w:szCs w:val="32"/>
          <w:lang w:eastAsia="zh-CN"/>
        </w:rPr>
      </w:pPr>
      <w:r>
        <w:rPr>
          <w:rFonts w:hint="eastAsia"/>
          <w:b/>
          <w:bCs/>
          <w:sz w:val="32"/>
          <w:szCs w:val="32"/>
          <w:lang w:val="en-US" w:eastAsia="zh-CN"/>
        </w:rPr>
        <w:t>建设单位：</w:t>
      </w:r>
      <w:r>
        <w:rPr>
          <w:rFonts w:hint="eastAsia"/>
          <w:b/>
          <w:bCs/>
          <w:sz w:val="32"/>
          <w:szCs w:val="32"/>
          <w:lang w:eastAsia="zh-CN"/>
        </w:rPr>
        <w:t>浙江丽臣科技股份有限公司</w:t>
      </w:r>
    </w:p>
    <w:p w14:paraId="6139D46E">
      <w:pPr>
        <w:bidi w:val="0"/>
        <w:spacing w:line="480" w:lineRule="auto"/>
        <w:rPr>
          <w:rFonts w:hint="eastAsia"/>
          <w:b/>
          <w:bCs/>
          <w:sz w:val="32"/>
          <w:szCs w:val="32"/>
          <w:lang w:val="en-US" w:eastAsia="zh-CN"/>
        </w:rPr>
      </w:pPr>
      <w:r>
        <w:rPr>
          <w:rFonts w:hint="eastAsia"/>
          <w:b/>
          <w:bCs/>
          <w:sz w:val="32"/>
          <w:szCs w:val="32"/>
          <w:lang w:val="en-US" w:eastAsia="zh-CN"/>
        </w:rPr>
        <w:t>法人代表：彭永春</w:t>
      </w:r>
    </w:p>
    <w:p w14:paraId="61A324A1">
      <w:pPr>
        <w:bidi w:val="0"/>
        <w:spacing w:line="480" w:lineRule="auto"/>
        <w:rPr>
          <w:rFonts w:hint="eastAsia"/>
          <w:b/>
          <w:bCs/>
          <w:sz w:val="32"/>
          <w:szCs w:val="32"/>
          <w:lang w:val="en-US" w:eastAsia="zh-CN"/>
        </w:rPr>
      </w:pPr>
    </w:p>
    <w:p w14:paraId="2489498C">
      <w:pPr>
        <w:bidi w:val="0"/>
        <w:spacing w:line="480" w:lineRule="auto"/>
        <w:rPr>
          <w:rFonts w:hint="eastAsia"/>
          <w:b/>
          <w:bCs/>
          <w:sz w:val="32"/>
          <w:szCs w:val="32"/>
          <w:lang w:eastAsia="zh-CN"/>
        </w:rPr>
      </w:pPr>
      <w:r>
        <w:rPr>
          <w:rFonts w:hint="eastAsia"/>
          <w:b/>
          <w:bCs/>
          <w:sz w:val="32"/>
          <w:szCs w:val="32"/>
          <w:lang w:val="en-US" w:eastAsia="zh-CN"/>
        </w:rPr>
        <w:t>编制单位：</w:t>
      </w:r>
      <w:r>
        <w:rPr>
          <w:rFonts w:hint="eastAsia"/>
          <w:b/>
          <w:bCs/>
          <w:sz w:val="32"/>
          <w:szCs w:val="32"/>
          <w:lang w:eastAsia="zh-CN"/>
        </w:rPr>
        <w:t>浙江丽臣科技股份有限公司</w:t>
      </w:r>
    </w:p>
    <w:p w14:paraId="459CEF16">
      <w:pPr>
        <w:bidi w:val="0"/>
        <w:spacing w:line="480" w:lineRule="auto"/>
        <w:rPr>
          <w:rFonts w:hint="eastAsia"/>
          <w:b/>
          <w:bCs/>
          <w:sz w:val="32"/>
          <w:szCs w:val="32"/>
          <w:lang w:val="en-US" w:eastAsia="zh-CN"/>
        </w:rPr>
      </w:pPr>
      <w:r>
        <w:rPr>
          <w:rFonts w:hint="eastAsia"/>
          <w:b/>
          <w:bCs/>
          <w:sz w:val="32"/>
          <w:szCs w:val="32"/>
          <w:lang w:val="en-US" w:eastAsia="zh-CN"/>
        </w:rPr>
        <w:t>法人代表：彭永春</w:t>
      </w:r>
    </w:p>
    <w:p w14:paraId="67A8B4CE">
      <w:pPr>
        <w:bidi w:val="0"/>
        <w:spacing w:line="480" w:lineRule="auto"/>
        <w:rPr>
          <w:rFonts w:hint="default"/>
          <w:b/>
          <w:bCs/>
          <w:sz w:val="32"/>
          <w:szCs w:val="32"/>
          <w:lang w:val="en-US" w:eastAsia="zh-CN"/>
        </w:rPr>
      </w:pPr>
      <w:r>
        <w:rPr>
          <w:rFonts w:hint="eastAsia"/>
          <w:b/>
          <w:bCs/>
          <w:sz w:val="32"/>
          <w:szCs w:val="32"/>
          <w:lang w:val="en-US" w:eastAsia="zh-CN"/>
        </w:rPr>
        <w:t>项目负责人：常静丹</w:t>
      </w:r>
    </w:p>
    <w:p w14:paraId="356A43A0">
      <w:pPr>
        <w:widowControl w:val="0"/>
        <w:spacing w:after="0" w:line="480" w:lineRule="auto"/>
        <w:ind w:left="0" w:leftChars="0" w:firstLine="0" w:firstLineChars="0"/>
        <w:jc w:val="both"/>
        <w:rPr>
          <w:rFonts w:ascii="Times New Roman" w:hAnsi="Times New Roman" w:eastAsia="宋体"/>
          <w:b/>
          <w:kern w:val="2"/>
          <w:sz w:val="32"/>
          <w:szCs w:val="32"/>
          <w:highlight w:val="none"/>
        </w:rPr>
      </w:pPr>
    </w:p>
    <w:p w14:paraId="1DBCFBF6">
      <w:pPr>
        <w:widowControl w:val="0"/>
        <w:tabs>
          <w:tab w:val="left" w:pos="1680"/>
          <w:tab w:val="left" w:pos="3360"/>
          <w:tab w:val="left" w:pos="5040"/>
          <w:tab w:val="left" w:pos="6720"/>
        </w:tabs>
        <w:spacing w:after="0" w:line="360" w:lineRule="auto"/>
        <w:jc w:val="both"/>
        <w:rPr>
          <w:rFonts w:ascii="Times New Roman" w:hAnsi="Times New Roman" w:eastAsia="宋体"/>
          <w:kern w:val="2"/>
          <w:sz w:val="28"/>
          <w:szCs w:val="24"/>
          <w:highlight w:val="none"/>
        </w:rPr>
      </w:pPr>
    </w:p>
    <w:p w14:paraId="64281396">
      <w:pPr>
        <w:widowControl w:val="0"/>
        <w:tabs>
          <w:tab w:val="left" w:pos="1680"/>
          <w:tab w:val="left" w:pos="3360"/>
          <w:tab w:val="left" w:pos="5040"/>
          <w:tab w:val="left" w:pos="6720"/>
        </w:tabs>
        <w:spacing w:after="0" w:line="360" w:lineRule="auto"/>
        <w:jc w:val="both"/>
        <w:rPr>
          <w:rFonts w:ascii="Times New Roman" w:hAnsi="Times New Roman" w:eastAsia="宋体"/>
          <w:kern w:val="2"/>
          <w:sz w:val="28"/>
          <w:szCs w:val="24"/>
          <w:highlight w:val="none"/>
        </w:rPr>
      </w:pPr>
    </w:p>
    <w:p w14:paraId="16E1390D">
      <w:pPr>
        <w:widowControl w:val="0"/>
        <w:tabs>
          <w:tab w:val="left" w:pos="1680"/>
          <w:tab w:val="left" w:pos="3360"/>
          <w:tab w:val="left" w:pos="5040"/>
          <w:tab w:val="left" w:pos="6720"/>
        </w:tabs>
        <w:spacing w:after="0" w:line="360" w:lineRule="auto"/>
        <w:jc w:val="both"/>
        <w:rPr>
          <w:rFonts w:ascii="Times New Roman" w:hAnsi="Times New Roman" w:eastAsia="宋体"/>
          <w:kern w:val="2"/>
          <w:sz w:val="28"/>
          <w:szCs w:val="24"/>
          <w:highlight w:val="none"/>
        </w:rPr>
      </w:pPr>
    </w:p>
    <w:p w14:paraId="3AB4234E">
      <w:pPr>
        <w:widowControl w:val="0"/>
        <w:tabs>
          <w:tab w:val="left" w:pos="1680"/>
          <w:tab w:val="left" w:pos="3360"/>
          <w:tab w:val="left" w:pos="5040"/>
          <w:tab w:val="left" w:pos="6720"/>
        </w:tabs>
        <w:spacing w:after="0" w:line="360" w:lineRule="auto"/>
        <w:jc w:val="both"/>
        <w:rPr>
          <w:rFonts w:ascii="Times New Roman" w:hAnsi="Times New Roman" w:eastAsia="宋体"/>
          <w:kern w:val="2"/>
          <w:sz w:val="28"/>
          <w:szCs w:val="24"/>
          <w:highlight w:val="none"/>
        </w:rPr>
      </w:pPr>
    </w:p>
    <w:p w14:paraId="5117DB73">
      <w:pPr>
        <w:widowControl w:val="0"/>
        <w:tabs>
          <w:tab w:val="left" w:pos="1680"/>
          <w:tab w:val="left" w:pos="3360"/>
          <w:tab w:val="left" w:pos="5040"/>
          <w:tab w:val="left" w:pos="6720"/>
        </w:tabs>
        <w:spacing w:after="0" w:line="360" w:lineRule="auto"/>
        <w:jc w:val="both"/>
        <w:rPr>
          <w:rFonts w:ascii="Times New Roman" w:hAnsi="Times New Roman" w:eastAsia="宋体"/>
          <w:kern w:val="2"/>
          <w:sz w:val="18"/>
          <w:szCs w:val="18"/>
          <w:highlight w:val="none"/>
        </w:rPr>
      </w:pPr>
    </w:p>
    <w:tbl>
      <w:tblPr>
        <w:tblStyle w:val="18"/>
        <w:tblW w:w="6281" w:type="dxa"/>
        <w:tblInd w:w="0" w:type="dxa"/>
        <w:tblLayout w:type="fixed"/>
        <w:tblCellMar>
          <w:top w:w="0" w:type="dxa"/>
          <w:left w:w="108" w:type="dxa"/>
          <w:bottom w:w="0" w:type="dxa"/>
          <w:right w:w="108" w:type="dxa"/>
        </w:tblCellMar>
      </w:tblPr>
      <w:tblGrid>
        <w:gridCol w:w="6281"/>
      </w:tblGrid>
      <w:tr w14:paraId="24A3D807">
        <w:tblPrEx>
          <w:tblCellMar>
            <w:top w:w="0" w:type="dxa"/>
            <w:left w:w="108" w:type="dxa"/>
            <w:bottom w:w="0" w:type="dxa"/>
            <w:right w:w="108" w:type="dxa"/>
          </w:tblCellMar>
        </w:tblPrEx>
        <w:trPr>
          <w:trHeight w:val="640" w:hRule="atLeast"/>
        </w:trPr>
        <w:tc>
          <w:tcPr>
            <w:tcW w:w="6281" w:type="dxa"/>
            <w:vAlign w:val="center"/>
          </w:tcPr>
          <w:p w14:paraId="6675E86F">
            <w:pPr>
              <w:widowControl w:val="0"/>
              <w:tabs>
                <w:tab w:val="left" w:pos="1680"/>
                <w:tab w:val="left" w:pos="3360"/>
                <w:tab w:val="left" w:pos="5040"/>
                <w:tab w:val="left" w:pos="6720"/>
              </w:tabs>
              <w:spacing w:after="0"/>
              <w:ind w:left="0" w:leftChars="0" w:right="480" w:firstLine="0" w:firstLineChars="0"/>
              <w:rPr>
                <w:rFonts w:ascii="Times New Roman" w:hAnsi="Times New Roman" w:eastAsia="宋体"/>
                <w:kern w:val="2"/>
                <w:sz w:val="24"/>
                <w:szCs w:val="18"/>
                <w:highlight w:val="none"/>
              </w:rPr>
            </w:pPr>
            <w:r>
              <w:rPr>
                <w:rFonts w:hint="eastAsia" w:ascii="Times New Roman" w:hAnsi="Times New Roman" w:eastAsia="宋体"/>
                <w:kern w:val="2"/>
                <w:sz w:val="24"/>
                <w:szCs w:val="24"/>
                <w:highlight w:val="none"/>
              </w:rPr>
              <w:t>建设单位（盖章）：</w:t>
            </w:r>
          </w:p>
        </w:tc>
      </w:tr>
      <w:tr w14:paraId="7EAC34B7">
        <w:tblPrEx>
          <w:tblCellMar>
            <w:top w:w="0" w:type="dxa"/>
            <w:left w:w="108" w:type="dxa"/>
            <w:bottom w:w="0" w:type="dxa"/>
            <w:right w:w="108" w:type="dxa"/>
          </w:tblCellMar>
        </w:tblPrEx>
        <w:trPr>
          <w:trHeight w:val="824" w:hRule="atLeast"/>
        </w:trPr>
        <w:tc>
          <w:tcPr>
            <w:tcW w:w="6281" w:type="dxa"/>
            <w:vAlign w:val="center"/>
          </w:tcPr>
          <w:p w14:paraId="22FAAED5">
            <w:pPr>
              <w:widowControl w:val="0"/>
              <w:adjustRightInd/>
              <w:snapToGrid/>
              <w:spacing w:after="0" w:line="500" w:lineRule="exact"/>
              <w:ind w:left="0" w:leftChars="0" w:firstLine="0" w:firstLineChars="0"/>
              <w:rPr>
                <w:rFonts w:ascii="Times New Roman" w:hAnsi="Times New Roman" w:eastAsia="宋体"/>
                <w:kern w:val="2"/>
                <w:sz w:val="24"/>
                <w:szCs w:val="18"/>
                <w:highlight w:val="none"/>
              </w:rPr>
            </w:pPr>
            <w:r>
              <w:rPr>
                <w:rFonts w:ascii="Times New Roman" w:hAnsi="Times New Roman" w:eastAsia="宋体"/>
                <w:kern w:val="2"/>
                <w:sz w:val="24"/>
                <w:szCs w:val="18"/>
                <w:highlight w:val="none"/>
              </w:rPr>
              <w:t>电话：</w:t>
            </w:r>
          </w:p>
        </w:tc>
      </w:tr>
      <w:tr w14:paraId="66D8DBE0">
        <w:tblPrEx>
          <w:tblCellMar>
            <w:top w:w="0" w:type="dxa"/>
            <w:left w:w="108" w:type="dxa"/>
            <w:bottom w:w="0" w:type="dxa"/>
            <w:right w:w="108" w:type="dxa"/>
          </w:tblCellMar>
        </w:tblPrEx>
        <w:trPr>
          <w:trHeight w:val="824" w:hRule="atLeast"/>
        </w:trPr>
        <w:tc>
          <w:tcPr>
            <w:tcW w:w="6281" w:type="dxa"/>
            <w:vAlign w:val="center"/>
          </w:tcPr>
          <w:p w14:paraId="2E78364F">
            <w:pPr>
              <w:widowControl w:val="0"/>
              <w:adjustRightInd/>
              <w:snapToGrid/>
              <w:spacing w:after="0" w:line="500" w:lineRule="exact"/>
              <w:ind w:left="0" w:leftChars="0" w:firstLine="0" w:firstLineChars="0"/>
              <w:rPr>
                <w:rFonts w:hint="eastAsia" w:ascii="Times New Roman" w:hAnsi="Times New Roman" w:eastAsia="宋体"/>
                <w:kern w:val="2"/>
                <w:sz w:val="24"/>
                <w:szCs w:val="18"/>
                <w:highlight w:val="none"/>
                <w:lang w:val="en-US" w:eastAsia="zh-CN"/>
              </w:rPr>
            </w:pPr>
            <w:r>
              <w:rPr>
                <w:rFonts w:ascii="Times New Roman" w:hAnsi="Times New Roman" w:eastAsia="宋体"/>
                <w:kern w:val="2"/>
                <w:sz w:val="24"/>
                <w:szCs w:val="18"/>
                <w:highlight w:val="none"/>
              </w:rPr>
              <w:t>邮编：</w:t>
            </w:r>
            <w:r>
              <w:rPr>
                <w:rFonts w:hint="eastAsia" w:ascii="Times New Roman" w:hAnsi="Times New Roman" w:eastAsia="宋体"/>
                <w:kern w:val="2"/>
                <w:sz w:val="24"/>
                <w:szCs w:val="18"/>
                <w:highlight w:val="none"/>
              </w:rPr>
              <w:t>314031</w:t>
            </w:r>
          </w:p>
        </w:tc>
      </w:tr>
      <w:tr w14:paraId="29E34E98">
        <w:tblPrEx>
          <w:tblCellMar>
            <w:top w:w="0" w:type="dxa"/>
            <w:left w:w="108" w:type="dxa"/>
            <w:bottom w:w="0" w:type="dxa"/>
            <w:right w:w="108" w:type="dxa"/>
          </w:tblCellMar>
        </w:tblPrEx>
        <w:trPr>
          <w:trHeight w:val="824" w:hRule="atLeast"/>
        </w:trPr>
        <w:tc>
          <w:tcPr>
            <w:tcW w:w="6281" w:type="dxa"/>
            <w:vAlign w:val="center"/>
          </w:tcPr>
          <w:p w14:paraId="77A09E9E">
            <w:pPr>
              <w:widowControl w:val="0"/>
              <w:adjustRightInd/>
              <w:snapToGrid/>
              <w:spacing w:after="0"/>
              <w:ind w:left="0" w:leftChars="0" w:firstLine="0" w:firstLineChars="0"/>
              <w:jc w:val="both"/>
              <w:rPr>
                <w:rFonts w:hint="eastAsia" w:ascii="Times New Roman" w:hAnsi="Times New Roman" w:eastAsia="宋体"/>
                <w:kern w:val="2"/>
                <w:sz w:val="21"/>
                <w:szCs w:val="24"/>
                <w:highlight w:val="none"/>
                <w:lang w:eastAsia="zh-CN"/>
              </w:rPr>
            </w:pPr>
            <w:r>
              <w:rPr>
                <w:rFonts w:ascii="Times New Roman" w:hAnsi="Times New Roman" w:eastAsia="宋体"/>
                <w:kern w:val="2"/>
                <w:sz w:val="24"/>
                <w:szCs w:val="18"/>
                <w:highlight w:val="none"/>
              </w:rPr>
              <w:t>地址</w:t>
            </w:r>
            <w:r>
              <w:rPr>
                <w:rFonts w:hint="eastAsia" w:ascii="Times New Roman" w:hAnsi="Times New Roman" w:eastAsia="宋体"/>
                <w:kern w:val="2"/>
                <w:sz w:val="24"/>
                <w:szCs w:val="24"/>
                <w:highlight w:val="none"/>
              </w:rPr>
              <w:t>：</w:t>
            </w:r>
            <w:r>
              <w:rPr>
                <w:rFonts w:hint="eastAsia"/>
                <w:kern w:val="2"/>
                <w:sz w:val="24"/>
                <w:szCs w:val="24"/>
                <w:highlight w:val="none"/>
                <w:lang w:eastAsia="zh-CN"/>
              </w:rPr>
              <w:t>浙江省嘉兴市秀洲区高照街道世通路357号</w:t>
            </w:r>
          </w:p>
        </w:tc>
      </w:tr>
    </w:tbl>
    <w:p w14:paraId="61A3ECC0">
      <w:pPr>
        <w:rPr>
          <w:highlight w:val="none"/>
        </w:rPr>
      </w:pPr>
    </w:p>
    <w:p w14:paraId="2D9D0606">
      <w:pPr>
        <w:rPr>
          <w:highlight w:val="none"/>
        </w:rPr>
      </w:pPr>
    </w:p>
    <w:p w14:paraId="244C13F2">
      <w:pPr>
        <w:rPr>
          <w:highlight w:val="none"/>
        </w:rPr>
      </w:pPr>
    </w:p>
    <w:p w14:paraId="756072A8">
      <w:pPr>
        <w:pStyle w:val="2"/>
        <w:bidi w:val="0"/>
        <w:rPr>
          <w:sz w:val="24"/>
          <w:szCs w:val="24"/>
        </w:rPr>
      </w:pPr>
      <w:r>
        <w:rPr>
          <w:sz w:val="24"/>
          <w:szCs w:val="24"/>
        </w:rPr>
        <w:t>表一</w:t>
      </w:r>
    </w:p>
    <w:tbl>
      <w:tblPr>
        <w:tblStyle w:val="18"/>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517"/>
        <w:gridCol w:w="2480"/>
        <w:gridCol w:w="1761"/>
        <w:gridCol w:w="1120"/>
        <w:gridCol w:w="765"/>
        <w:gridCol w:w="1035"/>
      </w:tblGrid>
      <w:tr w14:paraId="717B8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4110955F">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建设项目名称</w:t>
            </w:r>
          </w:p>
        </w:tc>
        <w:tc>
          <w:tcPr>
            <w:tcW w:w="7161" w:type="dxa"/>
            <w:gridSpan w:val="5"/>
            <w:vAlign w:val="center"/>
          </w:tcPr>
          <w:p w14:paraId="7266241B">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sz w:val="24"/>
                <w:szCs w:val="24"/>
                <w:highlight w:val="none"/>
                <w:lang w:eastAsia="zh-CN"/>
              </w:rPr>
              <w:t>年新增生产300万套高铁模具及厂房改造项目</w:t>
            </w:r>
          </w:p>
        </w:tc>
      </w:tr>
      <w:tr w14:paraId="4FF38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6735F1B2">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建设单位名称</w:t>
            </w:r>
          </w:p>
        </w:tc>
        <w:tc>
          <w:tcPr>
            <w:tcW w:w="7161" w:type="dxa"/>
            <w:gridSpan w:val="5"/>
            <w:vAlign w:val="center"/>
          </w:tcPr>
          <w:p w14:paraId="0DE3F16F">
            <w:pPr>
              <w:spacing w:after="0"/>
              <w:ind w:left="0" w:leftChars="0" w:firstLine="0" w:firstLineChars="0"/>
              <w:jc w:val="center"/>
              <w:rPr>
                <w:rFonts w:hint="eastAsia" w:ascii="Times New Roman" w:hAnsi="Times New Roman" w:eastAsia="宋体"/>
                <w:sz w:val="24"/>
                <w:szCs w:val="24"/>
                <w:highlight w:val="none"/>
                <w:lang w:eastAsia="zh-CN"/>
              </w:rPr>
            </w:pPr>
            <w:r>
              <w:rPr>
                <w:rFonts w:hint="eastAsia"/>
                <w:sz w:val="24"/>
                <w:szCs w:val="24"/>
                <w:highlight w:val="none"/>
                <w:lang w:eastAsia="zh-CN"/>
              </w:rPr>
              <w:t>浙江丽臣科技股份有限公司</w:t>
            </w:r>
          </w:p>
        </w:tc>
      </w:tr>
      <w:tr w14:paraId="173B6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0F059F64">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建设项目性质</w:t>
            </w:r>
          </w:p>
        </w:tc>
        <w:tc>
          <w:tcPr>
            <w:tcW w:w="7161" w:type="dxa"/>
            <w:gridSpan w:val="5"/>
            <w:vAlign w:val="center"/>
          </w:tcPr>
          <w:p w14:paraId="31CFC369">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扩建</w:t>
            </w:r>
          </w:p>
        </w:tc>
      </w:tr>
      <w:tr w14:paraId="1BB69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2F708506">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建设地点</w:t>
            </w:r>
          </w:p>
        </w:tc>
        <w:tc>
          <w:tcPr>
            <w:tcW w:w="7161" w:type="dxa"/>
            <w:gridSpan w:val="5"/>
            <w:vAlign w:val="center"/>
          </w:tcPr>
          <w:p w14:paraId="2F9FA20F">
            <w:pPr>
              <w:spacing w:after="0"/>
              <w:ind w:left="0" w:leftChars="0" w:firstLine="0" w:firstLineChars="0"/>
              <w:jc w:val="center"/>
              <w:rPr>
                <w:rFonts w:hint="eastAsia" w:ascii="Times New Roman" w:hAnsi="Times New Roman" w:eastAsia="宋体"/>
                <w:sz w:val="24"/>
                <w:szCs w:val="24"/>
                <w:highlight w:val="none"/>
                <w:lang w:eastAsia="zh-CN"/>
              </w:rPr>
            </w:pPr>
            <w:r>
              <w:rPr>
                <w:rFonts w:hint="eastAsia"/>
                <w:sz w:val="24"/>
                <w:szCs w:val="24"/>
                <w:highlight w:val="none"/>
                <w:lang w:eastAsia="zh-CN"/>
              </w:rPr>
              <w:t>浙江省嘉兴市秀洲区高照街道世通路357号</w:t>
            </w:r>
          </w:p>
        </w:tc>
      </w:tr>
      <w:tr w14:paraId="1AF3C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0FFD7580">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主要产品名称</w:t>
            </w:r>
          </w:p>
        </w:tc>
        <w:tc>
          <w:tcPr>
            <w:tcW w:w="7161" w:type="dxa"/>
            <w:gridSpan w:val="5"/>
            <w:vAlign w:val="center"/>
          </w:tcPr>
          <w:p w14:paraId="55C0B294">
            <w:pPr>
              <w:spacing w:after="0"/>
              <w:ind w:left="0" w:leftChars="0" w:firstLine="0" w:firstLineChars="0"/>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高铁模具</w:t>
            </w:r>
          </w:p>
        </w:tc>
      </w:tr>
      <w:tr w14:paraId="513E2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11C34B33">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设计</w:t>
            </w:r>
            <w:r>
              <w:rPr>
                <w:rFonts w:hint="eastAsia" w:ascii="宋体" w:hAnsi="宋体" w:eastAsia="宋体"/>
                <w:sz w:val="24"/>
                <w:szCs w:val="24"/>
                <w:highlight w:val="none"/>
              </w:rPr>
              <w:t>项目规模</w:t>
            </w:r>
          </w:p>
        </w:tc>
        <w:tc>
          <w:tcPr>
            <w:tcW w:w="7161" w:type="dxa"/>
            <w:gridSpan w:val="5"/>
            <w:vAlign w:val="center"/>
          </w:tcPr>
          <w:p w14:paraId="7CFF1A0C">
            <w:pPr>
              <w:spacing w:after="0"/>
              <w:ind w:left="0" w:leftChars="0" w:firstLine="0" w:firstLineChars="0"/>
              <w:rPr>
                <w:rFonts w:ascii="Times New Roman" w:hAnsi="Times New Roman" w:eastAsia="宋体"/>
                <w:sz w:val="24"/>
                <w:szCs w:val="24"/>
                <w:highlight w:val="none"/>
              </w:rPr>
            </w:pPr>
            <w:r>
              <w:rPr>
                <w:rFonts w:hint="eastAsia"/>
                <w:sz w:val="24"/>
                <w:szCs w:val="24"/>
                <w:highlight w:val="none"/>
                <w:lang w:val="en-US" w:eastAsia="zh-CN"/>
              </w:rPr>
              <w:t>年新增300万套高铁模具</w:t>
            </w:r>
          </w:p>
        </w:tc>
      </w:tr>
      <w:tr w14:paraId="692A3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5166F5E5">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实际</w:t>
            </w:r>
            <w:r>
              <w:rPr>
                <w:rFonts w:hint="eastAsia" w:ascii="宋体" w:hAnsi="宋体" w:eastAsia="宋体"/>
                <w:sz w:val="24"/>
                <w:szCs w:val="24"/>
                <w:highlight w:val="none"/>
              </w:rPr>
              <w:t>项目规模</w:t>
            </w:r>
          </w:p>
        </w:tc>
        <w:tc>
          <w:tcPr>
            <w:tcW w:w="7161" w:type="dxa"/>
            <w:gridSpan w:val="5"/>
            <w:vAlign w:val="center"/>
          </w:tcPr>
          <w:p w14:paraId="1DE258D9">
            <w:pPr>
              <w:spacing w:after="0"/>
              <w:ind w:left="0" w:leftChars="0" w:firstLine="0" w:firstLineChars="0"/>
              <w:rPr>
                <w:rFonts w:hint="eastAsia" w:ascii="Times New Roman" w:hAnsi="Times New Roman" w:eastAsia="宋体"/>
                <w:sz w:val="24"/>
                <w:szCs w:val="24"/>
                <w:highlight w:val="none"/>
                <w:lang w:eastAsia="zh-CN"/>
              </w:rPr>
            </w:pPr>
            <w:r>
              <w:rPr>
                <w:rFonts w:hint="eastAsia"/>
                <w:sz w:val="24"/>
                <w:szCs w:val="24"/>
                <w:highlight w:val="none"/>
                <w:lang w:val="en-US" w:eastAsia="zh-CN"/>
              </w:rPr>
              <w:t>年新增170万套高铁模具</w:t>
            </w:r>
          </w:p>
        </w:tc>
      </w:tr>
      <w:tr w14:paraId="7FC9D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608F5799">
            <w:pPr>
              <w:spacing w:after="0"/>
              <w:ind w:left="0" w:leftChars="0" w:firstLine="0" w:firstLineChars="0"/>
              <w:jc w:val="center"/>
              <w:rPr>
                <w:rFonts w:ascii="宋体" w:hAnsi="宋体" w:eastAsia="宋体"/>
                <w:sz w:val="24"/>
                <w:szCs w:val="24"/>
                <w:highlight w:val="none"/>
              </w:rPr>
            </w:pPr>
            <w:r>
              <w:rPr>
                <w:rFonts w:hint="eastAsia" w:ascii="宋体" w:hAnsi="宋体" w:eastAsia="宋体"/>
                <w:sz w:val="24"/>
                <w:szCs w:val="24"/>
                <w:highlight w:val="none"/>
              </w:rPr>
              <w:t>环评单位</w:t>
            </w:r>
          </w:p>
        </w:tc>
        <w:tc>
          <w:tcPr>
            <w:tcW w:w="2480" w:type="dxa"/>
            <w:vAlign w:val="center"/>
          </w:tcPr>
          <w:p w14:paraId="4648F40B">
            <w:pPr>
              <w:spacing w:after="0"/>
              <w:ind w:left="0" w:leftChars="0" w:firstLine="0" w:firstLineChars="0"/>
              <w:jc w:val="center"/>
              <w:rPr>
                <w:rFonts w:hint="eastAsia" w:ascii="Times New Roman" w:hAnsi="Times New Roman" w:eastAsia="宋体"/>
                <w:sz w:val="24"/>
                <w:szCs w:val="24"/>
                <w:highlight w:val="none"/>
                <w:lang w:eastAsia="zh-CN"/>
              </w:rPr>
            </w:pPr>
            <w:r>
              <w:rPr>
                <w:rFonts w:hint="eastAsia"/>
                <w:sz w:val="24"/>
                <w:szCs w:val="24"/>
                <w:highlight w:val="none"/>
                <w:lang w:eastAsia="zh-CN"/>
              </w:rPr>
              <w:t>嘉兴禾风环境科技有限公司</w:t>
            </w:r>
          </w:p>
        </w:tc>
        <w:tc>
          <w:tcPr>
            <w:tcW w:w="1761" w:type="dxa"/>
            <w:vAlign w:val="center"/>
          </w:tcPr>
          <w:p w14:paraId="781ED2AA">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编制时间</w:t>
            </w:r>
          </w:p>
        </w:tc>
        <w:tc>
          <w:tcPr>
            <w:tcW w:w="2920" w:type="dxa"/>
            <w:gridSpan w:val="3"/>
            <w:vAlign w:val="center"/>
          </w:tcPr>
          <w:p w14:paraId="3B30027C">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202</w:t>
            </w:r>
            <w:r>
              <w:rPr>
                <w:rFonts w:hint="eastAsia"/>
                <w:sz w:val="24"/>
                <w:szCs w:val="24"/>
                <w:highlight w:val="none"/>
                <w:lang w:val="en-US" w:eastAsia="zh-CN"/>
              </w:rPr>
              <w:t>5</w:t>
            </w:r>
            <w:r>
              <w:rPr>
                <w:rFonts w:ascii="Times New Roman" w:hAnsi="Times New Roman" w:eastAsia="宋体"/>
                <w:sz w:val="24"/>
                <w:szCs w:val="24"/>
                <w:highlight w:val="none"/>
              </w:rPr>
              <w:t>年</w:t>
            </w:r>
            <w:r>
              <w:rPr>
                <w:rFonts w:hint="eastAsia"/>
                <w:sz w:val="24"/>
                <w:szCs w:val="24"/>
                <w:highlight w:val="none"/>
                <w:lang w:val="en-US" w:eastAsia="zh-CN"/>
              </w:rPr>
              <w:t>7</w:t>
            </w:r>
            <w:r>
              <w:rPr>
                <w:rFonts w:ascii="Times New Roman" w:hAnsi="Times New Roman" w:eastAsia="宋体"/>
                <w:sz w:val="24"/>
                <w:szCs w:val="24"/>
                <w:highlight w:val="none"/>
              </w:rPr>
              <w:t>月</w:t>
            </w:r>
          </w:p>
        </w:tc>
      </w:tr>
      <w:tr w14:paraId="0B813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10A56E36">
            <w:pPr>
              <w:spacing w:after="0"/>
              <w:ind w:left="0" w:leftChars="0" w:firstLine="0" w:firstLineChars="0"/>
              <w:jc w:val="center"/>
              <w:rPr>
                <w:rFonts w:ascii="宋体" w:hAnsi="宋体" w:eastAsia="宋体"/>
                <w:sz w:val="24"/>
                <w:szCs w:val="24"/>
                <w:highlight w:val="none"/>
              </w:rPr>
            </w:pPr>
            <w:r>
              <w:rPr>
                <w:rFonts w:hint="eastAsia" w:ascii="宋体" w:hAnsi="宋体" w:eastAsia="宋体"/>
                <w:sz w:val="24"/>
                <w:szCs w:val="24"/>
                <w:highlight w:val="none"/>
              </w:rPr>
              <w:t>审批部门</w:t>
            </w:r>
          </w:p>
        </w:tc>
        <w:tc>
          <w:tcPr>
            <w:tcW w:w="2480" w:type="dxa"/>
            <w:vAlign w:val="center"/>
          </w:tcPr>
          <w:p w14:paraId="4B483E5C">
            <w:pPr>
              <w:spacing w:after="0"/>
              <w:ind w:left="0" w:leftChars="0" w:firstLine="0" w:firstLineChars="0"/>
              <w:jc w:val="center"/>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嘉兴市生态环境局</w:t>
            </w:r>
            <w:r>
              <w:rPr>
                <w:rFonts w:hint="eastAsia"/>
                <w:sz w:val="24"/>
                <w:szCs w:val="24"/>
                <w:highlight w:val="none"/>
                <w:lang w:val="en-US" w:eastAsia="zh-CN"/>
              </w:rPr>
              <w:t>秀洲</w:t>
            </w:r>
            <w:r>
              <w:rPr>
                <w:rFonts w:hint="eastAsia" w:ascii="Times New Roman" w:hAnsi="Times New Roman" w:eastAsia="宋体"/>
                <w:sz w:val="24"/>
                <w:szCs w:val="24"/>
                <w:highlight w:val="none"/>
                <w:lang w:val="en-US" w:eastAsia="zh-CN"/>
              </w:rPr>
              <w:t>分局</w:t>
            </w:r>
          </w:p>
        </w:tc>
        <w:tc>
          <w:tcPr>
            <w:tcW w:w="1761" w:type="dxa"/>
            <w:vAlign w:val="center"/>
          </w:tcPr>
          <w:p w14:paraId="28807994">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批复时间</w:t>
            </w:r>
          </w:p>
        </w:tc>
        <w:tc>
          <w:tcPr>
            <w:tcW w:w="2920" w:type="dxa"/>
            <w:gridSpan w:val="3"/>
            <w:vAlign w:val="center"/>
          </w:tcPr>
          <w:p w14:paraId="04F3FE69">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202</w:t>
            </w:r>
            <w:r>
              <w:rPr>
                <w:rFonts w:hint="eastAsia"/>
                <w:sz w:val="24"/>
                <w:szCs w:val="24"/>
                <w:highlight w:val="none"/>
                <w:lang w:val="en-US" w:eastAsia="zh-CN"/>
              </w:rPr>
              <w:t>5</w:t>
            </w:r>
            <w:r>
              <w:rPr>
                <w:rFonts w:ascii="Times New Roman" w:hAnsi="Times New Roman" w:eastAsia="宋体"/>
                <w:sz w:val="24"/>
                <w:szCs w:val="24"/>
                <w:highlight w:val="none"/>
              </w:rPr>
              <w:t>年</w:t>
            </w:r>
            <w:r>
              <w:rPr>
                <w:rFonts w:hint="eastAsia"/>
                <w:sz w:val="24"/>
                <w:szCs w:val="24"/>
                <w:highlight w:val="none"/>
                <w:lang w:val="en-US" w:eastAsia="zh-CN"/>
              </w:rPr>
              <w:t>8</w:t>
            </w:r>
            <w:r>
              <w:rPr>
                <w:rFonts w:ascii="Times New Roman" w:hAnsi="Times New Roman" w:eastAsia="宋体"/>
                <w:sz w:val="24"/>
                <w:szCs w:val="24"/>
                <w:highlight w:val="none"/>
              </w:rPr>
              <w:t>月</w:t>
            </w:r>
            <w:r>
              <w:rPr>
                <w:rFonts w:hint="eastAsia"/>
                <w:sz w:val="24"/>
                <w:szCs w:val="24"/>
                <w:highlight w:val="none"/>
                <w:lang w:val="en-US" w:eastAsia="zh-CN"/>
              </w:rPr>
              <w:t>12</w:t>
            </w:r>
            <w:r>
              <w:rPr>
                <w:rFonts w:ascii="Times New Roman" w:hAnsi="Times New Roman" w:eastAsia="宋体"/>
                <w:sz w:val="24"/>
                <w:szCs w:val="24"/>
                <w:highlight w:val="none"/>
              </w:rPr>
              <w:t>日</w:t>
            </w:r>
          </w:p>
        </w:tc>
      </w:tr>
      <w:tr w14:paraId="390BA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16365914">
            <w:pPr>
              <w:spacing w:after="0"/>
              <w:ind w:left="0" w:leftChars="0" w:firstLine="0" w:firstLineChars="0"/>
              <w:jc w:val="center"/>
              <w:rPr>
                <w:rFonts w:ascii="宋体" w:hAnsi="宋体" w:eastAsia="宋体"/>
                <w:sz w:val="24"/>
                <w:szCs w:val="24"/>
                <w:highlight w:val="none"/>
              </w:rPr>
            </w:pPr>
            <w:r>
              <w:rPr>
                <w:rFonts w:hint="eastAsia" w:ascii="宋体" w:hAnsi="宋体" w:eastAsia="宋体"/>
                <w:sz w:val="24"/>
                <w:szCs w:val="24"/>
                <w:highlight w:val="none"/>
              </w:rPr>
              <w:t>开工时间</w:t>
            </w:r>
          </w:p>
        </w:tc>
        <w:tc>
          <w:tcPr>
            <w:tcW w:w="2480" w:type="dxa"/>
            <w:vAlign w:val="center"/>
          </w:tcPr>
          <w:p w14:paraId="690472B3">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202</w:t>
            </w:r>
            <w:r>
              <w:rPr>
                <w:rFonts w:hint="eastAsia"/>
                <w:sz w:val="24"/>
                <w:szCs w:val="24"/>
                <w:highlight w:val="none"/>
                <w:lang w:val="en-US" w:eastAsia="zh-CN"/>
              </w:rPr>
              <w:t>5</w:t>
            </w:r>
            <w:r>
              <w:rPr>
                <w:rFonts w:ascii="Times New Roman" w:hAnsi="Times New Roman" w:eastAsia="宋体"/>
                <w:sz w:val="24"/>
                <w:szCs w:val="24"/>
                <w:highlight w:val="none"/>
              </w:rPr>
              <w:t>年</w:t>
            </w:r>
            <w:r>
              <w:rPr>
                <w:rFonts w:hint="eastAsia"/>
                <w:sz w:val="24"/>
                <w:szCs w:val="24"/>
                <w:highlight w:val="none"/>
                <w:lang w:val="en-US" w:eastAsia="zh-CN"/>
              </w:rPr>
              <w:t>8</w:t>
            </w:r>
            <w:r>
              <w:rPr>
                <w:rFonts w:ascii="Times New Roman" w:hAnsi="Times New Roman" w:eastAsia="宋体"/>
                <w:sz w:val="24"/>
                <w:szCs w:val="24"/>
                <w:highlight w:val="none"/>
              </w:rPr>
              <w:t>月</w:t>
            </w:r>
            <w:r>
              <w:rPr>
                <w:rFonts w:hint="eastAsia"/>
                <w:sz w:val="24"/>
                <w:szCs w:val="24"/>
                <w:highlight w:val="none"/>
                <w:lang w:val="en-US" w:eastAsia="zh-CN"/>
              </w:rPr>
              <w:t>15</w:t>
            </w:r>
            <w:r>
              <w:rPr>
                <w:rFonts w:hint="eastAsia" w:ascii="Times New Roman" w:hAnsi="Times New Roman" w:eastAsia="宋体"/>
                <w:sz w:val="24"/>
                <w:szCs w:val="24"/>
                <w:highlight w:val="none"/>
              </w:rPr>
              <w:t>日</w:t>
            </w:r>
          </w:p>
        </w:tc>
        <w:tc>
          <w:tcPr>
            <w:tcW w:w="1761" w:type="dxa"/>
            <w:vAlign w:val="center"/>
          </w:tcPr>
          <w:p w14:paraId="6F205A77">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竣工时间</w:t>
            </w:r>
          </w:p>
        </w:tc>
        <w:tc>
          <w:tcPr>
            <w:tcW w:w="2920" w:type="dxa"/>
            <w:gridSpan w:val="3"/>
            <w:vAlign w:val="center"/>
          </w:tcPr>
          <w:p w14:paraId="0549D026">
            <w:pPr>
              <w:spacing w:after="0"/>
              <w:ind w:left="0" w:leftChars="0" w:firstLine="0" w:firstLineChars="0"/>
              <w:jc w:val="center"/>
              <w:rPr>
                <w:rFonts w:hint="default" w:ascii="Times New Roman" w:hAnsi="Times New Roman" w:eastAsia="宋体"/>
                <w:sz w:val="24"/>
                <w:szCs w:val="24"/>
                <w:highlight w:val="none"/>
                <w:lang w:val="en-US" w:eastAsia="zh-CN"/>
              </w:rPr>
            </w:pPr>
            <w:r>
              <w:rPr>
                <w:rFonts w:ascii="Times New Roman" w:hAnsi="Times New Roman" w:eastAsia="宋体"/>
                <w:sz w:val="24"/>
                <w:szCs w:val="24"/>
                <w:highlight w:val="none"/>
              </w:rPr>
              <w:t>202</w:t>
            </w:r>
            <w:r>
              <w:rPr>
                <w:rFonts w:hint="eastAsia"/>
                <w:sz w:val="24"/>
                <w:szCs w:val="24"/>
                <w:highlight w:val="none"/>
                <w:lang w:val="en-US" w:eastAsia="zh-CN"/>
              </w:rPr>
              <w:t>5</w:t>
            </w:r>
            <w:r>
              <w:rPr>
                <w:rFonts w:ascii="Times New Roman" w:hAnsi="Times New Roman" w:eastAsia="宋体"/>
                <w:sz w:val="24"/>
                <w:szCs w:val="24"/>
                <w:highlight w:val="none"/>
              </w:rPr>
              <w:t>年</w:t>
            </w:r>
            <w:r>
              <w:rPr>
                <w:rFonts w:hint="eastAsia"/>
                <w:sz w:val="24"/>
                <w:szCs w:val="24"/>
                <w:highlight w:val="none"/>
                <w:lang w:val="en-US" w:eastAsia="zh-CN"/>
              </w:rPr>
              <w:t>9</w:t>
            </w:r>
            <w:r>
              <w:rPr>
                <w:rFonts w:ascii="Times New Roman" w:hAnsi="Times New Roman" w:eastAsia="宋体"/>
                <w:sz w:val="24"/>
                <w:szCs w:val="24"/>
                <w:highlight w:val="none"/>
              </w:rPr>
              <w:t>月</w:t>
            </w:r>
            <w:r>
              <w:rPr>
                <w:rFonts w:hint="eastAsia"/>
                <w:sz w:val="24"/>
                <w:szCs w:val="24"/>
                <w:highlight w:val="none"/>
                <w:lang w:val="en-US" w:eastAsia="zh-CN"/>
              </w:rPr>
              <w:t>15日</w:t>
            </w:r>
          </w:p>
        </w:tc>
      </w:tr>
      <w:tr w14:paraId="0F956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762D92E5">
            <w:pPr>
              <w:spacing w:after="0"/>
              <w:ind w:left="0" w:leftChars="0" w:firstLine="0" w:firstLineChars="0"/>
              <w:jc w:val="center"/>
              <w:rPr>
                <w:rFonts w:ascii="宋体" w:hAnsi="宋体" w:eastAsia="宋体"/>
                <w:sz w:val="24"/>
                <w:szCs w:val="24"/>
                <w:highlight w:val="none"/>
              </w:rPr>
            </w:pPr>
            <w:r>
              <w:rPr>
                <w:rFonts w:hint="eastAsia" w:ascii="宋体" w:hAnsi="宋体" w:eastAsia="宋体"/>
                <w:sz w:val="24"/>
                <w:szCs w:val="24"/>
                <w:highlight w:val="none"/>
              </w:rPr>
              <w:t>调试时间</w:t>
            </w:r>
          </w:p>
        </w:tc>
        <w:tc>
          <w:tcPr>
            <w:tcW w:w="2480" w:type="dxa"/>
            <w:vAlign w:val="center"/>
          </w:tcPr>
          <w:p w14:paraId="30027A84">
            <w:pPr>
              <w:spacing w:after="0"/>
              <w:ind w:left="0" w:leftChars="0" w:firstLine="0" w:firstLineChars="0"/>
              <w:jc w:val="center"/>
              <w:rPr>
                <w:rFonts w:hint="default" w:ascii="Times New Roman" w:hAnsi="Times New Roman" w:eastAsia="宋体"/>
                <w:sz w:val="24"/>
                <w:szCs w:val="24"/>
                <w:highlight w:val="none"/>
                <w:lang w:val="en-US" w:eastAsia="zh-CN"/>
              </w:rPr>
            </w:pPr>
            <w:r>
              <w:rPr>
                <w:rFonts w:ascii="Times New Roman" w:hAnsi="Times New Roman" w:eastAsia="宋体"/>
                <w:sz w:val="24"/>
                <w:szCs w:val="24"/>
                <w:highlight w:val="none"/>
              </w:rPr>
              <w:t>202</w:t>
            </w:r>
            <w:r>
              <w:rPr>
                <w:rFonts w:hint="eastAsia"/>
                <w:sz w:val="24"/>
                <w:szCs w:val="24"/>
                <w:highlight w:val="none"/>
                <w:lang w:val="en-US" w:eastAsia="zh-CN"/>
              </w:rPr>
              <w:t>5</w:t>
            </w:r>
            <w:r>
              <w:rPr>
                <w:rFonts w:ascii="Times New Roman" w:hAnsi="Times New Roman" w:eastAsia="宋体"/>
                <w:sz w:val="24"/>
                <w:szCs w:val="24"/>
                <w:highlight w:val="none"/>
              </w:rPr>
              <w:t>年</w:t>
            </w:r>
            <w:r>
              <w:rPr>
                <w:rFonts w:hint="eastAsia"/>
                <w:sz w:val="24"/>
                <w:szCs w:val="24"/>
                <w:highlight w:val="none"/>
                <w:lang w:val="en-US" w:eastAsia="zh-CN"/>
              </w:rPr>
              <w:t>9月15~30日</w:t>
            </w:r>
          </w:p>
        </w:tc>
        <w:tc>
          <w:tcPr>
            <w:tcW w:w="1761" w:type="dxa"/>
            <w:vAlign w:val="center"/>
          </w:tcPr>
          <w:p w14:paraId="35180E90">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现场监测时间</w:t>
            </w:r>
          </w:p>
        </w:tc>
        <w:tc>
          <w:tcPr>
            <w:tcW w:w="2920" w:type="dxa"/>
            <w:gridSpan w:val="3"/>
            <w:vAlign w:val="center"/>
          </w:tcPr>
          <w:p w14:paraId="3C445A7F">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202</w:t>
            </w:r>
            <w:r>
              <w:rPr>
                <w:rFonts w:hint="eastAsia"/>
                <w:sz w:val="24"/>
                <w:szCs w:val="24"/>
                <w:highlight w:val="none"/>
                <w:lang w:val="en-US" w:eastAsia="zh-CN"/>
              </w:rPr>
              <w:t>6</w:t>
            </w:r>
            <w:r>
              <w:rPr>
                <w:rFonts w:hint="eastAsia" w:ascii="Times New Roman" w:hAnsi="Times New Roman" w:eastAsia="宋体"/>
                <w:sz w:val="24"/>
                <w:szCs w:val="24"/>
                <w:highlight w:val="none"/>
              </w:rPr>
              <w:t>年</w:t>
            </w:r>
            <w:r>
              <w:rPr>
                <w:rFonts w:hint="eastAsia"/>
                <w:sz w:val="24"/>
                <w:szCs w:val="24"/>
                <w:highlight w:val="none"/>
                <w:lang w:val="en-US" w:eastAsia="zh-CN"/>
              </w:rPr>
              <w:t>1</w:t>
            </w:r>
            <w:r>
              <w:rPr>
                <w:rFonts w:hint="eastAsia" w:ascii="Times New Roman" w:hAnsi="Times New Roman" w:eastAsia="宋体"/>
                <w:sz w:val="24"/>
                <w:szCs w:val="24"/>
                <w:highlight w:val="none"/>
              </w:rPr>
              <w:t>月</w:t>
            </w:r>
            <w:r>
              <w:rPr>
                <w:rFonts w:hint="eastAsia" w:ascii="Times New Roman" w:hAnsi="Times New Roman" w:eastAsia="宋体"/>
                <w:sz w:val="24"/>
                <w:szCs w:val="24"/>
                <w:highlight w:val="none"/>
                <w:lang w:val="en-US" w:eastAsia="zh-CN"/>
              </w:rPr>
              <w:t>1</w:t>
            </w:r>
            <w:r>
              <w:rPr>
                <w:rFonts w:hint="eastAsia"/>
                <w:sz w:val="24"/>
                <w:szCs w:val="24"/>
                <w:highlight w:val="none"/>
                <w:lang w:val="en-US" w:eastAsia="zh-CN"/>
              </w:rPr>
              <w:t>5~16日</w:t>
            </w:r>
          </w:p>
        </w:tc>
      </w:tr>
      <w:tr w14:paraId="39A2A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23A60EAA">
            <w:pPr>
              <w:spacing w:after="0"/>
              <w:ind w:left="0" w:leftChars="0" w:firstLine="0" w:firstLineChars="0"/>
              <w:jc w:val="center"/>
              <w:rPr>
                <w:rFonts w:ascii="宋体" w:hAnsi="宋体" w:eastAsia="宋体"/>
                <w:sz w:val="24"/>
                <w:szCs w:val="24"/>
                <w:highlight w:val="none"/>
              </w:rPr>
            </w:pPr>
            <w:r>
              <w:rPr>
                <w:rFonts w:hint="eastAsia" w:ascii="宋体" w:hAnsi="宋体" w:eastAsia="宋体"/>
                <w:sz w:val="24"/>
                <w:szCs w:val="24"/>
                <w:highlight w:val="none"/>
              </w:rPr>
              <w:t>排污许可证申领时间及编号</w:t>
            </w:r>
          </w:p>
        </w:tc>
        <w:tc>
          <w:tcPr>
            <w:tcW w:w="7161" w:type="dxa"/>
            <w:gridSpan w:val="5"/>
            <w:vAlign w:val="center"/>
          </w:tcPr>
          <w:p w14:paraId="5D4F14D3">
            <w:pPr>
              <w:spacing w:after="0"/>
              <w:ind w:left="0" w:leftChars="0" w:firstLine="0" w:firstLineChars="0"/>
              <w:jc w:val="center"/>
              <w:rPr>
                <w:rFonts w:ascii="Times New Roman" w:hAnsi="Times New Roman" w:eastAsia="宋体"/>
                <w:sz w:val="24"/>
                <w:szCs w:val="24"/>
                <w:highlight w:val="none"/>
              </w:rPr>
            </w:pPr>
            <w:r>
              <w:rPr>
                <w:rFonts w:hint="eastAsia"/>
                <w:sz w:val="24"/>
                <w:szCs w:val="24"/>
                <w:highlight w:val="none"/>
                <w:lang w:val="en-US" w:eastAsia="zh-CN"/>
              </w:rPr>
              <w:t>2025年8月19日变更（</w:t>
            </w:r>
            <w:r>
              <w:rPr>
                <w:rFonts w:hint="eastAsia" w:ascii="Times New Roman" w:hAnsi="Times New Roman" w:eastAsia="宋体"/>
                <w:sz w:val="24"/>
                <w:szCs w:val="24"/>
                <w:highlight w:val="none"/>
              </w:rPr>
              <w:t>913304116878630554002W</w:t>
            </w:r>
            <w:r>
              <w:rPr>
                <w:rFonts w:hint="eastAsia"/>
                <w:sz w:val="24"/>
                <w:szCs w:val="24"/>
                <w:highlight w:val="none"/>
                <w:lang w:val="en-US" w:eastAsia="zh-CN"/>
              </w:rPr>
              <w:t>）</w:t>
            </w:r>
          </w:p>
        </w:tc>
      </w:tr>
      <w:tr w14:paraId="4F1B8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3DDDF50C">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环保设施设计单位</w:t>
            </w:r>
          </w:p>
        </w:tc>
        <w:tc>
          <w:tcPr>
            <w:tcW w:w="2480" w:type="dxa"/>
            <w:vAlign w:val="center"/>
          </w:tcPr>
          <w:p w14:paraId="3E2EB0BC">
            <w:pPr>
              <w:spacing w:after="0"/>
              <w:ind w:left="0" w:leftChars="0" w:firstLine="0" w:firstLineChars="0"/>
              <w:jc w:val="center"/>
              <w:rPr>
                <w:rFonts w:hint="default" w:eastAsia="宋体"/>
                <w:highlight w:val="none"/>
                <w:lang w:val="en-US" w:eastAsia="zh-CN"/>
              </w:rPr>
            </w:pPr>
            <w:r>
              <w:rPr>
                <w:rFonts w:hint="eastAsia" w:ascii="宋体" w:hAnsi="宋体"/>
                <w:sz w:val="24"/>
                <w:szCs w:val="24"/>
                <w:highlight w:val="none"/>
                <w:lang w:val="en-US" w:eastAsia="zh-CN"/>
              </w:rPr>
              <w:t>嘉兴市常青环境科技有限公司</w:t>
            </w:r>
          </w:p>
        </w:tc>
        <w:tc>
          <w:tcPr>
            <w:tcW w:w="1761" w:type="dxa"/>
            <w:vAlign w:val="center"/>
          </w:tcPr>
          <w:p w14:paraId="29A91076">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环保设施施工单位</w:t>
            </w:r>
          </w:p>
        </w:tc>
        <w:tc>
          <w:tcPr>
            <w:tcW w:w="2920" w:type="dxa"/>
            <w:gridSpan w:val="3"/>
            <w:vAlign w:val="center"/>
          </w:tcPr>
          <w:p w14:paraId="1BC43168">
            <w:pPr>
              <w:spacing w:after="0"/>
              <w:ind w:left="0" w:leftChars="0" w:firstLine="0" w:firstLineChars="0"/>
              <w:jc w:val="center"/>
              <w:rPr>
                <w:rFonts w:ascii="宋体" w:hAnsi="宋体" w:eastAsia="宋体"/>
                <w:sz w:val="24"/>
                <w:szCs w:val="24"/>
                <w:highlight w:val="none"/>
              </w:rPr>
            </w:pPr>
            <w:r>
              <w:rPr>
                <w:rFonts w:hint="eastAsia" w:ascii="宋体" w:hAnsi="宋体"/>
                <w:sz w:val="24"/>
                <w:szCs w:val="24"/>
                <w:highlight w:val="none"/>
                <w:lang w:val="en-US" w:eastAsia="zh-CN"/>
              </w:rPr>
              <w:t>嘉兴市常青环境科技有限公司</w:t>
            </w:r>
          </w:p>
        </w:tc>
      </w:tr>
      <w:tr w14:paraId="39F5A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6378CE3A">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投资总概算</w:t>
            </w:r>
          </w:p>
        </w:tc>
        <w:tc>
          <w:tcPr>
            <w:tcW w:w="2480" w:type="dxa"/>
            <w:vAlign w:val="center"/>
          </w:tcPr>
          <w:p w14:paraId="1B3223C2">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8800</w:t>
            </w:r>
          </w:p>
        </w:tc>
        <w:tc>
          <w:tcPr>
            <w:tcW w:w="1761" w:type="dxa"/>
            <w:vAlign w:val="center"/>
          </w:tcPr>
          <w:p w14:paraId="64C6CB14">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环保投资总概算</w:t>
            </w:r>
          </w:p>
        </w:tc>
        <w:tc>
          <w:tcPr>
            <w:tcW w:w="1120" w:type="dxa"/>
            <w:vAlign w:val="center"/>
          </w:tcPr>
          <w:p w14:paraId="0785FA6F">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80</w:t>
            </w:r>
          </w:p>
        </w:tc>
        <w:tc>
          <w:tcPr>
            <w:tcW w:w="765" w:type="dxa"/>
            <w:vAlign w:val="center"/>
          </w:tcPr>
          <w:p w14:paraId="487B17BF">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比例</w:t>
            </w:r>
          </w:p>
        </w:tc>
        <w:tc>
          <w:tcPr>
            <w:tcW w:w="1035" w:type="dxa"/>
            <w:vAlign w:val="center"/>
          </w:tcPr>
          <w:p w14:paraId="31ED7B18">
            <w:pPr>
              <w:spacing w:after="0"/>
              <w:ind w:left="0" w:leftChars="0" w:firstLine="0" w:firstLineChars="0"/>
              <w:jc w:val="center"/>
              <w:rPr>
                <w:rFonts w:ascii="Times New Roman" w:hAnsi="Times New Roman" w:eastAsia="宋体"/>
                <w:sz w:val="24"/>
                <w:szCs w:val="24"/>
                <w:highlight w:val="none"/>
              </w:rPr>
            </w:pPr>
            <w:r>
              <w:rPr>
                <w:rFonts w:hint="eastAsia"/>
                <w:sz w:val="24"/>
                <w:szCs w:val="24"/>
                <w:highlight w:val="none"/>
                <w:lang w:val="en-US" w:eastAsia="zh-CN"/>
              </w:rPr>
              <w:t>0.9</w:t>
            </w:r>
            <w:r>
              <w:rPr>
                <w:rFonts w:ascii="Times New Roman" w:hAnsi="Times New Roman" w:eastAsia="宋体"/>
                <w:sz w:val="24"/>
                <w:szCs w:val="24"/>
                <w:highlight w:val="none"/>
              </w:rPr>
              <w:t>%</w:t>
            </w:r>
          </w:p>
        </w:tc>
      </w:tr>
      <w:tr w14:paraId="6328C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63" w:type="dxa"/>
            <w:gridSpan w:val="2"/>
            <w:vAlign w:val="center"/>
          </w:tcPr>
          <w:p w14:paraId="4FE65E19">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实际总概算</w:t>
            </w:r>
          </w:p>
        </w:tc>
        <w:tc>
          <w:tcPr>
            <w:tcW w:w="2480" w:type="dxa"/>
            <w:vAlign w:val="center"/>
          </w:tcPr>
          <w:p w14:paraId="4A6159A9">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7000</w:t>
            </w:r>
          </w:p>
        </w:tc>
        <w:tc>
          <w:tcPr>
            <w:tcW w:w="1761" w:type="dxa"/>
            <w:vAlign w:val="center"/>
          </w:tcPr>
          <w:p w14:paraId="47BEBD95">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环保投资</w:t>
            </w:r>
          </w:p>
        </w:tc>
        <w:tc>
          <w:tcPr>
            <w:tcW w:w="1120" w:type="dxa"/>
            <w:vAlign w:val="center"/>
          </w:tcPr>
          <w:p w14:paraId="532D0AEE">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50</w:t>
            </w:r>
          </w:p>
        </w:tc>
        <w:tc>
          <w:tcPr>
            <w:tcW w:w="765" w:type="dxa"/>
            <w:vAlign w:val="center"/>
          </w:tcPr>
          <w:p w14:paraId="54EEB8A2">
            <w:pPr>
              <w:spacing w:after="0"/>
              <w:ind w:left="0" w:leftChars="0" w:firstLine="0" w:firstLineChars="0"/>
              <w:jc w:val="center"/>
              <w:rPr>
                <w:rFonts w:ascii="Times New Roman" w:hAnsi="Times New Roman" w:eastAsia="宋体"/>
                <w:sz w:val="24"/>
                <w:szCs w:val="24"/>
                <w:highlight w:val="none"/>
              </w:rPr>
            </w:pPr>
            <w:r>
              <w:rPr>
                <w:rFonts w:ascii="Times New Roman" w:hAnsi="Times New Roman" w:eastAsia="宋体"/>
                <w:sz w:val="24"/>
                <w:szCs w:val="24"/>
                <w:highlight w:val="none"/>
              </w:rPr>
              <w:t>比例</w:t>
            </w:r>
          </w:p>
        </w:tc>
        <w:tc>
          <w:tcPr>
            <w:tcW w:w="1035" w:type="dxa"/>
            <w:vAlign w:val="center"/>
          </w:tcPr>
          <w:p w14:paraId="4EDFC8C8">
            <w:pPr>
              <w:spacing w:after="0"/>
              <w:ind w:left="0" w:leftChars="0" w:firstLine="0" w:firstLineChars="0"/>
              <w:jc w:val="center"/>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0.7%</w:t>
            </w:r>
          </w:p>
        </w:tc>
      </w:tr>
      <w:tr w14:paraId="7E798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46" w:type="dxa"/>
            <w:vAlign w:val="center"/>
          </w:tcPr>
          <w:p w14:paraId="6285006E">
            <w:pPr>
              <w:spacing w:after="0"/>
              <w:ind w:left="0" w:leftChars="0" w:firstLine="0" w:firstLineChars="0"/>
              <w:jc w:val="center"/>
              <w:rPr>
                <w:rFonts w:ascii="宋体" w:hAnsi="宋体" w:eastAsia="宋体"/>
                <w:sz w:val="24"/>
                <w:szCs w:val="24"/>
                <w:highlight w:val="none"/>
              </w:rPr>
            </w:pPr>
            <w:r>
              <w:rPr>
                <w:rFonts w:ascii="宋体" w:hAnsi="宋体" w:eastAsia="宋体"/>
                <w:sz w:val="24"/>
                <w:szCs w:val="24"/>
                <w:highlight w:val="none"/>
              </w:rPr>
              <w:t>验收监测依据</w:t>
            </w:r>
          </w:p>
        </w:tc>
        <w:tc>
          <w:tcPr>
            <w:tcW w:w="7678" w:type="dxa"/>
            <w:gridSpan w:val="6"/>
            <w:vAlign w:val="center"/>
          </w:tcPr>
          <w:p w14:paraId="21EF79A5">
            <w:pPr>
              <w:bidi w:val="0"/>
              <w:ind w:left="0" w:leftChars="0" w:firstLine="0" w:firstLineChars="0"/>
            </w:pPr>
            <w:r>
              <w:rPr>
                <w:rFonts w:hint="eastAsia"/>
              </w:rPr>
              <w:t>（1）《中华人民共和国环境保护法》（2014年修订），2015年1月1日起实施；</w:t>
            </w:r>
          </w:p>
          <w:p w14:paraId="28BB73A9">
            <w:pPr>
              <w:bidi w:val="0"/>
              <w:ind w:left="0" w:leftChars="0" w:firstLine="0" w:firstLineChars="0"/>
            </w:pPr>
            <w:r>
              <w:rPr>
                <w:rFonts w:hint="eastAsia"/>
              </w:rPr>
              <w:t>（2）《中华人民共和国大气污染防治法》（2018年修订），2018年10月26日实施；</w:t>
            </w:r>
          </w:p>
          <w:p w14:paraId="558E4B8C">
            <w:pPr>
              <w:bidi w:val="0"/>
              <w:ind w:left="0" w:leftChars="0" w:firstLine="0" w:firstLineChars="0"/>
            </w:pPr>
            <w:r>
              <w:rPr>
                <w:rFonts w:hint="eastAsia"/>
              </w:rPr>
              <w:t>（3）《中华人民共和国水污染防治法》（2017年修订），2018年1月1日起施行；</w:t>
            </w:r>
          </w:p>
          <w:p w14:paraId="790BE29F">
            <w:pPr>
              <w:bidi w:val="0"/>
              <w:ind w:left="0" w:leftChars="0" w:firstLine="0" w:firstLineChars="0"/>
            </w:pPr>
            <w:r>
              <w:rPr>
                <w:rFonts w:hint="eastAsia"/>
              </w:rPr>
              <w:t>（4）《中华人民共和国环境噪声污染防治法》（2021年修订），2022年6月5日起实施；</w:t>
            </w:r>
          </w:p>
          <w:p w14:paraId="4F650FE6">
            <w:pPr>
              <w:bidi w:val="0"/>
              <w:ind w:left="0" w:leftChars="0" w:firstLine="0" w:firstLineChars="0"/>
            </w:pPr>
            <w:r>
              <w:rPr>
                <w:rFonts w:hint="eastAsia"/>
              </w:rPr>
              <w:t>（5）《中华人民共和国固体废物污染环境防治法》（2020年修订），2020年9月1日起施行；</w:t>
            </w:r>
          </w:p>
          <w:p w14:paraId="4CCC59AA">
            <w:pPr>
              <w:bidi w:val="0"/>
              <w:ind w:left="0" w:leftChars="0" w:firstLine="0" w:firstLineChars="0"/>
            </w:pPr>
            <w:r>
              <w:rPr>
                <w:rFonts w:hint="eastAsia"/>
              </w:rPr>
              <w:t>（6）《建设项目环境保护管理条例》（2017年修订），2017年10月1日实施；</w:t>
            </w:r>
          </w:p>
          <w:p w14:paraId="07D52894">
            <w:pPr>
              <w:bidi w:val="0"/>
              <w:ind w:left="0" w:leftChars="0" w:firstLine="0" w:firstLineChars="0"/>
            </w:pPr>
            <w:r>
              <w:rPr>
                <w:rFonts w:hint="eastAsia"/>
              </w:rPr>
              <w:t>（7）《建设项目竣工环境保护验收暂行办法》（国环规环评〔2017〕4号）；</w:t>
            </w:r>
          </w:p>
          <w:p w14:paraId="2D437A51">
            <w:pPr>
              <w:bidi w:val="0"/>
              <w:ind w:left="0" w:leftChars="0" w:firstLine="0" w:firstLineChars="0"/>
            </w:pPr>
            <w:r>
              <w:rPr>
                <w:rFonts w:hint="eastAsia"/>
              </w:rPr>
              <w:t>（8）《浙江省建设项目环境保护管理办法》（2021年修正），2021年2月10日实施；</w:t>
            </w:r>
          </w:p>
          <w:p w14:paraId="49665FFC">
            <w:pPr>
              <w:bidi w:val="0"/>
              <w:ind w:left="0" w:leftChars="0" w:firstLine="0" w:firstLineChars="0"/>
            </w:pPr>
            <w:r>
              <w:rPr>
                <w:rFonts w:hint="eastAsia"/>
              </w:rPr>
              <w:t>（9）《关于印发&lt;污染影响类建设项目重大变动清单（试行）&gt;的同时》（环办环评函[2020]688号），2020年12月13日起实施；</w:t>
            </w:r>
          </w:p>
          <w:p w14:paraId="639B7029">
            <w:pPr>
              <w:bidi w:val="0"/>
              <w:ind w:left="0" w:leftChars="0" w:firstLine="0" w:firstLineChars="0"/>
            </w:pPr>
            <w:r>
              <w:rPr>
                <w:rFonts w:hint="eastAsia"/>
              </w:rPr>
              <w:t>（10）《建设项目竣工环境保护验收技术指南 污染影响类》，生态环境部办公厅2018年5月16日印发；</w:t>
            </w:r>
          </w:p>
          <w:p w14:paraId="0E03833E">
            <w:pPr>
              <w:bidi w:val="0"/>
              <w:ind w:left="0" w:leftChars="0" w:firstLine="0" w:firstLineChars="0"/>
            </w:pPr>
            <w:r>
              <w:rPr>
                <w:rFonts w:hint="eastAsia"/>
              </w:rPr>
              <w:t>（11）《环境水质监测质量保证手册》(第四版)；</w:t>
            </w:r>
          </w:p>
          <w:p w14:paraId="6642AC66">
            <w:pPr>
              <w:bidi w:val="0"/>
              <w:ind w:left="0" w:leftChars="0" w:firstLine="0" w:firstLineChars="0"/>
            </w:pPr>
            <w:r>
              <w:rPr>
                <w:rFonts w:hint="eastAsia"/>
              </w:rPr>
              <w:t>（12）《空气和废气监测分析方法》(第四版)；</w:t>
            </w:r>
          </w:p>
          <w:p w14:paraId="560DEC2E">
            <w:pPr>
              <w:bidi w:val="0"/>
              <w:ind w:left="0" w:leftChars="0" w:firstLine="0" w:firstLineChars="0"/>
            </w:pPr>
            <w:r>
              <w:rPr>
                <w:rFonts w:hint="eastAsia"/>
              </w:rPr>
              <w:t>（13）</w:t>
            </w:r>
            <w:r>
              <w:t>《</w:t>
            </w:r>
            <w:r>
              <w:rPr>
                <w:rFonts w:hint="eastAsia"/>
                <w:lang w:eastAsia="zh-CN"/>
              </w:rPr>
              <w:t>浙江丽臣科技股份有限公司年新增生产300万套高铁模具及厂房改造项目</w:t>
            </w:r>
            <w:r>
              <w:rPr>
                <w:rFonts w:hint="eastAsia"/>
              </w:rPr>
              <w:t>环境影响</w:t>
            </w:r>
            <w:r>
              <w:rPr>
                <w:rFonts w:hint="eastAsia"/>
                <w:lang w:val="en-US" w:eastAsia="zh-CN"/>
              </w:rPr>
              <w:t>登记表</w:t>
            </w:r>
            <w:r>
              <w:t>》</w:t>
            </w:r>
            <w:r>
              <w:rPr>
                <w:rFonts w:hint="eastAsia"/>
              </w:rPr>
              <w:t>；</w:t>
            </w:r>
          </w:p>
          <w:p w14:paraId="7466E810">
            <w:pPr>
              <w:bidi w:val="0"/>
              <w:ind w:left="0" w:leftChars="0" w:firstLine="0" w:firstLineChars="0"/>
            </w:pPr>
            <w:r>
              <w:t>（1</w:t>
            </w:r>
            <w:r>
              <w:rPr>
                <w:rFonts w:hint="eastAsia"/>
              </w:rPr>
              <w:t>4</w:t>
            </w:r>
            <w:r>
              <w:t>）</w:t>
            </w:r>
            <w:r>
              <w:rPr>
                <w:rFonts w:hint="eastAsia"/>
              </w:rPr>
              <w:t>嘉兴市生态环境局</w:t>
            </w:r>
            <w:r>
              <w:rPr>
                <w:rFonts w:hint="eastAsia"/>
                <w:lang w:val="en-US" w:eastAsia="zh-CN"/>
              </w:rPr>
              <w:t>秀洲分局</w:t>
            </w:r>
            <w:r>
              <w:rPr>
                <w:rFonts w:hint="eastAsia"/>
              </w:rPr>
              <w:t>“嘉环秀备〔202</w:t>
            </w:r>
            <w:r>
              <w:rPr>
                <w:rFonts w:hint="eastAsia"/>
                <w:lang w:val="en-US" w:eastAsia="zh-CN"/>
              </w:rPr>
              <w:t>5</w:t>
            </w:r>
            <w:r>
              <w:rPr>
                <w:rFonts w:hint="eastAsia"/>
              </w:rPr>
              <w:t>〕</w:t>
            </w:r>
            <w:r>
              <w:rPr>
                <w:rFonts w:hint="eastAsia"/>
                <w:lang w:val="en-US" w:eastAsia="zh-CN"/>
              </w:rPr>
              <w:t>27</w:t>
            </w:r>
            <w:r>
              <w:rPr>
                <w:rFonts w:hint="eastAsia"/>
              </w:rPr>
              <w:t>号”秀洲区“区域环评+环境标准”改革建设项目环境影响登记表备案通知书</w:t>
            </w:r>
            <w:r>
              <w:rPr>
                <w:rFonts w:hint="eastAsia"/>
                <w:lang w:eastAsia="zh-CN"/>
              </w:rPr>
              <w:t>（</w:t>
            </w:r>
            <w:r>
              <w:rPr>
                <w:rFonts w:hint="eastAsia"/>
                <w:lang w:val="en-US" w:eastAsia="zh-CN"/>
              </w:rPr>
              <w:t>2025年8月12日）</w:t>
            </w:r>
            <w:r>
              <w:rPr>
                <w:rFonts w:hint="eastAsia"/>
              </w:rPr>
              <w:t>；</w:t>
            </w:r>
          </w:p>
          <w:p w14:paraId="02D30724">
            <w:pPr>
              <w:bidi w:val="0"/>
              <w:ind w:left="0" w:leftChars="0" w:firstLine="0" w:firstLineChars="0"/>
              <w:rPr>
                <w:rFonts w:hint="eastAsia" w:ascii="Times New Roman" w:hAnsi="Times New Roman" w:eastAsia="宋体"/>
                <w:szCs w:val="24"/>
                <w:highlight w:val="none"/>
                <w:lang w:eastAsia="zh-CN"/>
              </w:rPr>
            </w:pPr>
            <w:r>
              <w:t>（1</w:t>
            </w:r>
            <w:r>
              <w:rPr>
                <w:rFonts w:hint="eastAsia"/>
              </w:rPr>
              <w:t>5</w:t>
            </w:r>
            <w:r>
              <w:t>）建设单位的实际生产状况及提供的其他技术资料</w:t>
            </w:r>
            <w:r>
              <w:rPr>
                <w:rFonts w:hint="eastAsia"/>
                <w:lang w:eastAsia="zh-CN"/>
              </w:rPr>
              <w:t>。</w:t>
            </w:r>
          </w:p>
        </w:tc>
      </w:tr>
      <w:tr w14:paraId="08D2E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46" w:type="dxa"/>
            <w:vAlign w:val="center"/>
          </w:tcPr>
          <w:p w14:paraId="669E36A1">
            <w:pPr>
              <w:spacing w:after="0"/>
              <w:ind w:left="0" w:leftChars="0" w:firstLine="0" w:firstLineChars="0"/>
              <w:rPr>
                <w:rFonts w:ascii="宋体" w:hAnsi="宋体" w:eastAsia="宋体"/>
                <w:sz w:val="24"/>
                <w:szCs w:val="24"/>
                <w:highlight w:val="none"/>
              </w:rPr>
            </w:pPr>
            <w:r>
              <w:rPr>
                <w:rFonts w:ascii="宋体" w:hAnsi="宋体" w:eastAsia="宋体"/>
                <w:sz w:val="24"/>
                <w:szCs w:val="24"/>
                <w:highlight w:val="none"/>
              </w:rPr>
              <w:t>验收监测评价标准、标号、级别、限值</w:t>
            </w:r>
          </w:p>
        </w:tc>
        <w:tc>
          <w:tcPr>
            <w:tcW w:w="7678" w:type="dxa"/>
            <w:gridSpan w:val="6"/>
          </w:tcPr>
          <w:p w14:paraId="3D38B1C8">
            <w:pPr>
              <w:bidi w:val="0"/>
              <w:rPr>
                <w:b/>
                <w:bCs/>
              </w:rPr>
            </w:pPr>
            <w:r>
              <w:rPr>
                <w:rFonts w:hint="eastAsia"/>
                <w:b/>
                <w:bCs/>
              </w:rPr>
              <w:t>（1）废水执行标准</w:t>
            </w:r>
          </w:p>
          <w:p w14:paraId="0440CE65">
            <w:pPr>
              <w:bidi w:val="0"/>
              <w:rPr>
                <w:rFonts w:hint="eastAsia"/>
              </w:rPr>
            </w:pPr>
            <w:r>
              <w:rPr>
                <w:rFonts w:hint="eastAsia"/>
              </w:rPr>
              <w:t>本项目不涉及生产废水，外排废水仅为员工生活污水。生活污水经化粪池处理后达到《污水综合排放标准》(GB8978-1996)中的三级标准（其中氨氨、总磷执行《工业企业废水氮、磷污染物间接排放限值》(DB33/887-2013)，最终由嘉兴市联合污水处理有限责任公司处理后排放，出水指标中的化学需氧量、氨氮、TP执行《城镇污水处理厂主要水污染物排放标准》(DB33/2169-2018)表1中相关限值，其余指标执行《城镇污水处理厂污染物排放标准》(GB18918-2002)一级A标准，具体见表1-1~1-2。</w:t>
            </w:r>
          </w:p>
          <w:p w14:paraId="6EBD8A80">
            <w:pPr>
              <w:bidi w:val="0"/>
              <w:rPr>
                <w:rFonts w:hint="eastAsia"/>
              </w:rPr>
            </w:pPr>
          </w:p>
          <w:p w14:paraId="5713C3F3">
            <w:pPr>
              <w:spacing w:after="0" w:line="460" w:lineRule="exact"/>
              <w:ind w:left="0" w:leftChars="0" w:firstLine="0" w:firstLineChars="0"/>
              <w:jc w:val="center"/>
              <w:rPr>
                <w:rFonts w:ascii="Times New Roman" w:hAnsi="Times New Roman" w:eastAsia="宋体"/>
                <w:b/>
                <w:bCs w:val="0"/>
                <w:sz w:val="21"/>
                <w:szCs w:val="21"/>
                <w:highlight w:val="none"/>
              </w:rPr>
            </w:pPr>
            <w:r>
              <w:rPr>
                <w:rFonts w:hint="eastAsia" w:ascii="Times New Roman" w:hAnsi="Times New Roman" w:eastAsia="宋体"/>
                <w:b/>
                <w:sz w:val="21"/>
                <w:szCs w:val="21"/>
                <w:highlight w:val="none"/>
              </w:rPr>
              <w:t>表</w:t>
            </w:r>
            <w:r>
              <w:rPr>
                <w:rFonts w:ascii="Times New Roman" w:hAnsi="Times New Roman" w:eastAsia="宋体"/>
                <w:b/>
                <w:sz w:val="21"/>
                <w:szCs w:val="21"/>
                <w:highlight w:val="none"/>
              </w:rPr>
              <w:t>1</w:t>
            </w:r>
            <w:r>
              <w:rPr>
                <w:rFonts w:hint="eastAsia" w:ascii="Times New Roman" w:hAnsi="Times New Roman" w:eastAsia="宋体"/>
                <w:b/>
                <w:sz w:val="21"/>
                <w:szCs w:val="21"/>
                <w:highlight w:val="none"/>
              </w:rPr>
              <w:t>-</w:t>
            </w:r>
            <w:r>
              <w:rPr>
                <w:rFonts w:ascii="Times New Roman" w:hAnsi="Times New Roman" w:eastAsia="宋体"/>
                <w:b/>
                <w:sz w:val="21"/>
                <w:szCs w:val="21"/>
                <w:highlight w:val="none"/>
              </w:rPr>
              <w:t>1</w:t>
            </w:r>
            <w:r>
              <w:rPr>
                <w:rFonts w:hint="eastAsia" w:ascii="Times New Roman" w:hAnsi="Times New Roman" w:eastAsia="宋体"/>
                <w:b/>
                <w:sz w:val="21"/>
                <w:szCs w:val="21"/>
                <w:highlight w:val="none"/>
                <w:lang w:val="en-US" w:eastAsia="zh-CN"/>
              </w:rPr>
              <w:t xml:space="preserve">  污水入网标准</w:t>
            </w:r>
            <w:r>
              <w:rPr>
                <w:rFonts w:hint="eastAsia" w:ascii="Times New Roman" w:hAnsi="Times New Roman" w:eastAsia="宋体"/>
                <w:b/>
                <w:sz w:val="21"/>
                <w:szCs w:val="21"/>
                <w:highlight w:val="none"/>
              </w:rPr>
              <w:t xml:space="preserve">    </w:t>
            </w:r>
            <w:r>
              <w:rPr>
                <w:rFonts w:hint="eastAsia" w:ascii="Times New Roman" w:hAnsi="Times New Roman" w:eastAsia="宋体"/>
                <w:b/>
                <w:bCs w:val="0"/>
                <w:sz w:val="21"/>
                <w:szCs w:val="21"/>
                <w:highlight w:val="none"/>
              </w:rPr>
              <w:t>单位：pH值外，其余mg/L</w:t>
            </w:r>
          </w:p>
          <w:tbl>
            <w:tblPr>
              <w:tblStyle w:val="19"/>
              <w:tblW w:w="7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950"/>
              <w:gridCol w:w="3747"/>
            </w:tblGrid>
            <w:tr w14:paraId="4CDC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1AEBE09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污染因子</w:t>
                  </w:r>
                </w:p>
              </w:tc>
              <w:tc>
                <w:tcPr>
                  <w:tcW w:w="1950" w:type="dxa"/>
                </w:tcPr>
                <w:p w14:paraId="29557D7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三级标准</w:t>
                  </w:r>
                </w:p>
              </w:tc>
              <w:tc>
                <w:tcPr>
                  <w:tcW w:w="3747" w:type="dxa"/>
                </w:tcPr>
                <w:p w14:paraId="3B9A315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执行标准</w:t>
                  </w:r>
                </w:p>
              </w:tc>
            </w:tr>
            <w:tr w14:paraId="7B2F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0A0E7FF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pH</w:t>
                  </w:r>
                </w:p>
              </w:tc>
              <w:tc>
                <w:tcPr>
                  <w:tcW w:w="1950" w:type="dxa"/>
                </w:tcPr>
                <w:p w14:paraId="6242687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6-9</w:t>
                  </w:r>
                </w:p>
              </w:tc>
              <w:tc>
                <w:tcPr>
                  <w:tcW w:w="3747" w:type="dxa"/>
                  <w:vMerge w:val="restart"/>
                  <w:vAlign w:val="center"/>
                </w:tcPr>
                <w:p w14:paraId="611F647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vertAlign w:val="baseline"/>
                      <w:lang w:eastAsia="zh-CN"/>
                    </w:rPr>
                  </w:pPr>
                  <w:r>
                    <w:rPr>
                      <w:rFonts w:hint="eastAsia" w:ascii="Times New Roman" w:hAnsi="Times New Roman" w:eastAsia="宋体"/>
                      <w:sz w:val="21"/>
                      <w:szCs w:val="21"/>
                      <w:vertAlign w:val="baseline"/>
                      <w:lang w:eastAsia="zh-CN"/>
                    </w:rPr>
                    <w:t>《</w:t>
                  </w:r>
                  <w:r>
                    <w:rPr>
                      <w:rFonts w:hint="eastAsia" w:ascii="Times New Roman" w:hAnsi="Times New Roman" w:eastAsia="宋体"/>
                      <w:sz w:val="21"/>
                      <w:szCs w:val="21"/>
                      <w:vertAlign w:val="baseline"/>
                      <w:lang w:val="en-US" w:eastAsia="zh-CN"/>
                    </w:rPr>
                    <w:t>污水综合排放标准</w:t>
                  </w:r>
                  <w:r>
                    <w:rPr>
                      <w:rFonts w:hint="eastAsia" w:ascii="Times New Roman" w:hAnsi="Times New Roman" w:eastAsia="宋体"/>
                      <w:sz w:val="21"/>
                      <w:szCs w:val="21"/>
                      <w:vertAlign w:val="baseline"/>
                      <w:lang w:eastAsia="zh-CN"/>
                    </w:rPr>
                    <w:t>》（</w:t>
                  </w:r>
                  <w:r>
                    <w:rPr>
                      <w:rFonts w:hint="eastAsia" w:ascii="Times New Roman" w:hAnsi="Times New Roman" w:eastAsia="宋体"/>
                      <w:sz w:val="21"/>
                      <w:szCs w:val="21"/>
                      <w:vertAlign w:val="baseline"/>
                      <w:lang w:val="en-US" w:eastAsia="zh-CN"/>
                    </w:rPr>
                    <w:t>GB8978-1996</w:t>
                  </w:r>
                  <w:r>
                    <w:rPr>
                      <w:rFonts w:hint="eastAsia" w:ascii="Times New Roman" w:hAnsi="Times New Roman" w:eastAsia="宋体"/>
                      <w:sz w:val="21"/>
                      <w:szCs w:val="21"/>
                      <w:vertAlign w:val="baseline"/>
                      <w:lang w:eastAsia="zh-CN"/>
                    </w:rPr>
                    <w:t>）</w:t>
                  </w:r>
                </w:p>
              </w:tc>
            </w:tr>
            <w:tr w14:paraId="72C6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09689C6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CODcr</w:t>
                  </w:r>
                </w:p>
              </w:tc>
              <w:tc>
                <w:tcPr>
                  <w:tcW w:w="1950" w:type="dxa"/>
                </w:tcPr>
                <w:p w14:paraId="79D99D0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500</w:t>
                  </w:r>
                </w:p>
              </w:tc>
              <w:tc>
                <w:tcPr>
                  <w:tcW w:w="3747" w:type="dxa"/>
                  <w:vMerge w:val="continue"/>
                  <w:vAlign w:val="center"/>
                </w:tcPr>
                <w:p w14:paraId="40E43DD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vertAlign w:val="baseline"/>
                    </w:rPr>
                  </w:pPr>
                </w:p>
              </w:tc>
            </w:tr>
            <w:tr w14:paraId="04A2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78374C2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SS</w:t>
                  </w:r>
                </w:p>
              </w:tc>
              <w:tc>
                <w:tcPr>
                  <w:tcW w:w="1950" w:type="dxa"/>
                </w:tcPr>
                <w:p w14:paraId="1C6FB15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400</w:t>
                  </w:r>
                </w:p>
              </w:tc>
              <w:tc>
                <w:tcPr>
                  <w:tcW w:w="3747" w:type="dxa"/>
                  <w:vMerge w:val="continue"/>
                  <w:vAlign w:val="center"/>
                </w:tcPr>
                <w:p w14:paraId="5BC58C9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vertAlign w:val="baseline"/>
                    </w:rPr>
                  </w:pPr>
                </w:p>
              </w:tc>
            </w:tr>
            <w:tr w14:paraId="0CFF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2BD5498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sz w:val="21"/>
                      <w:szCs w:val="21"/>
                      <w:vertAlign w:val="baseline"/>
                      <w:lang w:val="en-US" w:eastAsia="zh-CN"/>
                    </w:rPr>
                    <w:t>动植物油</w:t>
                  </w:r>
                </w:p>
              </w:tc>
              <w:tc>
                <w:tcPr>
                  <w:tcW w:w="1950" w:type="dxa"/>
                </w:tcPr>
                <w:p w14:paraId="7C83CAB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sz w:val="21"/>
                      <w:szCs w:val="21"/>
                      <w:vertAlign w:val="baseline"/>
                      <w:lang w:val="en-US" w:eastAsia="zh-CN"/>
                    </w:rPr>
                    <w:t>100</w:t>
                  </w:r>
                </w:p>
              </w:tc>
              <w:tc>
                <w:tcPr>
                  <w:tcW w:w="3747" w:type="dxa"/>
                  <w:vMerge w:val="continue"/>
                  <w:vAlign w:val="center"/>
                </w:tcPr>
                <w:p w14:paraId="380A986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vertAlign w:val="baseline"/>
                    </w:rPr>
                  </w:pPr>
                </w:p>
              </w:tc>
            </w:tr>
            <w:tr w14:paraId="6D16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2C54206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NH</w:t>
                  </w:r>
                  <w:r>
                    <w:rPr>
                      <w:rFonts w:hint="eastAsia" w:ascii="Times New Roman" w:hAnsi="Times New Roman" w:eastAsia="宋体"/>
                      <w:sz w:val="21"/>
                      <w:szCs w:val="21"/>
                      <w:vertAlign w:val="subscript"/>
                      <w:lang w:val="en-US" w:eastAsia="zh-CN"/>
                    </w:rPr>
                    <w:t>3</w:t>
                  </w:r>
                  <w:r>
                    <w:rPr>
                      <w:rFonts w:hint="eastAsia" w:ascii="Times New Roman" w:hAnsi="Times New Roman" w:eastAsia="宋体"/>
                      <w:sz w:val="21"/>
                      <w:szCs w:val="21"/>
                      <w:vertAlign w:val="baseline"/>
                      <w:lang w:val="en-US" w:eastAsia="zh-CN"/>
                    </w:rPr>
                    <w:t>-N</w:t>
                  </w:r>
                </w:p>
              </w:tc>
              <w:tc>
                <w:tcPr>
                  <w:tcW w:w="1950" w:type="dxa"/>
                </w:tcPr>
                <w:p w14:paraId="26C501D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35</w:t>
                  </w:r>
                  <w:r>
                    <w:rPr>
                      <w:rFonts w:hint="eastAsia" w:ascii="Times New Roman" w:hAnsi="Times New Roman" w:eastAsia="宋体"/>
                      <w:sz w:val="21"/>
                      <w:szCs w:val="21"/>
                      <w:vertAlign w:val="superscript"/>
                    </w:rPr>
                    <w:t>①</w:t>
                  </w:r>
                </w:p>
              </w:tc>
              <w:tc>
                <w:tcPr>
                  <w:tcW w:w="3747" w:type="dxa"/>
                  <w:vMerge w:val="restart"/>
                  <w:vAlign w:val="center"/>
                </w:tcPr>
                <w:p w14:paraId="6C99230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vertAlign w:val="baseline"/>
                      <w:lang w:val="en-US" w:eastAsia="zh-CN"/>
                    </w:rPr>
                  </w:pPr>
                  <w:r>
                    <w:rPr>
                      <w:rFonts w:ascii="Times New Roman" w:hAnsi="Times New Roman" w:eastAsia="宋体"/>
                      <w:sz w:val="21"/>
                      <w:szCs w:val="21"/>
                    </w:rPr>
                    <w:t>《工业</w:t>
                  </w:r>
                  <w:r>
                    <w:rPr>
                      <w:rFonts w:hint="eastAsia" w:ascii="Times New Roman" w:hAnsi="Times New Roman" w:eastAsia="宋体"/>
                      <w:sz w:val="21"/>
                      <w:szCs w:val="21"/>
                    </w:rPr>
                    <w:t>企业</w:t>
                  </w:r>
                  <w:r>
                    <w:rPr>
                      <w:rFonts w:ascii="Times New Roman" w:hAnsi="Times New Roman" w:eastAsia="宋体"/>
                      <w:sz w:val="21"/>
                      <w:szCs w:val="21"/>
                    </w:rPr>
                    <w:t>废水氮、磷污染物间接排放</w:t>
                  </w:r>
                  <w:r>
                    <w:rPr>
                      <w:rFonts w:hint="eastAsia" w:ascii="Times New Roman" w:hAnsi="Times New Roman" w:eastAsia="宋体"/>
                      <w:sz w:val="21"/>
                      <w:szCs w:val="21"/>
                    </w:rPr>
                    <w:t>限值</w:t>
                  </w:r>
                  <w:r>
                    <w:rPr>
                      <w:rFonts w:ascii="Times New Roman" w:hAnsi="Times New Roman" w:eastAsia="宋体"/>
                      <w:sz w:val="21"/>
                      <w:szCs w:val="21"/>
                    </w:rPr>
                    <w:t>》（DB33/887-2013）</w:t>
                  </w:r>
                </w:p>
              </w:tc>
            </w:tr>
            <w:tr w14:paraId="7212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14:paraId="660BE6D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总磷</w:t>
                  </w:r>
                </w:p>
              </w:tc>
              <w:tc>
                <w:tcPr>
                  <w:tcW w:w="1950" w:type="dxa"/>
                  <w:vAlign w:val="center"/>
                </w:tcPr>
                <w:p w14:paraId="1D38103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8</w:t>
                  </w:r>
                  <w:r>
                    <w:rPr>
                      <w:rFonts w:hint="eastAsia" w:ascii="Times New Roman" w:hAnsi="Times New Roman" w:eastAsia="宋体"/>
                      <w:sz w:val="21"/>
                      <w:szCs w:val="21"/>
                      <w:vertAlign w:val="superscript"/>
                    </w:rPr>
                    <w:t>①</w:t>
                  </w:r>
                </w:p>
              </w:tc>
              <w:tc>
                <w:tcPr>
                  <w:tcW w:w="3747" w:type="dxa"/>
                  <w:vMerge w:val="continue"/>
                </w:tcPr>
                <w:p w14:paraId="7278D77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vertAlign w:val="baseline"/>
                    </w:rPr>
                  </w:pPr>
                </w:p>
              </w:tc>
            </w:tr>
          </w:tbl>
          <w:p w14:paraId="003B691A">
            <w:pPr>
              <w:spacing w:after="0" w:line="240" w:lineRule="exact"/>
              <w:rPr>
                <w:rFonts w:hint="eastAsia" w:ascii="Times New Roman" w:hAnsi="Times New Roman" w:eastAsia="宋体"/>
                <w:sz w:val="21"/>
                <w:szCs w:val="21"/>
                <w:lang w:eastAsia="zh-CN"/>
              </w:rPr>
            </w:pPr>
            <w:r>
              <w:rPr>
                <w:rFonts w:ascii="Times New Roman" w:hAnsi="Times New Roman" w:eastAsia="宋体"/>
                <w:sz w:val="21"/>
                <w:szCs w:val="21"/>
              </w:rPr>
              <w:t>注：</w:t>
            </w:r>
            <w:r>
              <w:rPr>
                <w:rFonts w:hint="eastAsia" w:ascii="Times New Roman" w:hAnsi="Times New Roman" w:eastAsia="宋体"/>
                <w:sz w:val="21"/>
                <w:szCs w:val="21"/>
              </w:rPr>
              <w:t>①</w:t>
            </w:r>
            <w:r>
              <w:rPr>
                <w:rFonts w:ascii="Times New Roman" w:hAnsi="Times New Roman" w:eastAsia="宋体"/>
                <w:sz w:val="21"/>
                <w:szCs w:val="21"/>
              </w:rPr>
              <w:t>氨氮、总磷纳管执行浙江省地方标准《工业</w:t>
            </w:r>
            <w:r>
              <w:rPr>
                <w:rFonts w:hint="eastAsia" w:ascii="Times New Roman" w:hAnsi="Times New Roman" w:eastAsia="宋体"/>
                <w:sz w:val="21"/>
                <w:szCs w:val="21"/>
              </w:rPr>
              <w:t>企业</w:t>
            </w:r>
            <w:r>
              <w:rPr>
                <w:rFonts w:ascii="Times New Roman" w:hAnsi="Times New Roman" w:eastAsia="宋体"/>
                <w:sz w:val="21"/>
                <w:szCs w:val="21"/>
              </w:rPr>
              <w:t>废水氮、磷污染物间接排放</w:t>
            </w:r>
            <w:r>
              <w:rPr>
                <w:rFonts w:hint="eastAsia" w:ascii="Times New Roman" w:hAnsi="Times New Roman" w:eastAsia="宋体"/>
                <w:sz w:val="21"/>
                <w:szCs w:val="21"/>
              </w:rPr>
              <w:t>限值</w:t>
            </w:r>
            <w:r>
              <w:rPr>
                <w:rFonts w:ascii="Times New Roman" w:hAnsi="Times New Roman" w:eastAsia="宋体"/>
                <w:sz w:val="21"/>
                <w:szCs w:val="21"/>
              </w:rPr>
              <w:t>》（DB33/887-2013）</w:t>
            </w:r>
            <w:r>
              <w:rPr>
                <w:rFonts w:hint="eastAsia" w:ascii="Times New Roman" w:hAnsi="Times New Roman" w:eastAsia="宋体"/>
                <w:sz w:val="21"/>
                <w:szCs w:val="21"/>
                <w:lang w:eastAsia="zh-CN"/>
              </w:rPr>
              <w:t>；</w:t>
            </w:r>
          </w:p>
          <w:p w14:paraId="2F0402A8">
            <w:pPr>
              <w:spacing w:after="0" w:line="460" w:lineRule="exact"/>
              <w:ind w:left="0" w:leftChars="0" w:firstLine="0" w:firstLineChars="0"/>
              <w:jc w:val="center"/>
              <w:rPr>
                <w:rFonts w:hint="eastAsia"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lang w:val="en-US" w:eastAsia="zh-CN"/>
              </w:rPr>
              <w:t xml:space="preserve">表1-2  城镇污水处理厂污染物排放标准  </w:t>
            </w:r>
            <w:r>
              <w:rPr>
                <w:rFonts w:hint="eastAsia" w:ascii="Times New Roman" w:hAnsi="Times New Roman" w:eastAsia="宋体" w:cs="Times New Roman"/>
                <w:b/>
                <w:sz w:val="21"/>
                <w:szCs w:val="21"/>
                <w:highlight w:val="none"/>
              </w:rPr>
              <w:t>单位：pH值外，其余mg/L</w:t>
            </w:r>
          </w:p>
          <w:tbl>
            <w:tblPr>
              <w:tblStyle w:val="19"/>
              <w:tblW w:w="7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950"/>
              <w:gridCol w:w="3747"/>
            </w:tblGrid>
            <w:tr w14:paraId="3D7F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169793D8">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污染因子</w:t>
                  </w:r>
                </w:p>
              </w:tc>
              <w:tc>
                <w:tcPr>
                  <w:tcW w:w="1950" w:type="dxa"/>
                </w:tcPr>
                <w:p w14:paraId="4C886418">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一级A标准</w:t>
                  </w:r>
                </w:p>
              </w:tc>
              <w:tc>
                <w:tcPr>
                  <w:tcW w:w="3747" w:type="dxa"/>
                </w:tcPr>
                <w:p w14:paraId="5250C973">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执行标准</w:t>
                  </w:r>
                </w:p>
              </w:tc>
            </w:tr>
            <w:tr w14:paraId="70CB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2" w:type="dxa"/>
                </w:tcPr>
                <w:p w14:paraId="50659AE9">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pH</w:t>
                  </w:r>
                </w:p>
              </w:tc>
              <w:tc>
                <w:tcPr>
                  <w:tcW w:w="1950" w:type="dxa"/>
                </w:tcPr>
                <w:p w14:paraId="6DE3D894">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6-9</w:t>
                  </w:r>
                </w:p>
              </w:tc>
              <w:tc>
                <w:tcPr>
                  <w:tcW w:w="3747" w:type="dxa"/>
                  <w:vMerge w:val="restart"/>
                  <w:vAlign w:val="center"/>
                </w:tcPr>
                <w:p w14:paraId="00DCAD83">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Times New Roman" w:hAnsi="Times New Roman" w:eastAsia="宋体"/>
                      <w:sz w:val="21"/>
                      <w:szCs w:val="21"/>
                      <w:vertAlign w:val="baseline"/>
                      <w:lang w:eastAsia="zh-CN"/>
                    </w:rPr>
                  </w:pPr>
                  <w:r>
                    <w:rPr>
                      <w:rFonts w:hint="eastAsia" w:ascii="Times New Roman" w:hAnsi="Times New Roman" w:eastAsia="宋体"/>
                      <w:sz w:val="21"/>
                      <w:szCs w:val="21"/>
                      <w:vertAlign w:val="baseline"/>
                      <w:lang w:eastAsia="zh-CN"/>
                    </w:rPr>
                    <w:t>《</w:t>
                  </w:r>
                  <w:r>
                    <w:rPr>
                      <w:rFonts w:hint="eastAsia" w:ascii="Times New Roman" w:hAnsi="Times New Roman" w:eastAsia="宋体"/>
                      <w:sz w:val="21"/>
                      <w:szCs w:val="21"/>
                      <w:vertAlign w:val="baseline"/>
                      <w:lang w:val="en-US" w:eastAsia="zh-CN"/>
                    </w:rPr>
                    <w:t>城镇污水处理厂污染物排放标准</w:t>
                  </w:r>
                  <w:r>
                    <w:rPr>
                      <w:rFonts w:hint="eastAsia" w:ascii="Times New Roman" w:hAnsi="Times New Roman" w:eastAsia="宋体"/>
                      <w:sz w:val="21"/>
                      <w:szCs w:val="21"/>
                      <w:vertAlign w:val="baseline"/>
                      <w:lang w:eastAsia="zh-CN"/>
                    </w:rPr>
                    <w:t>》（</w:t>
                  </w:r>
                  <w:r>
                    <w:rPr>
                      <w:rFonts w:hint="eastAsia" w:ascii="Times New Roman" w:hAnsi="Times New Roman" w:eastAsia="宋体"/>
                      <w:sz w:val="21"/>
                      <w:szCs w:val="21"/>
                      <w:vertAlign w:val="baseline"/>
                      <w:lang w:val="en-US" w:eastAsia="zh-CN"/>
                    </w:rPr>
                    <w:t>GB18918-2002</w:t>
                  </w:r>
                  <w:r>
                    <w:rPr>
                      <w:rFonts w:hint="eastAsia" w:ascii="Times New Roman" w:hAnsi="Times New Roman" w:eastAsia="宋体"/>
                      <w:sz w:val="21"/>
                      <w:szCs w:val="21"/>
                      <w:vertAlign w:val="baseline"/>
                      <w:lang w:eastAsia="zh-CN"/>
                    </w:rPr>
                    <w:t>）</w:t>
                  </w:r>
                </w:p>
              </w:tc>
            </w:tr>
            <w:tr w14:paraId="06C5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549DFC22">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SS</w:t>
                  </w:r>
                </w:p>
              </w:tc>
              <w:tc>
                <w:tcPr>
                  <w:tcW w:w="1950" w:type="dxa"/>
                </w:tcPr>
                <w:p w14:paraId="6BD06839">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10</w:t>
                  </w:r>
                </w:p>
              </w:tc>
              <w:tc>
                <w:tcPr>
                  <w:tcW w:w="3747" w:type="dxa"/>
                  <w:vMerge w:val="continue"/>
                  <w:vAlign w:val="center"/>
                </w:tcPr>
                <w:p w14:paraId="37ADE83E">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Times New Roman" w:hAnsi="Times New Roman" w:eastAsia="宋体"/>
                      <w:sz w:val="21"/>
                      <w:szCs w:val="21"/>
                      <w:vertAlign w:val="baseline"/>
                      <w:lang w:eastAsia="zh-CN"/>
                    </w:rPr>
                  </w:pPr>
                </w:p>
              </w:tc>
            </w:tr>
            <w:tr w14:paraId="5A8D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7FD6139C">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Times New Roman" w:hAnsi="Times New Roman" w:eastAsia="宋体"/>
                      <w:sz w:val="21"/>
                      <w:szCs w:val="21"/>
                      <w:vertAlign w:val="baseline"/>
                      <w:lang w:val="en-US" w:eastAsia="zh-CN"/>
                    </w:rPr>
                  </w:pPr>
                  <w:r>
                    <w:rPr>
                      <w:rFonts w:hint="eastAsia" w:ascii="Times New Roman" w:hAnsi="Times New Roman"/>
                      <w:sz w:val="21"/>
                      <w:szCs w:val="21"/>
                      <w:vertAlign w:val="baseline"/>
                      <w:lang w:val="en-US" w:eastAsia="zh-CN"/>
                    </w:rPr>
                    <w:t>动植物油</w:t>
                  </w:r>
                </w:p>
              </w:tc>
              <w:tc>
                <w:tcPr>
                  <w:tcW w:w="1950" w:type="dxa"/>
                </w:tcPr>
                <w:p w14:paraId="632575F0">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1</w:t>
                  </w:r>
                </w:p>
              </w:tc>
              <w:tc>
                <w:tcPr>
                  <w:tcW w:w="3747" w:type="dxa"/>
                  <w:vMerge w:val="continue"/>
                  <w:vAlign w:val="center"/>
                </w:tcPr>
                <w:p w14:paraId="189220AF">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ascii="Times New Roman" w:hAnsi="Times New Roman" w:eastAsia="宋体"/>
                      <w:sz w:val="21"/>
                      <w:szCs w:val="21"/>
                      <w:vertAlign w:val="baseline"/>
                    </w:rPr>
                  </w:pPr>
                </w:p>
              </w:tc>
            </w:tr>
            <w:tr w14:paraId="564D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39DBA178">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CODcr</w:t>
                  </w:r>
                </w:p>
              </w:tc>
              <w:tc>
                <w:tcPr>
                  <w:tcW w:w="1950" w:type="dxa"/>
                </w:tcPr>
                <w:p w14:paraId="35FFE751">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40</w:t>
                  </w:r>
                </w:p>
              </w:tc>
              <w:tc>
                <w:tcPr>
                  <w:tcW w:w="3747" w:type="dxa"/>
                  <w:vMerge w:val="restart"/>
                  <w:vAlign w:val="center"/>
                </w:tcPr>
                <w:p w14:paraId="5915F1E0">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Times New Roman" w:hAnsi="Times New Roman" w:eastAsia="宋体"/>
                      <w:sz w:val="21"/>
                      <w:szCs w:val="21"/>
                      <w:vertAlign w:val="baseline"/>
                      <w:lang w:val="en-US" w:eastAsia="zh-CN"/>
                    </w:rPr>
                  </w:pPr>
                  <w:r>
                    <w:rPr>
                      <w:rFonts w:ascii="Times New Roman" w:hAnsi="Times New Roman" w:eastAsia="宋体"/>
                      <w:sz w:val="21"/>
                      <w:szCs w:val="21"/>
                    </w:rPr>
                    <w:t>《</w:t>
                  </w:r>
                  <w:r>
                    <w:rPr>
                      <w:rFonts w:hint="eastAsia" w:ascii="Times New Roman" w:hAnsi="Times New Roman" w:eastAsia="宋体"/>
                      <w:sz w:val="21"/>
                      <w:szCs w:val="21"/>
                      <w:lang w:val="en-US" w:eastAsia="zh-CN"/>
                    </w:rPr>
                    <w:t>城镇污水处理厂主要水污染物排放标准</w:t>
                  </w:r>
                  <w:r>
                    <w:rPr>
                      <w:rFonts w:ascii="Times New Roman" w:hAnsi="Times New Roman" w:eastAsia="宋体"/>
                      <w:sz w:val="21"/>
                      <w:szCs w:val="21"/>
                    </w:rPr>
                    <w:t>》（DB33/</w:t>
                  </w:r>
                  <w:r>
                    <w:rPr>
                      <w:rFonts w:hint="eastAsia" w:ascii="Times New Roman" w:hAnsi="Times New Roman" w:eastAsia="宋体"/>
                      <w:sz w:val="21"/>
                      <w:szCs w:val="21"/>
                      <w:lang w:val="en-US" w:eastAsia="zh-CN"/>
                    </w:rPr>
                    <w:t>2169</w:t>
                  </w:r>
                  <w:r>
                    <w:rPr>
                      <w:rFonts w:ascii="Times New Roman" w:hAnsi="Times New Roman" w:eastAsia="宋体"/>
                      <w:sz w:val="21"/>
                      <w:szCs w:val="21"/>
                    </w:rPr>
                    <w:t>-201</w:t>
                  </w:r>
                  <w:r>
                    <w:rPr>
                      <w:rFonts w:hint="eastAsia" w:ascii="Times New Roman" w:hAnsi="Times New Roman" w:eastAsia="宋体"/>
                      <w:sz w:val="21"/>
                      <w:szCs w:val="21"/>
                      <w:lang w:val="en-US" w:eastAsia="zh-CN"/>
                    </w:rPr>
                    <w:t>8</w:t>
                  </w:r>
                  <w:r>
                    <w:rPr>
                      <w:rFonts w:ascii="Times New Roman" w:hAnsi="Times New Roman" w:eastAsia="宋体"/>
                      <w:sz w:val="21"/>
                      <w:szCs w:val="21"/>
                    </w:rPr>
                    <w:t>）</w:t>
                  </w:r>
                </w:p>
              </w:tc>
            </w:tr>
            <w:tr w14:paraId="6CCA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4610E044">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NH</w:t>
                  </w:r>
                  <w:r>
                    <w:rPr>
                      <w:rFonts w:hint="eastAsia" w:ascii="Times New Roman" w:hAnsi="Times New Roman" w:eastAsia="宋体"/>
                      <w:sz w:val="21"/>
                      <w:szCs w:val="21"/>
                      <w:vertAlign w:val="subscript"/>
                      <w:lang w:val="en-US" w:eastAsia="zh-CN"/>
                    </w:rPr>
                    <w:t>3</w:t>
                  </w:r>
                  <w:r>
                    <w:rPr>
                      <w:rFonts w:hint="eastAsia" w:ascii="Times New Roman" w:hAnsi="Times New Roman" w:eastAsia="宋体"/>
                      <w:sz w:val="21"/>
                      <w:szCs w:val="21"/>
                      <w:vertAlign w:val="baseline"/>
                      <w:lang w:val="en-US" w:eastAsia="zh-CN"/>
                    </w:rPr>
                    <w:t>-N</w:t>
                  </w:r>
                </w:p>
              </w:tc>
              <w:tc>
                <w:tcPr>
                  <w:tcW w:w="1950" w:type="dxa"/>
                </w:tcPr>
                <w:p w14:paraId="091CBCBA">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2（4）</w:t>
                  </w:r>
                </w:p>
              </w:tc>
              <w:tc>
                <w:tcPr>
                  <w:tcW w:w="3747" w:type="dxa"/>
                  <w:vMerge w:val="continue"/>
                  <w:vAlign w:val="center"/>
                </w:tcPr>
                <w:p w14:paraId="682FDEA5">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Times New Roman" w:hAnsi="Times New Roman" w:eastAsia="宋体"/>
                      <w:sz w:val="21"/>
                      <w:szCs w:val="21"/>
                      <w:vertAlign w:val="baseline"/>
                      <w:lang w:val="en-US" w:eastAsia="zh-CN"/>
                    </w:rPr>
                  </w:pPr>
                </w:p>
              </w:tc>
            </w:tr>
            <w:tr w14:paraId="41FB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14:paraId="0CFA4643">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总磷</w:t>
                  </w:r>
                </w:p>
              </w:tc>
              <w:tc>
                <w:tcPr>
                  <w:tcW w:w="1950" w:type="dxa"/>
                  <w:vAlign w:val="center"/>
                </w:tcPr>
                <w:p w14:paraId="7061AF1F">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0.3</w:t>
                  </w:r>
                </w:p>
              </w:tc>
              <w:tc>
                <w:tcPr>
                  <w:tcW w:w="3747" w:type="dxa"/>
                  <w:vMerge w:val="continue"/>
                </w:tcPr>
                <w:p w14:paraId="50A66080">
                  <w:pPr>
                    <w:keepNext w:val="0"/>
                    <w:keepLines w:val="0"/>
                    <w:pageBreakBefore w:val="0"/>
                    <w:widowControl/>
                    <w:kinsoku/>
                    <w:wordWrap/>
                    <w:overflowPunct/>
                    <w:topLinePunct w:val="0"/>
                    <w:autoSpaceDE/>
                    <w:autoSpaceDN/>
                    <w:bidi w:val="0"/>
                    <w:adjustRightInd w:val="0"/>
                    <w:snapToGrid w:val="0"/>
                    <w:spacing w:after="0" w:line="240" w:lineRule="atLeast"/>
                    <w:ind w:firstLine="0" w:firstLineChars="0"/>
                    <w:jc w:val="center"/>
                    <w:textAlignment w:val="auto"/>
                    <w:rPr>
                      <w:rFonts w:ascii="Times New Roman" w:hAnsi="Times New Roman" w:eastAsia="宋体"/>
                      <w:sz w:val="21"/>
                      <w:szCs w:val="21"/>
                      <w:vertAlign w:val="baseline"/>
                    </w:rPr>
                  </w:pPr>
                </w:p>
              </w:tc>
            </w:tr>
          </w:tbl>
          <w:p w14:paraId="4003CF9E">
            <w:pPr>
              <w:bidi w:val="0"/>
              <w:rPr>
                <w:rFonts w:hint="eastAsia"/>
              </w:rPr>
            </w:pPr>
            <w:r>
              <w:rPr>
                <w:rFonts w:ascii="Times New Roman" w:hAnsi="Times New Roman" w:eastAsia="宋体"/>
                <w:b w:val="0"/>
                <w:bCs w:val="0"/>
                <w:sz w:val="21"/>
                <w:szCs w:val="21"/>
              </w:rPr>
              <w:t>注：</w:t>
            </w:r>
            <w:r>
              <w:rPr>
                <w:rFonts w:hint="eastAsia" w:ascii="Times New Roman" w:hAnsi="Times New Roman" w:eastAsia="宋体"/>
                <w:b w:val="0"/>
                <w:bCs w:val="0"/>
                <w:sz w:val="21"/>
                <w:szCs w:val="21"/>
                <w:lang w:val="en-US" w:eastAsia="zh-CN"/>
              </w:rPr>
              <w:t>括号内数值为每年11月1日至次年3月31日执行。</w:t>
            </w:r>
          </w:p>
          <w:p w14:paraId="0CE018DA">
            <w:pPr>
              <w:bidi w:val="0"/>
              <w:rPr>
                <w:b/>
                <w:bCs/>
              </w:rPr>
            </w:pPr>
            <w:r>
              <w:rPr>
                <w:rFonts w:hint="eastAsia"/>
                <w:b/>
                <w:bCs/>
              </w:rPr>
              <w:t>（2）</w:t>
            </w:r>
            <w:r>
              <w:rPr>
                <w:b/>
                <w:bCs/>
              </w:rPr>
              <w:t>废气排放标准</w:t>
            </w:r>
          </w:p>
          <w:p w14:paraId="4F8EE39B">
            <w:pPr>
              <w:bidi w:val="0"/>
              <w:rPr>
                <w:rFonts w:hint="default" w:eastAsia="宋体"/>
                <w:lang w:val="en-US" w:eastAsia="zh-CN"/>
              </w:rPr>
            </w:pPr>
            <w:r>
              <w:rPr>
                <w:rFonts w:hint="eastAsia"/>
              </w:rPr>
              <w:t>本项目</w:t>
            </w:r>
            <w:r>
              <w:rPr>
                <w:rFonts w:hint="eastAsia"/>
                <w:lang w:val="en-US" w:eastAsia="zh-CN"/>
              </w:rPr>
              <w:t>注塑</w:t>
            </w:r>
            <w:r>
              <w:rPr>
                <w:rFonts w:hint="eastAsia"/>
              </w:rPr>
              <w:t>废气</w:t>
            </w:r>
            <w:r>
              <w:rPr>
                <w:rFonts w:hint="eastAsia"/>
                <w:lang w:val="en-US" w:eastAsia="zh-CN"/>
              </w:rPr>
              <w:t>中的非甲烷总烃、苯乙烯、丙烯腈、1,3-丁二烯、甲苯、乙苯</w:t>
            </w:r>
            <w:r>
              <w:rPr>
                <w:rFonts w:hint="eastAsia"/>
              </w:rPr>
              <w:t>排放执行</w:t>
            </w:r>
            <w:r>
              <w:rPr>
                <w:rFonts w:hint="eastAsia"/>
                <w:lang w:eastAsia="zh-CN"/>
              </w:rPr>
              <w:t>《合成树脂工业污染物排放标准》（GB31572-2015）中表5的特别排放限值及2024年修改单要求；</w:t>
            </w:r>
            <w:r>
              <w:rPr>
                <w:rFonts w:hint="eastAsia"/>
                <w:lang w:val="en-US" w:eastAsia="zh-CN"/>
              </w:rPr>
              <w:t>臭气浓度执行执行《恶臭污染物排放标准》（GB14554-93）表2标准。激光切割（尚未实施）、焊接废气（尚未实施）中的颗粒物执行《大气污染物综合排放标准》（GB16297-1996）中表 2（新污染源）二级标准。</w:t>
            </w:r>
          </w:p>
          <w:p w14:paraId="6C45B97D">
            <w:pPr>
              <w:pStyle w:val="36"/>
              <w:spacing w:before="0" w:line="400" w:lineRule="exact"/>
              <w:ind w:firstLine="422"/>
              <w:jc w:val="center"/>
              <w:rPr>
                <w:rFonts w:hint="default" w:eastAsia="宋体"/>
                <w:b/>
                <w:bCs/>
                <w:sz w:val="21"/>
                <w:szCs w:val="21"/>
                <w:highlight w:val="none"/>
                <w:vertAlign w:val="superscript"/>
                <w:lang w:val="en-US" w:eastAsia="zh-CN"/>
              </w:rPr>
            </w:pPr>
            <w:r>
              <w:rPr>
                <w:rFonts w:hint="eastAsia" w:ascii="Times New Roman" w:hAnsi="宋体" w:eastAsia="宋体" w:cs="Times New Roman"/>
                <w:b/>
                <w:bCs/>
                <w:kern w:val="0"/>
                <w:sz w:val="21"/>
                <w:szCs w:val="21"/>
                <w:highlight w:val="none"/>
              </w:rPr>
              <w:t>表1-</w:t>
            </w:r>
            <w:r>
              <w:rPr>
                <w:rFonts w:hint="eastAsia" w:ascii="Times New Roman" w:hAnsi="宋体" w:eastAsia="宋体" w:cs="Times New Roman"/>
                <w:b/>
                <w:bCs/>
                <w:kern w:val="0"/>
                <w:sz w:val="21"/>
                <w:szCs w:val="21"/>
                <w:highlight w:val="none"/>
                <w:lang w:val="en-US" w:eastAsia="zh-CN"/>
              </w:rPr>
              <w:t>3</w:t>
            </w:r>
            <w:r>
              <w:rPr>
                <w:rFonts w:hint="eastAsia" w:ascii="Times New Roman" w:hAnsi="宋体" w:eastAsia="宋体" w:cs="Times New Roman"/>
                <w:b/>
                <w:bCs/>
                <w:kern w:val="0"/>
                <w:sz w:val="21"/>
                <w:szCs w:val="21"/>
                <w:highlight w:val="none"/>
              </w:rPr>
              <w:t xml:space="preserve">  </w:t>
            </w:r>
            <w:r>
              <w:rPr>
                <w:rFonts w:hint="eastAsia" w:ascii="Times New Roman" w:hAnsi="宋体" w:eastAsia="宋体" w:cs="Times New Roman"/>
                <w:b/>
                <w:bCs/>
                <w:kern w:val="0"/>
                <w:sz w:val="21"/>
                <w:szCs w:val="21"/>
                <w:highlight w:val="none"/>
                <w:lang w:val="en-US" w:eastAsia="zh-CN"/>
              </w:rPr>
              <w:t>有组织废气</w:t>
            </w:r>
            <w:r>
              <w:rPr>
                <w:rFonts w:hint="eastAsia" w:ascii="Times New Roman" w:hAnsi="宋体" w:eastAsia="宋体" w:cs="Times New Roman"/>
                <w:b/>
                <w:bCs/>
                <w:kern w:val="0"/>
                <w:sz w:val="21"/>
                <w:szCs w:val="21"/>
                <w:highlight w:val="none"/>
              </w:rPr>
              <w:t>排放标准</w:t>
            </w:r>
            <w:r>
              <w:rPr>
                <w:rFonts w:hint="eastAsia" w:ascii="Times New Roman" w:hAnsi="宋体" w:eastAsia="宋体" w:cs="Times New Roman"/>
                <w:b/>
                <w:bCs/>
                <w:kern w:val="0"/>
                <w:sz w:val="21"/>
                <w:szCs w:val="21"/>
                <w:highlight w:val="none"/>
                <w:lang w:val="en-US" w:eastAsia="zh-CN"/>
              </w:rPr>
              <w:t xml:space="preserve">    单位：mg/m</w:t>
            </w:r>
            <w:r>
              <w:rPr>
                <w:rFonts w:hint="eastAsia" w:ascii="Times New Roman" w:hAnsi="宋体" w:eastAsia="宋体" w:cs="Times New Roman"/>
                <w:b/>
                <w:bCs/>
                <w:kern w:val="0"/>
                <w:sz w:val="21"/>
                <w:szCs w:val="21"/>
                <w:highlight w:val="none"/>
                <w:vertAlign w:val="superscript"/>
                <w:lang w:val="en-US" w:eastAsia="zh-CN"/>
              </w:rPr>
              <w:t>3</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004"/>
              <w:gridCol w:w="2004"/>
              <w:gridCol w:w="2005"/>
            </w:tblGrid>
            <w:tr w14:paraId="33FE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pct"/>
                  <w:vAlign w:val="center"/>
                </w:tcPr>
                <w:p w14:paraId="014E8AF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序号</w:t>
                  </w:r>
                </w:p>
              </w:tc>
              <w:tc>
                <w:tcPr>
                  <w:tcW w:w="1344" w:type="pct"/>
                  <w:vAlign w:val="center"/>
                </w:tcPr>
                <w:p w14:paraId="284523F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污染物项目</w:t>
                  </w:r>
                </w:p>
              </w:tc>
              <w:tc>
                <w:tcPr>
                  <w:tcW w:w="1344" w:type="pct"/>
                  <w:vAlign w:val="center"/>
                </w:tcPr>
                <w:p w14:paraId="4CEAD20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排放限值</w:t>
                  </w:r>
                </w:p>
              </w:tc>
              <w:tc>
                <w:tcPr>
                  <w:tcW w:w="1345" w:type="pct"/>
                  <w:vAlign w:val="center"/>
                </w:tcPr>
                <w:p w14:paraId="14063F9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执行标准</w:t>
                  </w:r>
                </w:p>
              </w:tc>
            </w:tr>
            <w:tr w14:paraId="2AD9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3139A6E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1</w:t>
                  </w:r>
                </w:p>
              </w:tc>
              <w:tc>
                <w:tcPr>
                  <w:tcW w:w="1344" w:type="pct"/>
                  <w:vAlign w:val="center"/>
                </w:tcPr>
                <w:p w14:paraId="23A3FB7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非甲烷总烃</w:t>
                  </w:r>
                </w:p>
              </w:tc>
              <w:tc>
                <w:tcPr>
                  <w:tcW w:w="1344" w:type="pct"/>
                  <w:vAlign w:val="center"/>
                </w:tcPr>
                <w:p w14:paraId="24656D1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60</w:t>
                  </w:r>
                </w:p>
              </w:tc>
              <w:tc>
                <w:tcPr>
                  <w:tcW w:w="1345" w:type="pct"/>
                  <w:vMerge w:val="restart"/>
                  <w:vAlign w:val="center"/>
                </w:tcPr>
                <w:p w14:paraId="4E14C8A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r>
                    <w:rPr>
                      <w:rFonts w:hint="eastAsia"/>
                      <w:kern w:val="2"/>
                      <w:sz w:val="21"/>
                      <w:szCs w:val="21"/>
                      <w:highlight w:val="none"/>
                      <w:lang w:val="en-US" w:eastAsia="zh-CN"/>
                    </w:rPr>
                    <w:t>《合成树脂工业污染物排放标准》（GB31572-2015）及2024年修改单</w:t>
                  </w:r>
                </w:p>
              </w:tc>
            </w:tr>
            <w:tr w14:paraId="2A8F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07BB375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kern w:val="2"/>
                      <w:sz w:val="21"/>
                      <w:szCs w:val="21"/>
                      <w:highlight w:val="none"/>
                      <w:lang w:val="en-US" w:eastAsia="zh-CN"/>
                    </w:rPr>
                  </w:pPr>
                  <w:r>
                    <w:rPr>
                      <w:rFonts w:hint="eastAsia"/>
                      <w:kern w:val="2"/>
                      <w:sz w:val="21"/>
                      <w:szCs w:val="21"/>
                      <w:highlight w:val="none"/>
                      <w:lang w:val="en-US" w:eastAsia="zh-CN"/>
                    </w:rPr>
                    <w:t>2</w:t>
                  </w:r>
                </w:p>
              </w:tc>
              <w:tc>
                <w:tcPr>
                  <w:tcW w:w="1344" w:type="pct"/>
                  <w:vAlign w:val="center"/>
                </w:tcPr>
                <w:p w14:paraId="7440200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苯乙烯</w:t>
                  </w:r>
                </w:p>
              </w:tc>
              <w:tc>
                <w:tcPr>
                  <w:tcW w:w="1344" w:type="pct"/>
                  <w:vAlign w:val="center"/>
                </w:tcPr>
                <w:p w14:paraId="45A042E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20</w:t>
                  </w:r>
                </w:p>
              </w:tc>
              <w:tc>
                <w:tcPr>
                  <w:tcW w:w="1345" w:type="pct"/>
                  <w:vMerge w:val="continue"/>
                  <w:vAlign w:val="center"/>
                </w:tcPr>
                <w:p w14:paraId="07FB1BA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p>
              </w:tc>
            </w:tr>
            <w:tr w14:paraId="300E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7093510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kern w:val="2"/>
                      <w:sz w:val="21"/>
                      <w:szCs w:val="21"/>
                      <w:highlight w:val="none"/>
                      <w:lang w:val="en-US" w:eastAsia="zh-CN"/>
                    </w:rPr>
                  </w:pPr>
                  <w:r>
                    <w:rPr>
                      <w:rFonts w:hint="eastAsia"/>
                      <w:kern w:val="2"/>
                      <w:sz w:val="21"/>
                      <w:szCs w:val="21"/>
                      <w:highlight w:val="none"/>
                      <w:lang w:val="en-US" w:eastAsia="zh-CN"/>
                    </w:rPr>
                    <w:t>3</w:t>
                  </w:r>
                </w:p>
              </w:tc>
              <w:tc>
                <w:tcPr>
                  <w:tcW w:w="1344" w:type="pct"/>
                  <w:vAlign w:val="center"/>
                </w:tcPr>
                <w:p w14:paraId="2550B49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丙烯腈</w:t>
                  </w:r>
                </w:p>
              </w:tc>
              <w:tc>
                <w:tcPr>
                  <w:tcW w:w="1344" w:type="pct"/>
                  <w:vAlign w:val="center"/>
                </w:tcPr>
                <w:p w14:paraId="1D786CA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0.5</w:t>
                  </w:r>
                </w:p>
              </w:tc>
              <w:tc>
                <w:tcPr>
                  <w:tcW w:w="1345" w:type="pct"/>
                  <w:vMerge w:val="continue"/>
                  <w:vAlign w:val="center"/>
                </w:tcPr>
                <w:p w14:paraId="7E3AEC1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p>
              </w:tc>
            </w:tr>
            <w:tr w14:paraId="31D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6E7D609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4</w:t>
                  </w:r>
                </w:p>
              </w:tc>
              <w:tc>
                <w:tcPr>
                  <w:tcW w:w="1344" w:type="pct"/>
                  <w:vAlign w:val="center"/>
                </w:tcPr>
                <w:p w14:paraId="54C7BE2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甲苯</w:t>
                  </w:r>
                </w:p>
              </w:tc>
              <w:tc>
                <w:tcPr>
                  <w:tcW w:w="1344" w:type="pct"/>
                  <w:vAlign w:val="center"/>
                </w:tcPr>
                <w:p w14:paraId="236BAAA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1</w:t>
                  </w:r>
                </w:p>
              </w:tc>
              <w:tc>
                <w:tcPr>
                  <w:tcW w:w="1345" w:type="pct"/>
                  <w:vMerge w:val="continue"/>
                  <w:vAlign w:val="center"/>
                </w:tcPr>
                <w:p w14:paraId="705F8EF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p>
              </w:tc>
            </w:tr>
            <w:tr w14:paraId="0AEB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62B7B1F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5</w:t>
                  </w:r>
                </w:p>
              </w:tc>
              <w:tc>
                <w:tcPr>
                  <w:tcW w:w="1344" w:type="pct"/>
                  <w:vAlign w:val="center"/>
                </w:tcPr>
                <w:p w14:paraId="4DB7A59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乙苯</w:t>
                  </w:r>
                </w:p>
              </w:tc>
              <w:tc>
                <w:tcPr>
                  <w:tcW w:w="1344" w:type="pct"/>
                  <w:vAlign w:val="center"/>
                </w:tcPr>
                <w:p w14:paraId="757ED01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8</w:t>
                  </w:r>
                </w:p>
              </w:tc>
              <w:tc>
                <w:tcPr>
                  <w:tcW w:w="1345" w:type="pct"/>
                  <w:vMerge w:val="continue"/>
                  <w:vAlign w:val="center"/>
                </w:tcPr>
                <w:p w14:paraId="1D0F65B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p>
              </w:tc>
            </w:tr>
            <w:tr w14:paraId="6D31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485AAB1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kern w:val="2"/>
                      <w:sz w:val="21"/>
                      <w:szCs w:val="21"/>
                      <w:highlight w:val="none"/>
                      <w:lang w:val="en-US" w:eastAsia="zh-CN"/>
                    </w:rPr>
                  </w:pPr>
                  <w:r>
                    <w:rPr>
                      <w:rFonts w:hint="eastAsia"/>
                      <w:kern w:val="2"/>
                      <w:sz w:val="21"/>
                      <w:szCs w:val="21"/>
                      <w:highlight w:val="none"/>
                      <w:lang w:val="en-US" w:eastAsia="zh-CN"/>
                    </w:rPr>
                    <w:t>6</w:t>
                  </w:r>
                </w:p>
              </w:tc>
              <w:tc>
                <w:tcPr>
                  <w:tcW w:w="1344" w:type="pct"/>
                  <w:vAlign w:val="center"/>
                </w:tcPr>
                <w:p w14:paraId="6CD7309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1,3-丁二烯</w:t>
                  </w:r>
                </w:p>
              </w:tc>
              <w:tc>
                <w:tcPr>
                  <w:tcW w:w="1344" w:type="pct"/>
                  <w:vAlign w:val="center"/>
                </w:tcPr>
                <w:p w14:paraId="57AC149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kern w:val="2"/>
                      <w:sz w:val="21"/>
                      <w:szCs w:val="21"/>
                      <w:highlight w:val="none"/>
                      <w:lang w:val="en-US" w:eastAsia="zh-CN"/>
                    </w:rPr>
                  </w:pPr>
                  <w:r>
                    <w:rPr>
                      <w:rFonts w:hint="eastAsia"/>
                      <w:kern w:val="2"/>
                      <w:sz w:val="21"/>
                      <w:szCs w:val="21"/>
                      <w:highlight w:val="none"/>
                      <w:lang w:val="en-US" w:eastAsia="zh-CN"/>
                    </w:rPr>
                    <w:t>1</w:t>
                  </w:r>
                </w:p>
              </w:tc>
              <w:tc>
                <w:tcPr>
                  <w:tcW w:w="1345" w:type="pct"/>
                  <w:vMerge w:val="continue"/>
                  <w:vAlign w:val="center"/>
                </w:tcPr>
                <w:p w14:paraId="304C0C2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p>
              </w:tc>
            </w:tr>
            <w:tr w14:paraId="4628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04B8508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7</w:t>
                  </w:r>
                </w:p>
              </w:tc>
              <w:tc>
                <w:tcPr>
                  <w:tcW w:w="1344" w:type="pct"/>
                  <w:vAlign w:val="center"/>
                </w:tcPr>
                <w:p w14:paraId="069160C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臭气浓度</w:t>
                  </w:r>
                </w:p>
              </w:tc>
              <w:tc>
                <w:tcPr>
                  <w:tcW w:w="1344" w:type="pct"/>
                  <w:vAlign w:val="center"/>
                </w:tcPr>
                <w:p w14:paraId="39ECE7D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6000（无量纲）</w:t>
                  </w:r>
                </w:p>
              </w:tc>
              <w:tc>
                <w:tcPr>
                  <w:tcW w:w="1345" w:type="pct"/>
                  <w:vAlign w:val="center"/>
                </w:tcPr>
                <w:p w14:paraId="18E8FFE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r>
                    <w:rPr>
                      <w:rFonts w:hint="eastAsia"/>
                      <w:kern w:val="2"/>
                      <w:sz w:val="21"/>
                      <w:szCs w:val="21"/>
                      <w:highlight w:val="none"/>
                      <w:lang w:val="en-US" w:eastAsia="zh-CN"/>
                    </w:rPr>
                    <w:t>《恶臭污染物排放标准》（GB14554-93）</w:t>
                  </w:r>
                </w:p>
              </w:tc>
            </w:tr>
            <w:tr w14:paraId="1A9F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65" w:type="pct"/>
                  <w:vAlign w:val="center"/>
                </w:tcPr>
                <w:p w14:paraId="675676C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8</w:t>
                  </w:r>
                </w:p>
              </w:tc>
              <w:tc>
                <w:tcPr>
                  <w:tcW w:w="1344" w:type="pct"/>
                  <w:vAlign w:val="center"/>
                </w:tcPr>
                <w:p w14:paraId="6A6C4D7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颗粒物</w:t>
                  </w:r>
                </w:p>
              </w:tc>
              <w:tc>
                <w:tcPr>
                  <w:tcW w:w="1344" w:type="pct"/>
                  <w:vAlign w:val="center"/>
                </w:tcPr>
                <w:p w14:paraId="3124F3B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120</w:t>
                  </w:r>
                </w:p>
              </w:tc>
              <w:tc>
                <w:tcPr>
                  <w:tcW w:w="1345" w:type="pct"/>
                  <w:vAlign w:val="center"/>
                </w:tcPr>
                <w:p w14:paraId="4061696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kern w:val="2"/>
                      <w:sz w:val="21"/>
                      <w:szCs w:val="21"/>
                      <w:highlight w:val="none"/>
                      <w:lang w:val="en-US" w:eastAsia="zh-CN"/>
                    </w:rPr>
                  </w:pPr>
                  <w:r>
                    <w:rPr>
                      <w:rFonts w:hint="eastAsia"/>
                      <w:kern w:val="2"/>
                      <w:sz w:val="21"/>
                      <w:szCs w:val="21"/>
                      <w:highlight w:val="none"/>
                      <w:lang w:val="en-US" w:eastAsia="zh-CN"/>
                    </w:rPr>
                    <w:t>《大气污染物综合排放标准》（GB16297-1996）</w:t>
                  </w:r>
                </w:p>
              </w:tc>
            </w:tr>
          </w:tbl>
          <w:p w14:paraId="1A126509">
            <w:pPr>
              <w:bidi w:val="0"/>
              <w:rPr>
                <w:rFonts w:hint="default"/>
                <w:lang w:val="en-US" w:eastAsia="zh-CN"/>
              </w:rPr>
            </w:pPr>
            <w:r>
              <w:rPr>
                <w:rFonts w:hint="eastAsia"/>
              </w:rPr>
              <w:t>本项目厂界废气</w:t>
            </w:r>
            <w:r>
              <w:rPr>
                <w:rFonts w:hint="eastAsia"/>
                <w:lang w:val="en-US" w:eastAsia="zh-CN"/>
              </w:rPr>
              <w:t>中的非甲烷总烃、颗粒物、甲苯</w:t>
            </w:r>
            <w:r>
              <w:rPr>
                <w:rFonts w:hint="eastAsia"/>
              </w:rPr>
              <w:t>排放执行《合成树脂工业污染物排放标准》（GB31572-2015）中</w:t>
            </w:r>
            <w:r>
              <w:rPr>
                <w:rFonts w:hint="eastAsia"/>
                <w:lang w:val="en-US" w:eastAsia="zh-CN"/>
              </w:rPr>
              <w:t>表9排放标准；苯乙烯、臭气浓度厂界废气排放执行《恶臭污染物排放标准》（GB14554-93）表1的排放标准；丙烯腈厂界废气排放执行《大气污染物综合排放标准》（GB16297-1996）中表 2的排放标准</w:t>
            </w:r>
            <w:r>
              <w:rPr>
                <w:rFonts w:hint="eastAsia"/>
                <w:lang w:eastAsia="zh-CN"/>
              </w:rPr>
              <w:t>。</w:t>
            </w:r>
            <w:r>
              <w:rPr>
                <w:rFonts w:hint="eastAsia"/>
                <w:lang w:val="en-US" w:eastAsia="zh-CN"/>
              </w:rPr>
              <w:t>厂区内非甲烷总烃执行《挥发性有机物无组织排放控制标准》（GB37822-2019）中附录A表A1规定的厂区内VOCs无组织特别排放限值。</w:t>
            </w:r>
          </w:p>
          <w:p w14:paraId="38D8E895">
            <w:pPr>
              <w:bidi w:val="0"/>
              <w:ind w:left="0" w:leftChars="0" w:firstLine="0" w:firstLineChars="0"/>
              <w:jc w:val="center"/>
              <w:rPr>
                <w:rFonts w:hint="default"/>
                <w:b/>
                <w:bCs/>
                <w:sz w:val="21"/>
                <w:szCs w:val="21"/>
                <w:lang w:val="en-US" w:eastAsia="zh-CN"/>
              </w:rPr>
            </w:pPr>
            <w:r>
              <w:rPr>
                <w:rFonts w:hint="eastAsia"/>
                <w:b/>
                <w:bCs/>
                <w:sz w:val="21"/>
                <w:szCs w:val="21"/>
                <w:lang w:val="en-US" w:eastAsia="zh-CN"/>
              </w:rPr>
              <w:t xml:space="preserve">1-4 </w:t>
            </w:r>
            <w:r>
              <w:rPr>
                <w:rFonts w:hint="eastAsia"/>
                <w:b/>
                <w:bCs/>
                <w:sz w:val="21"/>
                <w:szCs w:val="21"/>
                <w:lang w:eastAsia="zh-CN"/>
              </w:rPr>
              <w:t xml:space="preserve"> </w:t>
            </w:r>
            <w:r>
              <w:rPr>
                <w:rFonts w:hint="eastAsia"/>
                <w:b/>
                <w:bCs/>
                <w:sz w:val="21"/>
                <w:szCs w:val="21"/>
                <w:lang w:val="en-US" w:eastAsia="zh-CN"/>
              </w:rPr>
              <w:t>无组织</w:t>
            </w:r>
            <w:r>
              <w:rPr>
                <w:rFonts w:hint="eastAsia"/>
                <w:b/>
                <w:bCs/>
                <w:sz w:val="21"/>
                <w:szCs w:val="21"/>
                <w:lang w:eastAsia="zh-CN"/>
              </w:rPr>
              <w:t>排放标准</w:t>
            </w:r>
            <w:r>
              <w:rPr>
                <w:rFonts w:hint="eastAsia"/>
                <w:b/>
                <w:bCs/>
                <w:sz w:val="21"/>
                <w:szCs w:val="21"/>
                <w:lang w:val="en-US" w:eastAsia="zh-CN"/>
              </w:rPr>
              <w:t xml:space="preserve">    单位：</w:t>
            </w:r>
            <w:r>
              <w:rPr>
                <w:rFonts w:hint="eastAsia"/>
                <w:b/>
                <w:bCs/>
                <w:sz w:val="21"/>
                <w:szCs w:val="21"/>
                <w:vertAlign w:val="baseline"/>
                <w:lang w:eastAsia="zh-CN"/>
              </w:rPr>
              <w:t>mg/m</w:t>
            </w:r>
            <w:r>
              <w:rPr>
                <w:rFonts w:hint="eastAsia"/>
                <w:b/>
                <w:bCs/>
                <w:sz w:val="21"/>
                <w:szCs w:val="21"/>
                <w:vertAlign w:val="superscript"/>
                <w:lang w:eastAsia="zh-CN"/>
              </w:rPr>
              <w:t>3</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1588"/>
              <w:gridCol w:w="4089"/>
            </w:tblGrid>
            <w:tr w14:paraId="4C51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0AFED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污染物项目</w:t>
                  </w:r>
                </w:p>
              </w:tc>
              <w:tc>
                <w:tcPr>
                  <w:tcW w:w="1588" w:type="dxa"/>
                  <w:vAlign w:val="center"/>
                </w:tcPr>
                <w:p w14:paraId="6B08EE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r>
                    <w:rPr>
                      <w:rFonts w:hint="eastAsia"/>
                      <w:sz w:val="21"/>
                      <w:szCs w:val="21"/>
                      <w:vertAlign w:val="baseline"/>
                      <w:lang w:eastAsia="zh-CN"/>
                    </w:rPr>
                    <w:t>浓度限值</w:t>
                  </w:r>
                </w:p>
              </w:tc>
              <w:tc>
                <w:tcPr>
                  <w:tcW w:w="4089" w:type="dxa"/>
                  <w:vAlign w:val="center"/>
                </w:tcPr>
                <w:p w14:paraId="20969A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执行标准</w:t>
                  </w:r>
                </w:p>
              </w:tc>
            </w:tr>
            <w:tr w14:paraId="2FF0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816A9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val="en-US" w:eastAsia="zh-CN"/>
                    </w:rPr>
                  </w:pPr>
                  <w:r>
                    <w:rPr>
                      <w:rFonts w:hint="eastAsia"/>
                      <w:sz w:val="21"/>
                      <w:szCs w:val="21"/>
                      <w:vertAlign w:val="baseline"/>
                      <w:lang w:val="en-US" w:eastAsia="zh-CN"/>
                    </w:rPr>
                    <w:t>非甲烷总烃</w:t>
                  </w:r>
                </w:p>
                <w:p w14:paraId="0CFE1D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eastAsia"/>
                      <w:sz w:val="21"/>
                      <w:szCs w:val="21"/>
                      <w:vertAlign w:val="baseline"/>
                      <w:lang w:val="en-US" w:eastAsia="zh-CN"/>
                    </w:rPr>
                    <w:t>（厂界）</w:t>
                  </w:r>
                </w:p>
              </w:tc>
              <w:tc>
                <w:tcPr>
                  <w:tcW w:w="1588" w:type="dxa"/>
                  <w:shd w:val="clear" w:color="auto" w:fill="auto"/>
                  <w:vAlign w:val="center"/>
                </w:tcPr>
                <w:p w14:paraId="6BC5BC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bidi="ar-SA"/>
                    </w:rPr>
                  </w:pPr>
                  <w:r>
                    <w:rPr>
                      <w:rFonts w:hint="eastAsia"/>
                      <w:sz w:val="21"/>
                      <w:szCs w:val="21"/>
                      <w:vertAlign w:val="baseline"/>
                      <w:lang w:val="en-US" w:eastAsia="zh-CN"/>
                    </w:rPr>
                    <w:t>4</w:t>
                  </w:r>
                </w:p>
              </w:tc>
              <w:tc>
                <w:tcPr>
                  <w:tcW w:w="4089" w:type="dxa"/>
                  <w:vMerge w:val="restart"/>
                  <w:vAlign w:val="center"/>
                </w:tcPr>
                <w:p w14:paraId="7E0F60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r>
                    <w:rPr>
                      <w:rFonts w:hint="eastAsia"/>
                      <w:sz w:val="21"/>
                      <w:szCs w:val="21"/>
                      <w:vertAlign w:val="baseline"/>
                      <w:lang w:eastAsia="zh-CN"/>
                    </w:rPr>
                    <w:t>《合成树脂工业污染物排放标准》（GB31572-2015）</w:t>
                  </w:r>
                </w:p>
              </w:tc>
            </w:tr>
            <w:tr w14:paraId="0804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1698C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1588" w:type="dxa"/>
                  <w:shd w:val="clear" w:color="auto" w:fill="auto"/>
                  <w:vAlign w:val="center"/>
                </w:tcPr>
                <w:p w14:paraId="4DBD46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4089" w:type="dxa"/>
                  <w:vMerge w:val="continue"/>
                  <w:vAlign w:val="center"/>
                </w:tcPr>
                <w:p w14:paraId="1B9067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p>
              </w:tc>
            </w:tr>
            <w:tr w14:paraId="397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7DAFA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甲苯</w:t>
                  </w:r>
                </w:p>
              </w:tc>
              <w:tc>
                <w:tcPr>
                  <w:tcW w:w="1588" w:type="dxa"/>
                  <w:shd w:val="clear" w:color="auto" w:fill="auto"/>
                  <w:vAlign w:val="center"/>
                </w:tcPr>
                <w:p w14:paraId="7119BA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0.8</w:t>
                  </w:r>
                </w:p>
              </w:tc>
              <w:tc>
                <w:tcPr>
                  <w:tcW w:w="4089" w:type="dxa"/>
                  <w:vMerge w:val="continue"/>
                  <w:vAlign w:val="center"/>
                </w:tcPr>
                <w:p w14:paraId="5C7CBD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p>
              </w:tc>
            </w:tr>
            <w:tr w14:paraId="4097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95B63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苯乙烯</w:t>
                  </w:r>
                </w:p>
              </w:tc>
              <w:tc>
                <w:tcPr>
                  <w:tcW w:w="1588" w:type="dxa"/>
                  <w:vAlign w:val="center"/>
                </w:tcPr>
                <w:p w14:paraId="57535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5</w:t>
                  </w:r>
                </w:p>
              </w:tc>
              <w:tc>
                <w:tcPr>
                  <w:tcW w:w="4089" w:type="dxa"/>
                  <w:vMerge w:val="restart"/>
                  <w:vAlign w:val="center"/>
                </w:tcPr>
                <w:p w14:paraId="576DA6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r>
                    <w:rPr>
                      <w:rFonts w:hint="eastAsia"/>
                      <w:sz w:val="21"/>
                      <w:szCs w:val="21"/>
                      <w:vertAlign w:val="baseline"/>
                      <w:lang w:eastAsia="zh-CN"/>
                    </w:rPr>
                    <w:t>《恶臭污染物排放标准》（GB14554-93）</w:t>
                  </w:r>
                </w:p>
              </w:tc>
            </w:tr>
            <w:tr w14:paraId="4C23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31ACF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臭气浓度</w:t>
                  </w:r>
                </w:p>
              </w:tc>
              <w:tc>
                <w:tcPr>
                  <w:tcW w:w="1588" w:type="dxa"/>
                  <w:vAlign w:val="center"/>
                </w:tcPr>
                <w:p w14:paraId="123DA2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20（无量纲）</w:t>
                  </w:r>
                </w:p>
              </w:tc>
              <w:tc>
                <w:tcPr>
                  <w:tcW w:w="4089" w:type="dxa"/>
                  <w:vMerge w:val="continue"/>
                  <w:vAlign w:val="center"/>
                </w:tcPr>
                <w:p w14:paraId="3FAF52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p>
              </w:tc>
            </w:tr>
            <w:tr w14:paraId="47F3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8C37D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丙烯腈</w:t>
                  </w:r>
                </w:p>
              </w:tc>
              <w:tc>
                <w:tcPr>
                  <w:tcW w:w="1588" w:type="dxa"/>
                  <w:vAlign w:val="center"/>
                </w:tcPr>
                <w:p w14:paraId="3F1489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0.6</w:t>
                  </w:r>
                </w:p>
              </w:tc>
              <w:tc>
                <w:tcPr>
                  <w:tcW w:w="4089" w:type="dxa"/>
                  <w:vAlign w:val="center"/>
                </w:tcPr>
                <w:p w14:paraId="685B2B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r>
                    <w:rPr>
                      <w:rFonts w:hint="eastAsia"/>
                      <w:sz w:val="21"/>
                      <w:szCs w:val="21"/>
                      <w:vertAlign w:val="baseline"/>
                      <w:lang w:eastAsia="zh-CN"/>
                    </w:rPr>
                    <w:t>《大气污染物综合排放标准》（GB16297-1996）</w:t>
                  </w:r>
                </w:p>
              </w:tc>
            </w:tr>
            <w:tr w14:paraId="5EAC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65894B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val="en-US" w:eastAsia="zh-CN"/>
                    </w:rPr>
                  </w:pPr>
                  <w:r>
                    <w:rPr>
                      <w:rFonts w:hint="eastAsia"/>
                      <w:sz w:val="21"/>
                      <w:szCs w:val="21"/>
                      <w:vertAlign w:val="baseline"/>
                      <w:lang w:val="en-US" w:eastAsia="zh-CN"/>
                    </w:rPr>
                    <w:t>非甲烷总烃</w:t>
                  </w:r>
                </w:p>
                <w:p w14:paraId="33C7FE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（厂区内）</w:t>
                  </w:r>
                </w:p>
              </w:tc>
              <w:tc>
                <w:tcPr>
                  <w:tcW w:w="1588" w:type="dxa"/>
                  <w:vAlign w:val="center"/>
                </w:tcPr>
                <w:p w14:paraId="1F7353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val="en-US" w:eastAsia="zh-CN"/>
                    </w:rPr>
                  </w:pPr>
                  <w:r>
                    <w:rPr>
                      <w:rFonts w:hint="eastAsia"/>
                      <w:sz w:val="21"/>
                      <w:szCs w:val="21"/>
                      <w:vertAlign w:val="baseline"/>
                      <w:lang w:val="en-US" w:eastAsia="zh-CN"/>
                    </w:rPr>
                    <w:t>6</w:t>
                  </w:r>
                </w:p>
                <w:p w14:paraId="24AE09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（1小时平均）</w:t>
                  </w:r>
                </w:p>
              </w:tc>
              <w:tc>
                <w:tcPr>
                  <w:tcW w:w="4089" w:type="dxa"/>
                  <w:vMerge w:val="restart"/>
                  <w:vAlign w:val="center"/>
                </w:tcPr>
                <w:p w14:paraId="0BAE6D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r>
                    <w:rPr>
                      <w:rFonts w:hint="eastAsia"/>
                      <w:sz w:val="21"/>
                      <w:szCs w:val="21"/>
                      <w:vertAlign w:val="baseline"/>
                      <w:lang w:eastAsia="zh-CN"/>
                    </w:rPr>
                    <w:t>《挥发性有机物无组织排放控制标准》（GB37822-2019）</w:t>
                  </w:r>
                </w:p>
              </w:tc>
            </w:tr>
            <w:tr w14:paraId="2B69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23353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val="en-US" w:eastAsia="zh-CN"/>
                    </w:rPr>
                  </w:pPr>
                </w:p>
              </w:tc>
              <w:tc>
                <w:tcPr>
                  <w:tcW w:w="1588" w:type="dxa"/>
                  <w:vAlign w:val="center"/>
                </w:tcPr>
                <w:p w14:paraId="2C76C8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val="en-US" w:eastAsia="zh-CN"/>
                    </w:rPr>
                  </w:pPr>
                  <w:r>
                    <w:rPr>
                      <w:rFonts w:hint="eastAsia"/>
                      <w:sz w:val="21"/>
                      <w:szCs w:val="21"/>
                      <w:vertAlign w:val="baseline"/>
                      <w:lang w:val="en-US" w:eastAsia="zh-CN"/>
                    </w:rPr>
                    <w:t>20</w:t>
                  </w:r>
                </w:p>
                <w:p w14:paraId="4E4C24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（任意一次）</w:t>
                  </w:r>
                </w:p>
              </w:tc>
              <w:tc>
                <w:tcPr>
                  <w:tcW w:w="4089" w:type="dxa"/>
                  <w:vMerge w:val="continue"/>
                  <w:vAlign w:val="center"/>
                </w:tcPr>
                <w:p w14:paraId="06E4A2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vertAlign w:val="baseline"/>
                      <w:lang w:eastAsia="zh-CN"/>
                    </w:rPr>
                  </w:pPr>
                </w:p>
              </w:tc>
            </w:tr>
          </w:tbl>
          <w:p w14:paraId="07352F39">
            <w:pPr>
              <w:spacing w:before="60" w:after="0" w:line="460" w:lineRule="atLeast"/>
              <w:rPr>
                <w:rFonts w:ascii="Times New Roman" w:hAnsi="Times New Roman" w:eastAsia="宋体"/>
                <w:b/>
                <w:bCs/>
                <w:sz w:val="24"/>
                <w:szCs w:val="24"/>
                <w:highlight w:val="none"/>
              </w:rPr>
            </w:pP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）噪声排放标准</w:t>
            </w:r>
          </w:p>
          <w:p w14:paraId="52F394BC">
            <w:pPr>
              <w:bidi w:val="0"/>
            </w:pPr>
            <w:r>
              <w:rPr>
                <w:rFonts w:hint="eastAsia"/>
              </w:rPr>
              <w:t>本项目噪声执行《工业企业厂界环境噪声排放标准》（GB12348-2008）中的3类标准，具体标准值见表1-</w:t>
            </w:r>
            <w:r>
              <w:rPr>
                <w:rFonts w:hint="eastAsia"/>
                <w:lang w:val="en-US" w:eastAsia="zh-CN"/>
              </w:rPr>
              <w:t>5</w:t>
            </w:r>
            <w:r>
              <w:rPr>
                <w:rFonts w:hint="eastAsia"/>
              </w:rPr>
              <w:t>。</w:t>
            </w:r>
          </w:p>
          <w:p w14:paraId="1E2B5D4C">
            <w:pPr>
              <w:spacing w:after="0" w:line="460" w:lineRule="exact"/>
              <w:ind w:firstLine="422" w:firstLineChars="200"/>
              <w:jc w:val="center"/>
              <w:rPr>
                <w:rFonts w:ascii="Times New Roman" w:hAnsi="宋体" w:eastAsia="宋体"/>
                <w:b/>
                <w:bCs/>
                <w:sz w:val="21"/>
                <w:szCs w:val="21"/>
                <w:highlight w:val="none"/>
              </w:rPr>
            </w:pPr>
            <w:r>
              <w:rPr>
                <w:rFonts w:ascii="Times New Roman" w:hAnsi="宋体" w:eastAsia="宋体"/>
                <w:b/>
                <w:bCs/>
                <w:sz w:val="21"/>
                <w:szCs w:val="21"/>
                <w:highlight w:val="none"/>
              </w:rPr>
              <w:t>表</w:t>
            </w:r>
            <w:r>
              <w:rPr>
                <w:rFonts w:hint="eastAsia" w:ascii="Times New Roman" w:hAnsi="宋体" w:eastAsia="宋体"/>
                <w:b/>
                <w:bCs/>
                <w:sz w:val="21"/>
                <w:szCs w:val="21"/>
                <w:highlight w:val="none"/>
              </w:rPr>
              <w:t>1-</w:t>
            </w:r>
            <w:r>
              <w:rPr>
                <w:rFonts w:hint="eastAsia" w:hAnsi="宋体"/>
                <w:b/>
                <w:bCs/>
                <w:sz w:val="21"/>
                <w:szCs w:val="21"/>
                <w:highlight w:val="none"/>
                <w:lang w:val="en-US" w:eastAsia="zh-CN"/>
              </w:rPr>
              <w:t>5</w:t>
            </w:r>
            <w:r>
              <w:rPr>
                <w:rFonts w:hint="eastAsia" w:ascii="Times New Roman" w:hAnsi="宋体" w:eastAsia="宋体"/>
                <w:b/>
                <w:bCs/>
                <w:sz w:val="21"/>
                <w:szCs w:val="21"/>
                <w:highlight w:val="none"/>
                <w:lang w:val="en-US" w:eastAsia="zh-CN"/>
              </w:rPr>
              <w:t xml:space="preserve"> </w:t>
            </w:r>
            <w:r>
              <w:rPr>
                <w:rFonts w:hint="eastAsia" w:ascii="Times New Roman" w:hAnsi="宋体" w:eastAsia="宋体"/>
                <w:b/>
                <w:bCs/>
                <w:sz w:val="21"/>
                <w:szCs w:val="21"/>
                <w:highlight w:val="none"/>
              </w:rPr>
              <w:t xml:space="preserve"> </w:t>
            </w:r>
            <w:r>
              <w:rPr>
                <w:rFonts w:ascii="Times New Roman" w:hAnsi="宋体" w:eastAsia="宋体"/>
                <w:b/>
                <w:bCs/>
                <w:sz w:val="21"/>
                <w:szCs w:val="21"/>
                <w:highlight w:val="none"/>
              </w:rPr>
              <w:t>工业企业厂界环境噪声排放标准     单位：dB（A）</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8"/>
              <w:gridCol w:w="1034"/>
              <w:gridCol w:w="3120"/>
            </w:tblGrid>
            <w:tr w14:paraId="53D7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4" w:type="dxa"/>
                  <w:tcBorders>
                    <w:tl2br w:val="single" w:color="auto" w:sz="4" w:space="0"/>
                  </w:tcBorders>
                  <w:vAlign w:val="center"/>
                </w:tcPr>
                <w:p w14:paraId="7083159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 xml:space="preserve">                时段</w:t>
                  </w:r>
                </w:p>
                <w:p w14:paraId="0CFECC6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声环境功能区类别</w:t>
                  </w:r>
                </w:p>
              </w:tc>
              <w:tc>
                <w:tcPr>
                  <w:tcW w:w="910" w:type="dxa"/>
                  <w:vAlign w:val="center"/>
                </w:tcPr>
                <w:p w14:paraId="75785D3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昼间</w:t>
                  </w:r>
                </w:p>
              </w:tc>
              <w:tc>
                <w:tcPr>
                  <w:tcW w:w="2747" w:type="dxa"/>
                  <w:vAlign w:val="center"/>
                </w:tcPr>
                <w:p w14:paraId="7D9F0E7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执行标准</w:t>
                  </w:r>
                </w:p>
              </w:tc>
            </w:tr>
            <w:tr w14:paraId="0AC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904" w:type="dxa"/>
                  <w:vAlign w:val="center"/>
                </w:tcPr>
                <w:p w14:paraId="7FAC2D1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3类</w:t>
                  </w:r>
                </w:p>
              </w:tc>
              <w:tc>
                <w:tcPr>
                  <w:tcW w:w="910" w:type="dxa"/>
                  <w:vAlign w:val="center"/>
                </w:tcPr>
                <w:p w14:paraId="68F7F0B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65</w:t>
                  </w:r>
                </w:p>
              </w:tc>
              <w:tc>
                <w:tcPr>
                  <w:tcW w:w="2747" w:type="dxa"/>
                  <w:vAlign w:val="center"/>
                </w:tcPr>
                <w:p w14:paraId="33E12E2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（GB12348-2008）3类标准</w:t>
                  </w:r>
                </w:p>
              </w:tc>
            </w:tr>
          </w:tbl>
          <w:p w14:paraId="26FCBA89">
            <w:pPr>
              <w:bidi w:val="0"/>
              <w:rPr>
                <w:b/>
                <w:bCs/>
              </w:rPr>
            </w:pPr>
            <w:r>
              <w:rPr>
                <w:b/>
                <w:bCs/>
              </w:rPr>
              <w:t>（4）固（液）体废物参照标准</w:t>
            </w:r>
          </w:p>
          <w:p w14:paraId="6B922BE3">
            <w:pPr>
              <w:bidi w:val="0"/>
            </w:pPr>
            <w:r>
              <w:rPr>
                <w:rFonts w:hint="eastAsia"/>
              </w:rPr>
              <w:t>危险废物执行《危险废物贮存污染控制标准》（GB18597-2023）中的相关规定，一般固废参照执行《一般工业固体废物贮存和填埋污染控制标准》（GB18599-2020）、《中华人民共和国固体废物污染环境防治法》（2020年修订）中的相关规定，贮存过程应满足相应“防渗漏、防雨淋、防扬尘”等环境保护要求。</w:t>
            </w:r>
          </w:p>
          <w:p w14:paraId="244AF817">
            <w:pPr>
              <w:bidi w:val="0"/>
              <w:rPr>
                <w:b/>
                <w:bCs/>
              </w:rPr>
            </w:pPr>
            <w:r>
              <w:rPr>
                <w:b/>
                <w:bCs/>
              </w:rPr>
              <w:t>（5）总量控制</w:t>
            </w:r>
          </w:p>
          <w:p w14:paraId="5FF8BB27">
            <w:pPr>
              <w:bidi w:val="0"/>
            </w:pPr>
            <w:r>
              <w:rPr>
                <w:rFonts w:hint="eastAsia"/>
              </w:rPr>
              <w:t>环评审批总量指标见</w:t>
            </w:r>
            <w:r>
              <w:t>表1-</w:t>
            </w:r>
            <w:r>
              <w:rPr>
                <w:rFonts w:hint="eastAsia"/>
                <w:lang w:val="en-US" w:eastAsia="zh-CN"/>
              </w:rPr>
              <w:t>6</w:t>
            </w:r>
            <w:r>
              <w:t>。</w:t>
            </w:r>
          </w:p>
          <w:p w14:paraId="5E1C2D69">
            <w:pPr>
              <w:bidi w:val="0"/>
              <w:ind w:left="0" w:leftChars="0" w:firstLine="0" w:firstLineChars="0"/>
              <w:jc w:val="center"/>
              <w:rPr>
                <w:b/>
                <w:bCs/>
                <w:sz w:val="21"/>
                <w:szCs w:val="21"/>
              </w:rPr>
            </w:pPr>
          </w:p>
          <w:p w14:paraId="2F0C5243">
            <w:pPr>
              <w:bidi w:val="0"/>
              <w:ind w:left="0" w:leftChars="0" w:firstLine="0" w:firstLineChars="0"/>
              <w:jc w:val="center"/>
              <w:rPr>
                <w:b/>
                <w:bCs/>
                <w:sz w:val="21"/>
                <w:szCs w:val="21"/>
              </w:rPr>
            </w:pPr>
            <w:r>
              <w:rPr>
                <w:b/>
                <w:bCs/>
                <w:sz w:val="21"/>
                <w:szCs w:val="21"/>
              </w:rPr>
              <w:t>表1-</w:t>
            </w:r>
            <w:r>
              <w:rPr>
                <w:rFonts w:hint="eastAsia"/>
                <w:b/>
                <w:bCs/>
                <w:sz w:val="21"/>
                <w:szCs w:val="21"/>
                <w:lang w:val="en-US" w:eastAsia="zh-CN"/>
              </w:rPr>
              <w:t>6</w:t>
            </w:r>
            <w:r>
              <w:rPr>
                <w:b/>
                <w:bCs/>
                <w:sz w:val="21"/>
                <w:szCs w:val="21"/>
              </w:rPr>
              <w:t xml:space="preserve">  总量控制情况表    单位：t/a</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042"/>
              <w:gridCol w:w="2169"/>
              <w:gridCol w:w="2169"/>
            </w:tblGrid>
            <w:tr w14:paraId="7648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8" w:type="pct"/>
                  <w:gridSpan w:val="2"/>
                  <w:vAlign w:val="center"/>
                </w:tcPr>
                <w:p w14:paraId="082FC052">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污染物名称</w:t>
                  </w:r>
                </w:p>
              </w:tc>
              <w:tc>
                <w:tcPr>
                  <w:tcW w:w="1455" w:type="pct"/>
                  <w:vAlign w:val="center"/>
                </w:tcPr>
                <w:p w14:paraId="715ADCEA">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sz w:val="21"/>
                      <w:szCs w:val="21"/>
                      <w:highlight w:val="none"/>
                    </w:rPr>
                  </w:pPr>
                  <w:r>
                    <w:rPr>
                      <w:rFonts w:hint="eastAsia" w:ascii="Times New Roman" w:hAnsi="Times New Roman" w:eastAsia="宋体"/>
                      <w:sz w:val="21"/>
                      <w:szCs w:val="21"/>
                      <w:highlight w:val="none"/>
                    </w:rPr>
                    <w:t>本项目核定量</w:t>
                  </w:r>
                </w:p>
              </w:tc>
              <w:tc>
                <w:tcPr>
                  <w:tcW w:w="1455" w:type="pct"/>
                  <w:vAlign w:val="center"/>
                </w:tcPr>
                <w:p w14:paraId="3A242182">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本次现行验收部分控制量</w:t>
                  </w:r>
                </w:p>
              </w:tc>
            </w:tr>
            <w:tr w14:paraId="0977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8" w:type="pct"/>
                  <w:vMerge w:val="restart"/>
                  <w:vAlign w:val="center"/>
                </w:tcPr>
                <w:p w14:paraId="26C95D7A">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废气</w:t>
                  </w:r>
                </w:p>
              </w:tc>
              <w:tc>
                <w:tcPr>
                  <w:tcW w:w="1370" w:type="pct"/>
                  <w:shd w:val="clear" w:color="auto" w:fill="auto"/>
                  <w:vAlign w:val="center"/>
                </w:tcPr>
                <w:p w14:paraId="131E99A6">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VOCs</w:t>
                  </w:r>
                </w:p>
              </w:tc>
              <w:tc>
                <w:tcPr>
                  <w:tcW w:w="1455" w:type="pct"/>
                  <w:shd w:val="clear" w:color="auto" w:fill="auto"/>
                  <w:vAlign w:val="center"/>
                </w:tcPr>
                <w:p w14:paraId="5EE62794">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1.131</w:t>
                  </w:r>
                </w:p>
              </w:tc>
              <w:tc>
                <w:tcPr>
                  <w:tcW w:w="1455" w:type="pct"/>
                  <w:shd w:val="clear" w:color="auto" w:fill="auto"/>
                  <w:vAlign w:val="center"/>
                </w:tcPr>
                <w:p w14:paraId="04EEB5CE">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0.660</w:t>
                  </w:r>
                </w:p>
              </w:tc>
            </w:tr>
            <w:tr w14:paraId="0CC0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8" w:type="pct"/>
                  <w:vMerge w:val="continue"/>
                  <w:vAlign w:val="center"/>
                </w:tcPr>
                <w:p w14:paraId="7FA8CEEC">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sz w:val="21"/>
                      <w:szCs w:val="21"/>
                      <w:highlight w:val="none"/>
                    </w:rPr>
                  </w:pPr>
                </w:p>
              </w:tc>
              <w:tc>
                <w:tcPr>
                  <w:tcW w:w="1370" w:type="pct"/>
                  <w:shd w:val="clear" w:color="auto" w:fill="auto"/>
                  <w:vAlign w:val="center"/>
                </w:tcPr>
                <w:p w14:paraId="479B8CC2">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颗粒物</w:t>
                  </w:r>
                </w:p>
              </w:tc>
              <w:tc>
                <w:tcPr>
                  <w:tcW w:w="1455" w:type="pct"/>
                  <w:shd w:val="clear" w:color="auto" w:fill="auto"/>
                  <w:vAlign w:val="center"/>
                </w:tcPr>
                <w:p w14:paraId="2FC1033D">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0.207</w:t>
                  </w:r>
                </w:p>
              </w:tc>
              <w:tc>
                <w:tcPr>
                  <w:tcW w:w="1455" w:type="pct"/>
                  <w:shd w:val="clear" w:color="auto" w:fill="auto"/>
                  <w:vAlign w:val="center"/>
                </w:tcPr>
                <w:p w14:paraId="21DB33FD">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w:t>
                  </w:r>
                </w:p>
              </w:tc>
            </w:tr>
            <w:tr w14:paraId="222C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8" w:type="pct"/>
                  <w:vMerge w:val="restart"/>
                  <w:vAlign w:val="center"/>
                </w:tcPr>
                <w:p w14:paraId="482BADD2">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废水</w:t>
                  </w:r>
                </w:p>
              </w:tc>
              <w:tc>
                <w:tcPr>
                  <w:tcW w:w="1370" w:type="pct"/>
                  <w:shd w:val="clear" w:color="auto" w:fill="auto"/>
                  <w:vAlign w:val="center"/>
                </w:tcPr>
                <w:p w14:paraId="22BBF6FA">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COD</w:t>
                  </w:r>
                </w:p>
              </w:tc>
              <w:tc>
                <w:tcPr>
                  <w:tcW w:w="1455" w:type="pct"/>
                  <w:shd w:val="clear" w:color="auto" w:fill="auto"/>
                  <w:vAlign w:val="center"/>
                </w:tcPr>
                <w:p w14:paraId="3DFFA690">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0.012</w:t>
                  </w:r>
                </w:p>
              </w:tc>
              <w:tc>
                <w:tcPr>
                  <w:tcW w:w="1455" w:type="pct"/>
                  <w:shd w:val="clear" w:color="auto" w:fill="auto"/>
                  <w:vAlign w:val="center"/>
                </w:tcPr>
                <w:p w14:paraId="054AF0BC">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w:t>
                  </w:r>
                </w:p>
              </w:tc>
            </w:tr>
            <w:tr w14:paraId="0B64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8" w:type="pct"/>
                  <w:vMerge w:val="continue"/>
                  <w:vAlign w:val="center"/>
                </w:tcPr>
                <w:p w14:paraId="31E25A50">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sz w:val="21"/>
                      <w:szCs w:val="21"/>
                      <w:highlight w:val="none"/>
                    </w:rPr>
                  </w:pPr>
                </w:p>
              </w:tc>
              <w:tc>
                <w:tcPr>
                  <w:tcW w:w="1370" w:type="pct"/>
                  <w:shd w:val="clear" w:color="auto" w:fill="auto"/>
                  <w:vAlign w:val="center"/>
                </w:tcPr>
                <w:p w14:paraId="12952A97">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氨氮</w:t>
                  </w:r>
                </w:p>
              </w:tc>
              <w:tc>
                <w:tcPr>
                  <w:tcW w:w="1455" w:type="pct"/>
                  <w:shd w:val="clear" w:color="auto" w:fill="auto"/>
                  <w:vAlign w:val="center"/>
                </w:tcPr>
                <w:p w14:paraId="79D0AA17">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0.001</w:t>
                  </w:r>
                </w:p>
              </w:tc>
              <w:tc>
                <w:tcPr>
                  <w:tcW w:w="1455" w:type="pct"/>
                  <w:shd w:val="clear" w:color="auto" w:fill="auto"/>
                  <w:vAlign w:val="center"/>
                </w:tcPr>
                <w:p w14:paraId="537789F8">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w:t>
                  </w:r>
                </w:p>
              </w:tc>
            </w:tr>
          </w:tbl>
          <w:p w14:paraId="6240E5C2">
            <w:pPr>
              <w:bidi w:val="0"/>
              <w:rPr>
                <w:rFonts w:hint="default" w:eastAsia="宋体"/>
                <w:b/>
                <w:bCs/>
                <w:sz w:val="21"/>
                <w:szCs w:val="21"/>
                <w:lang w:val="en-US" w:eastAsia="zh-CN"/>
              </w:rPr>
            </w:pPr>
            <w:r>
              <w:rPr>
                <w:rFonts w:hint="eastAsia"/>
                <w:b/>
                <w:bCs/>
                <w:sz w:val="21"/>
                <w:szCs w:val="21"/>
                <w:lang w:val="en-US" w:eastAsia="zh-CN"/>
              </w:rPr>
              <w:t>注：由于企业目前仅实施了部分注塑设备，因此本次现行验收VOC的控制量按注塑产能进行折算；由于激光切割、焊接尚未实施，本次现行验收颗粒物不产生；由于本项目生活污水与生产废水无法分开，因此COD、氨氮按全厂核定量计。</w:t>
            </w:r>
          </w:p>
          <w:p w14:paraId="6301DAB5">
            <w:pPr>
              <w:bidi w:val="0"/>
              <w:rPr>
                <w:rFonts w:hint="default" w:eastAsia="宋体"/>
                <w:lang w:val="en-US" w:eastAsia="zh-CN"/>
              </w:rPr>
            </w:pPr>
          </w:p>
        </w:tc>
      </w:tr>
    </w:tbl>
    <w:p w14:paraId="275FE168">
      <w:pPr>
        <w:pStyle w:val="2"/>
        <w:bidi w:val="0"/>
        <w:rPr>
          <w:rFonts w:ascii="宋体" w:hAnsi="宋体" w:eastAsia="宋体"/>
          <w:b/>
          <w:sz w:val="24"/>
          <w:szCs w:val="24"/>
          <w:highlight w:val="none"/>
        </w:rPr>
      </w:pPr>
      <w:r>
        <w:rPr>
          <w:rFonts w:eastAsia="仿宋_GB2312"/>
          <w:sz w:val="21"/>
          <w:szCs w:val="21"/>
          <w:highlight w:val="none"/>
        </w:rPr>
        <w:br w:type="page"/>
      </w:r>
      <w:r>
        <w:rPr>
          <w:rFonts w:ascii="宋体" w:hAnsi="宋体" w:eastAsia="宋体"/>
          <w:b/>
          <w:sz w:val="24"/>
          <w:szCs w:val="24"/>
          <w:highlight w:val="none"/>
        </w:rPr>
        <w:t>表二</w:t>
      </w:r>
    </w:p>
    <w:tbl>
      <w:tblPr>
        <w:tblStyle w:val="18"/>
        <w:tblW w:w="9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28"/>
      </w:tblGrid>
      <w:tr w14:paraId="2236A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9028" w:type="dxa"/>
          </w:tcPr>
          <w:p w14:paraId="2472C6F8">
            <w:pPr>
              <w:spacing w:before="6" w:after="0" w:line="460" w:lineRule="exact"/>
              <w:rPr>
                <w:rFonts w:ascii="宋体" w:hAnsi="宋体" w:eastAsia="宋体"/>
                <w:b/>
                <w:bCs/>
                <w:sz w:val="24"/>
                <w:szCs w:val="24"/>
                <w:highlight w:val="none"/>
              </w:rPr>
            </w:pPr>
            <w:r>
              <w:rPr>
                <w:rFonts w:hint="eastAsia" w:ascii="宋体" w:hAnsi="宋体" w:eastAsia="宋体"/>
                <w:b/>
                <w:bCs/>
                <w:sz w:val="24"/>
                <w:szCs w:val="24"/>
                <w:highlight w:val="none"/>
              </w:rPr>
              <w:t>工程建设内容：</w:t>
            </w:r>
          </w:p>
          <w:p w14:paraId="44C5F29F">
            <w:pPr>
              <w:bidi w:val="0"/>
              <w:rPr>
                <w:rFonts w:hint="eastAsia" w:eastAsia="宋体"/>
                <w:lang w:eastAsia="zh-CN"/>
              </w:rPr>
            </w:pPr>
            <w:r>
              <w:rPr>
                <w:rFonts w:hint="eastAsia"/>
              </w:rPr>
              <w:t>本项目</w:t>
            </w:r>
            <w:r>
              <w:rPr>
                <w:rFonts w:hint="eastAsia"/>
                <w:lang w:val="en-US" w:eastAsia="zh-CN"/>
              </w:rPr>
              <w:t>位于</w:t>
            </w:r>
            <w:r>
              <w:rPr>
                <w:rFonts w:hint="eastAsia"/>
                <w:lang w:eastAsia="zh-CN"/>
              </w:rPr>
              <w:t>浙江省嘉兴市秀洲区高照街道世通路357号</w:t>
            </w:r>
            <w:r>
              <w:rPr>
                <w:rFonts w:hint="eastAsia"/>
              </w:rPr>
              <w:t>，202</w:t>
            </w:r>
            <w:r>
              <w:rPr>
                <w:rFonts w:hint="eastAsia"/>
                <w:lang w:val="en-US" w:eastAsia="zh-CN"/>
              </w:rPr>
              <w:t>5</w:t>
            </w:r>
            <w:r>
              <w:rPr>
                <w:rFonts w:hint="eastAsia"/>
              </w:rPr>
              <w:t>年</w:t>
            </w:r>
            <w:r>
              <w:rPr>
                <w:rFonts w:hint="eastAsia"/>
                <w:lang w:val="en-US" w:eastAsia="zh-CN"/>
              </w:rPr>
              <w:t>7</w:t>
            </w:r>
            <w:r>
              <w:rPr>
                <w:rFonts w:hint="eastAsia"/>
              </w:rPr>
              <w:t>月，企业委托</w:t>
            </w:r>
            <w:r>
              <w:rPr>
                <w:rFonts w:hint="eastAsia"/>
                <w:lang w:eastAsia="zh-CN"/>
              </w:rPr>
              <w:t>嘉兴禾风环境科技有限公司</w:t>
            </w:r>
            <w:r>
              <w:rPr>
                <w:rFonts w:hint="eastAsia"/>
              </w:rPr>
              <w:t>编制《</w:t>
            </w:r>
            <w:r>
              <w:rPr>
                <w:rFonts w:hint="eastAsia"/>
                <w:lang w:eastAsia="zh-CN"/>
              </w:rPr>
              <w:t>浙江丽臣科技股份有限公司年新增生产300万套高铁模具及厂房改造项目</w:t>
            </w:r>
            <w:r>
              <w:rPr>
                <w:rFonts w:hint="eastAsia"/>
              </w:rPr>
              <w:t>环境影响</w:t>
            </w:r>
            <w:r>
              <w:rPr>
                <w:rFonts w:hint="eastAsia"/>
                <w:lang w:val="en-US" w:eastAsia="zh-CN"/>
              </w:rPr>
              <w:t>登记</w:t>
            </w:r>
            <w:r>
              <w:rPr>
                <w:rFonts w:hint="eastAsia"/>
              </w:rPr>
              <w:t>表》，腾退部分土地</w:t>
            </w:r>
            <w:r>
              <w:rPr>
                <w:rFonts w:hint="eastAsia"/>
                <w:lang w:eastAsia="zh-CN"/>
              </w:rPr>
              <w:t>，</w:t>
            </w:r>
            <w:r>
              <w:rPr>
                <w:rFonts w:hint="eastAsia"/>
              </w:rPr>
              <w:t>投资</w:t>
            </w:r>
            <w:r>
              <w:rPr>
                <w:rFonts w:hint="eastAsia"/>
                <w:lang w:val="en-US" w:eastAsia="zh-CN"/>
              </w:rPr>
              <w:t>8800</w:t>
            </w:r>
            <w:r>
              <w:rPr>
                <w:rFonts w:hint="eastAsia"/>
              </w:rPr>
              <w:t>万元</w:t>
            </w:r>
            <w:r>
              <w:rPr>
                <w:rFonts w:hint="eastAsia"/>
                <w:lang w:eastAsia="zh-CN"/>
              </w:rPr>
              <w:t>将厂区内部分建筑物拆除，并新建建筑面积约41150m</w:t>
            </w:r>
            <w:r>
              <w:rPr>
                <w:rFonts w:hint="eastAsia"/>
                <w:vertAlign w:val="superscript"/>
                <w:lang w:eastAsia="zh-CN"/>
              </w:rPr>
              <w:t>2</w:t>
            </w:r>
            <w:r>
              <w:rPr>
                <w:rFonts w:hint="eastAsia"/>
                <w:lang w:eastAsia="zh-CN"/>
              </w:rPr>
              <w:t>的建筑物，建成后厂区内总建筑面积约60797.62m</w:t>
            </w:r>
            <w:r>
              <w:rPr>
                <w:rFonts w:hint="eastAsia"/>
                <w:vertAlign w:val="superscript"/>
                <w:lang w:eastAsia="zh-CN"/>
              </w:rPr>
              <w:t>2</w:t>
            </w:r>
            <w:r>
              <w:rPr>
                <w:rFonts w:hint="eastAsia"/>
                <w:lang w:eastAsia="zh-CN"/>
              </w:rPr>
              <w:t>。</w:t>
            </w:r>
          </w:p>
          <w:p w14:paraId="62E30F58">
            <w:pPr>
              <w:bidi w:val="0"/>
              <w:rPr>
                <w:rFonts w:hint="default" w:eastAsia="宋体"/>
                <w:lang w:val="en-US" w:eastAsia="zh-CN"/>
              </w:rPr>
            </w:pPr>
            <w:r>
              <w:rPr>
                <w:rFonts w:hint="eastAsia"/>
                <w:lang w:val="en-US" w:eastAsia="zh-CN"/>
              </w:rPr>
              <w:t>同时企业计划新增购置24台注塑机、5台加工中心、6台线切割机床、3台深孔钻床等生产设备及各类辅助设备，形成新增年产300万套高铁模具的生产能力，项目实施后全厂年产600万套高铁模具（注：原审批的10万套智能电热毛巾架不再实施）。该项目已于2025年8月12日通过</w:t>
            </w:r>
            <w:r>
              <w:rPr>
                <w:rFonts w:hint="eastAsia" w:ascii="Times New Roman" w:hAnsi="Times New Roman" w:eastAsia="宋体"/>
                <w:sz w:val="24"/>
                <w:szCs w:val="24"/>
                <w:highlight w:val="none"/>
              </w:rPr>
              <w:t>嘉兴市生态环境局</w:t>
            </w:r>
            <w:r>
              <w:rPr>
                <w:rFonts w:hint="eastAsia"/>
                <w:sz w:val="24"/>
                <w:szCs w:val="24"/>
                <w:highlight w:val="none"/>
                <w:lang w:val="en-US" w:eastAsia="zh-CN"/>
              </w:rPr>
              <w:t>秀洲</w:t>
            </w:r>
            <w:r>
              <w:rPr>
                <w:rFonts w:hint="eastAsia" w:ascii="Times New Roman" w:hAnsi="Times New Roman" w:eastAsia="宋体"/>
                <w:sz w:val="24"/>
                <w:szCs w:val="24"/>
                <w:highlight w:val="none"/>
                <w:lang w:val="en-US" w:eastAsia="zh-CN"/>
              </w:rPr>
              <w:t>分局</w:t>
            </w:r>
            <w:r>
              <w:rPr>
                <w:rFonts w:hint="eastAsia" w:ascii="Times New Roman" w:hAnsi="Times New Roman"/>
                <w:sz w:val="24"/>
                <w:szCs w:val="24"/>
                <w:highlight w:val="none"/>
                <w:lang w:val="en-US" w:eastAsia="zh-CN"/>
              </w:rPr>
              <w:t>审批，批复文件为嘉环秀备〔2025〕27号。企业于2025年8月19日进行排污许可登记变更，排污许可登记编号为913304116878630554002W。</w:t>
            </w:r>
          </w:p>
          <w:p w14:paraId="3443B9AA">
            <w:pPr>
              <w:bidi w:val="0"/>
            </w:pPr>
            <w:r>
              <w:rPr>
                <w:rFonts w:hint="eastAsia"/>
              </w:rPr>
              <w:t>本项目厂址与环评审批一致，</w:t>
            </w:r>
            <w:r>
              <w:rPr>
                <w:rFonts w:hint="eastAsia"/>
                <w:highlight w:val="none"/>
              </w:rPr>
              <w:t>目前实际总投资</w:t>
            </w:r>
            <w:r>
              <w:rPr>
                <w:rFonts w:hint="eastAsia"/>
                <w:highlight w:val="none"/>
                <w:lang w:val="en-US" w:eastAsia="zh-CN"/>
              </w:rPr>
              <w:t>7000</w:t>
            </w:r>
            <w:r>
              <w:rPr>
                <w:rFonts w:hint="eastAsia"/>
                <w:highlight w:val="none"/>
              </w:rPr>
              <w:t>万元，环保投资</w:t>
            </w:r>
            <w:r>
              <w:rPr>
                <w:rFonts w:hint="eastAsia"/>
                <w:highlight w:val="none"/>
                <w:lang w:val="en-US" w:eastAsia="zh-CN"/>
              </w:rPr>
              <w:t>50</w:t>
            </w:r>
            <w:r>
              <w:rPr>
                <w:rFonts w:hint="eastAsia"/>
                <w:highlight w:val="none"/>
              </w:rPr>
              <w:t>万元，项目已</w:t>
            </w:r>
            <w:r>
              <w:rPr>
                <w:rFonts w:hint="eastAsia"/>
                <w:highlight w:val="none"/>
                <w:lang w:val="en-US" w:eastAsia="zh-CN"/>
              </w:rPr>
              <w:t>实施部分注塑工艺</w:t>
            </w:r>
            <w:r>
              <w:rPr>
                <w:rFonts w:hint="eastAsia"/>
                <w:highlight w:val="none"/>
                <w:lang w:eastAsia="zh-CN"/>
              </w:rPr>
              <w:t>，</w:t>
            </w:r>
            <w:r>
              <w:rPr>
                <w:rFonts w:hint="eastAsia"/>
                <w:highlight w:val="none"/>
              </w:rPr>
              <w:t>实际生产能力为年新增170万套高铁模具。</w:t>
            </w:r>
            <w:r>
              <w:rPr>
                <w:rFonts w:hint="eastAsia"/>
              </w:rPr>
              <w:t>本项目</w:t>
            </w:r>
            <w:r>
              <w:rPr>
                <w:rFonts w:hint="eastAsia"/>
                <w:lang w:val="en-US" w:eastAsia="zh-CN"/>
              </w:rPr>
              <w:t>新增员工4人</w:t>
            </w:r>
            <w:r>
              <w:rPr>
                <w:rFonts w:hint="eastAsia"/>
              </w:rPr>
              <w:t>，采用一班制白班生产，夜间不生产，年生产天数300天。</w:t>
            </w:r>
          </w:p>
          <w:p w14:paraId="6C4B8B7B">
            <w:pPr>
              <w:bidi w:val="0"/>
            </w:pPr>
            <w:r>
              <w:rPr>
                <w:rFonts w:hint="eastAsia"/>
              </w:rPr>
              <w:t>本次验收为</w:t>
            </w:r>
            <w:r>
              <w:rPr>
                <w:rFonts w:hint="eastAsia"/>
                <w:lang w:val="en-US" w:eastAsia="zh-CN"/>
              </w:rPr>
              <w:t>先行</w:t>
            </w:r>
            <w:r>
              <w:rPr>
                <w:rFonts w:hint="eastAsia"/>
              </w:rPr>
              <w:t>验收，验收范围为</w:t>
            </w:r>
            <w:r>
              <w:rPr>
                <w:rFonts w:hint="eastAsia"/>
                <w:lang w:eastAsia="zh-CN"/>
              </w:rPr>
              <w:t>“浙江丽臣科技股份有限公司年新增生产300万套高铁模具及厂房改造项目”</w:t>
            </w:r>
            <w:r>
              <w:rPr>
                <w:rFonts w:hint="eastAsia"/>
              </w:rPr>
              <w:t>已实施的废水、废气、噪声、固废防治措施。目前实际产量统计、产品规模对照表见表2-</w:t>
            </w:r>
            <w:r>
              <w:rPr>
                <w:rFonts w:hint="eastAsia"/>
                <w:lang w:val="en-US" w:eastAsia="zh-CN"/>
              </w:rPr>
              <w:t>1</w:t>
            </w:r>
            <w:r>
              <w:rPr>
                <w:rFonts w:hint="eastAsia"/>
              </w:rPr>
              <w:t>。</w:t>
            </w:r>
          </w:p>
          <w:p w14:paraId="1EE34DE6">
            <w:pPr>
              <w:bidi w:val="0"/>
              <w:ind w:left="0" w:leftChars="0" w:firstLine="0" w:firstLineChars="0"/>
              <w:jc w:val="center"/>
              <w:rPr>
                <w:b/>
                <w:bCs/>
                <w:sz w:val="21"/>
                <w:szCs w:val="21"/>
              </w:rPr>
            </w:pPr>
            <w:r>
              <w:rPr>
                <w:b/>
                <w:bCs/>
                <w:sz w:val="21"/>
                <w:szCs w:val="21"/>
              </w:rPr>
              <w:t>表</w:t>
            </w:r>
            <w:r>
              <w:rPr>
                <w:rFonts w:hint="eastAsia"/>
                <w:b/>
                <w:bCs/>
                <w:sz w:val="21"/>
                <w:szCs w:val="21"/>
              </w:rPr>
              <w:t>2-</w:t>
            </w:r>
            <w:r>
              <w:rPr>
                <w:rFonts w:hint="eastAsia"/>
                <w:b/>
                <w:bCs/>
                <w:sz w:val="21"/>
                <w:szCs w:val="21"/>
                <w:lang w:val="en-US" w:eastAsia="zh-CN"/>
              </w:rPr>
              <w:t>1</w:t>
            </w:r>
            <w:r>
              <w:rPr>
                <w:b/>
                <w:bCs/>
                <w:sz w:val="21"/>
                <w:szCs w:val="21"/>
              </w:rPr>
              <w:t xml:space="preserve">  </w:t>
            </w:r>
            <w:r>
              <w:rPr>
                <w:rFonts w:hint="eastAsia"/>
                <w:b/>
                <w:bCs/>
                <w:sz w:val="21"/>
                <w:szCs w:val="21"/>
              </w:rPr>
              <w:t>企业产品规模对照表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687"/>
              <w:gridCol w:w="2052"/>
              <w:gridCol w:w="2161"/>
              <w:gridCol w:w="2322"/>
              <w:gridCol w:w="1580"/>
            </w:tblGrid>
            <w:tr w14:paraId="4665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390" w:type="pct"/>
                  <w:vAlign w:val="center"/>
                </w:tcPr>
                <w:p w14:paraId="2F2C3A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序号</w:t>
                  </w:r>
                </w:p>
              </w:tc>
              <w:tc>
                <w:tcPr>
                  <w:tcW w:w="1165" w:type="pct"/>
                  <w:vAlign w:val="center"/>
                </w:tcPr>
                <w:p w14:paraId="2F1130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产品名称</w:t>
                  </w:r>
                </w:p>
              </w:tc>
              <w:tc>
                <w:tcPr>
                  <w:tcW w:w="1227" w:type="pct"/>
                  <w:vAlign w:val="center"/>
                </w:tcPr>
                <w:p w14:paraId="50E8D5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环评批复产能</w:t>
                  </w:r>
                </w:p>
              </w:tc>
              <w:tc>
                <w:tcPr>
                  <w:tcW w:w="1318" w:type="pct"/>
                  <w:vAlign w:val="center"/>
                </w:tcPr>
                <w:p w14:paraId="22C2E7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实际</w:t>
                  </w:r>
                  <w:r>
                    <w:rPr>
                      <w:rFonts w:hint="eastAsia"/>
                      <w:sz w:val="21"/>
                      <w:szCs w:val="21"/>
                      <w:lang w:val="en-US" w:eastAsia="zh-CN"/>
                    </w:rPr>
                    <w:t>产量</w:t>
                  </w:r>
                  <w:r>
                    <w:rPr>
                      <w:rFonts w:hint="eastAsia"/>
                      <w:sz w:val="21"/>
                      <w:szCs w:val="21"/>
                    </w:rPr>
                    <w:t>（202</w:t>
                  </w:r>
                  <w:r>
                    <w:rPr>
                      <w:rFonts w:hint="eastAsia"/>
                      <w:sz w:val="21"/>
                      <w:szCs w:val="21"/>
                      <w:lang w:val="en-US" w:eastAsia="zh-CN"/>
                    </w:rPr>
                    <w:t>5</w:t>
                  </w:r>
                  <w:r>
                    <w:rPr>
                      <w:rFonts w:hint="eastAsia"/>
                      <w:sz w:val="21"/>
                      <w:szCs w:val="21"/>
                    </w:rPr>
                    <w:t>.</w:t>
                  </w:r>
                  <w:r>
                    <w:rPr>
                      <w:rFonts w:hint="eastAsia"/>
                      <w:sz w:val="21"/>
                      <w:szCs w:val="21"/>
                      <w:lang w:val="en-US" w:eastAsia="zh-CN"/>
                    </w:rPr>
                    <w:t>10</w:t>
                  </w:r>
                  <w:r>
                    <w:rPr>
                      <w:rFonts w:hint="eastAsia"/>
                      <w:sz w:val="21"/>
                      <w:szCs w:val="21"/>
                    </w:rPr>
                    <w:t>-202</w:t>
                  </w:r>
                  <w:r>
                    <w:rPr>
                      <w:rFonts w:hint="eastAsia"/>
                      <w:sz w:val="21"/>
                      <w:szCs w:val="21"/>
                      <w:lang w:val="en-US" w:eastAsia="zh-CN"/>
                    </w:rPr>
                    <w:t>5</w:t>
                  </w:r>
                  <w:r>
                    <w:rPr>
                      <w:rFonts w:hint="eastAsia"/>
                      <w:sz w:val="21"/>
                      <w:szCs w:val="21"/>
                    </w:rPr>
                    <w:t>.</w:t>
                  </w:r>
                  <w:r>
                    <w:rPr>
                      <w:rFonts w:hint="eastAsia"/>
                      <w:sz w:val="21"/>
                      <w:szCs w:val="21"/>
                      <w:lang w:val="en-US" w:eastAsia="zh-CN"/>
                    </w:rPr>
                    <w:t>12</w:t>
                  </w:r>
                  <w:r>
                    <w:rPr>
                      <w:rFonts w:hint="eastAsia"/>
                      <w:sz w:val="21"/>
                      <w:szCs w:val="21"/>
                    </w:rPr>
                    <w:t>）</w:t>
                  </w:r>
                </w:p>
              </w:tc>
              <w:tc>
                <w:tcPr>
                  <w:tcW w:w="897" w:type="pct"/>
                  <w:vAlign w:val="center"/>
                </w:tcPr>
                <w:p w14:paraId="0324A5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折算全年产能</w:t>
                  </w:r>
                </w:p>
              </w:tc>
            </w:tr>
            <w:tr w14:paraId="1DF6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4" w:hRule="atLeast"/>
                <w:jc w:val="center"/>
              </w:trPr>
              <w:tc>
                <w:tcPr>
                  <w:tcW w:w="390" w:type="pct"/>
                  <w:vAlign w:val="center"/>
                </w:tcPr>
                <w:p w14:paraId="6BBB32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1</w:t>
                  </w:r>
                </w:p>
              </w:tc>
              <w:tc>
                <w:tcPr>
                  <w:tcW w:w="1165" w:type="pct"/>
                  <w:shd w:val="clear" w:color="auto" w:fill="auto"/>
                  <w:vAlign w:val="center"/>
                </w:tcPr>
                <w:p w14:paraId="748FEB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高铁模具</w:t>
                  </w:r>
                </w:p>
              </w:tc>
              <w:tc>
                <w:tcPr>
                  <w:tcW w:w="1227" w:type="pct"/>
                  <w:shd w:val="clear" w:color="auto" w:fill="auto"/>
                  <w:vAlign w:val="center"/>
                </w:tcPr>
                <w:p w14:paraId="70BAFE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300万套</w:t>
                  </w:r>
                </w:p>
              </w:tc>
              <w:tc>
                <w:tcPr>
                  <w:tcW w:w="1318" w:type="pct"/>
                  <w:shd w:val="clear" w:color="auto" w:fill="auto"/>
                  <w:vAlign w:val="center"/>
                </w:tcPr>
                <w:p w14:paraId="1BC075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42.5万套</w:t>
                  </w:r>
                </w:p>
              </w:tc>
              <w:tc>
                <w:tcPr>
                  <w:tcW w:w="897" w:type="pct"/>
                  <w:shd w:val="clear" w:color="auto" w:fill="auto"/>
                  <w:vAlign w:val="center"/>
                </w:tcPr>
                <w:p w14:paraId="5627F9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170万套</w:t>
                  </w:r>
                </w:p>
              </w:tc>
            </w:tr>
          </w:tbl>
          <w:p w14:paraId="2ED69596">
            <w:pPr>
              <w:bidi w:val="0"/>
              <w:rPr>
                <w:rFonts w:hint="default" w:eastAsia="宋体"/>
                <w:b/>
                <w:bCs/>
                <w:sz w:val="21"/>
                <w:szCs w:val="21"/>
                <w:lang w:val="en-US" w:eastAsia="zh-CN"/>
              </w:rPr>
            </w:pPr>
            <w:r>
              <w:rPr>
                <w:rFonts w:hint="eastAsia"/>
                <w:b/>
                <w:bCs/>
                <w:sz w:val="21"/>
                <w:szCs w:val="21"/>
                <w:lang w:val="en-US" w:eastAsia="zh-CN"/>
              </w:rPr>
              <w:t>注：高铁模具分为塑料模具及钢模具，其中塑料模具产能约为290万套/a，钢模具产能约为10万套/a，本项目目前仅实施了塑料模具。</w:t>
            </w:r>
          </w:p>
          <w:p w14:paraId="0CFCCB81">
            <w:pPr>
              <w:bidi w:val="0"/>
            </w:pPr>
            <w:r>
              <w:rPr>
                <w:rFonts w:hint="eastAsia"/>
              </w:rPr>
              <w:t>项目环评审批工程与实际工程对照见表2-</w:t>
            </w:r>
            <w:r>
              <w:rPr>
                <w:rFonts w:hint="eastAsia"/>
                <w:lang w:val="en-US" w:eastAsia="zh-CN"/>
              </w:rPr>
              <w:t>2</w:t>
            </w:r>
            <w:r>
              <w:rPr>
                <w:rFonts w:hint="eastAsia"/>
              </w:rPr>
              <w:t>。</w:t>
            </w:r>
          </w:p>
          <w:p w14:paraId="570C0731">
            <w:pPr>
              <w:bidi w:val="0"/>
              <w:ind w:left="0" w:leftChars="0" w:firstLine="0" w:firstLineChars="0"/>
              <w:jc w:val="center"/>
              <w:rPr>
                <w:b/>
                <w:bCs/>
                <w:sz w:val="21"/>
                <w:szCs w:val="21"/>
              </w:rPr>
            </w:pPr>
            <w:r>
              <w:rPr>
                <w:b/>
                <w:bCs/>
                <w:sz w:val="21"/>
                <w:szCs w:val="21"/>
              </w:rPr>
              <w:t>表</w:t>
            </w:r>
            <w:r>
              <w:rPr>
                <w:rFonts w:hint="eastAsia"/>
                <w:b/>
                <w:bCs/>
                <w:sz w:val="21"/>
                <w:szCs w:val="21"/>
              </w:rPr>
              <w:t>2-</w:t>
            </w:r>
            <w:r>
              <w:rPr>
                <w:rFonts w:hint="eastAsia"/>
                <w:b/>
                <w:bCs/>
                <w:sz w:val="21"/>
                <w:szCs w:val="21"/>
                <w:lang w:val="en-US" w:eastAsia="zh-CN"/>
              </w:rPr>
              <w:t>2</w:t>
            </w:r>
            <w:r>
              <w:rPr>
                <w:b/>
                <w:bCs/>
                <w:sz w:val="21"/>
                <w:szCs w:val="21"/>
              </w:rPr>
              <w:t xml:space="preserve"> </w:t>
            </w:r>
            <w:r>
              <w:rPr>
                <w:rFonts w:hint="eastAsia"/>
                <w:b/>
                <w:bCs/>
                <w:sz w:val="21"/>
                <w:szCs w:val="21"/>
                <w:lang w:val="en-US" w:eastAsia="zh-CN"/>
              </w:rPr>
              <w:t xml:space="preserve"> </w:t>
            </w:r>
            <w:r>
              <w:rPr>
                <w:b/>
                <w:bCs/>
                <w:sz w:val="21"/>
                <w:szCs w:val="21"/>
              </w:rPr>
              <w:t>工程组成一览表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4581"/>
              <w:gridCol w:w="3341"/>
            </w:tblGrid>
            <w:tr w14:paraId="2E63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ABF585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项目</w:t>
                  </w:r>
                </w:p>
              </w:tc>
              <w:tc>
                <w:tcPr>
                  <w:tcW w:w="0" w:type="auto"/>
                  <w:vAlign w:val="center"/>
                </w:tcPr>
                <w:p w14:paraId="7D46B51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工程内容</w:t>
                  </w:r>
                </w:p>
              </w:tc>
              <w:tc>
                <w:tcPr>
                  <w:tcW w:w="0" w:type="auto"/>
                  <w:vAlign w:val="center"/>
                </w:tcPr>
                <w:p w14:paraId="59D3DF3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sz w:val="21"/>
                      <w:szCs w:val="21"/>
                      <w:highlight w:val="none"/>
                    </w:rPr>
                  </w:pPr>
                  <w:r>
                    <w:rPr>
                      <w:rFonts w:hint="eastAsia" w:ascii="Times New Roman" w:hAnsi="Times New Roman" w:eastAsia="宋体"/>
                      <w:sz w:val="21"/>
                      <w:szCs w:val="21"/>
                      <w:highlight w:val="none"/>
                    </w:rPr>
                    <w:t>企业实际情况</w:t>
                  </w:r>
                </w:p>
              </w:tc>
            </w:tr>
            <w:tr w14:paraId="10BA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0" w:type="auto"/>
                  <w:vAlign w:val="center"/>
                </w:tcPr>
                <w:p w14:paraId="2B5ACE7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主体工程</w:t>
                  </w:r>
                </w:p>
              </w:tc>
              <w:tc>
                <w:tcPr>
                  <w:tcW w:w="0" w:type="auto"/>
                  <w:vAlign w:val="center"/>
                </w:tcPr>
                <w:p w14:paraId="6D34B50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厂区进行改扩建后，厂区内共布置1幢研发办公楼、5幢车间。</w:t>
                  </w:r>
                </w:p>
                <w:p w14:paraId="6F90789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研发办公楼（5F局部6F）1F用于大厅、原材料仓库；2F用于展厅、办公室、会议室、研发室、技术中心、食堂；3F-6F用于办公室。</w:t>
                  </w:r>
                </w:p>
                <w:p w14:paraId="38875C2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1#车间（3F局部4F）1F用于塑料模具生产、钢制模具生产、一般工业固废仓库、危废仓库；2F-3F 用于成品仓库；4F 用于电梯设备间；建筑高度约 24m。</w:t>
                  </w:r>
                </w:p>
                <w:p w14:paraId="7B882C42">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2#车间（4F 局部 5F）用于出租；建筑高度约 24m。</w:t>
                  </w:r>
                </w:p>
                <w:p w14:paraId="250F205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3#车间（4F 局部 5F）（已建成厂房）1F 用于塑料模具生产；2F-3F 用于出租；4F 用于成品仓库；5F用于电梯设备间；建筑高度约24m。</w:t>
                  </w:r>
                </w:p>
                <w:p w14:paraId="7E4F2DC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4#车间（4F局部5F）用于出租；建筑高度约24m。</w:t>
                  </w:r>
                </w:p>
                <w:p w14:paraId="4E49FF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5#车间（2F）用于配电房、粉碎间；建筑高度约16m。</w:t>
                  </w:r>
                </w:p>
              </w:tc>
              <w:tc>
                <w:tcPr>
                  <w:tcW w:w="0" w:type="auto"/>
                  <w:vAlign w:val="center"/>
                </w:tcPr>
                <w:p w14:paraId="2ACE1C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与环评一致。所有大楼均已建成，本项目位于1车间，已实施部分塑料模具生产线，钢模具产线尚未实施。</w:t>
                  </w:r>
                </w:p>
              </w:tc>
            </w:tr>
            <w:tr w14:paraId="2615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Align w:val="center"/>
                </w:tcPr>
                <w:p w14:paraId="676BC07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辅助工程</w:t>
                  </w:r>
                </w:p>
              </w:tc>
              <w:tc>
                <w:tcPr>
                  <w:tcW w:w="0" w:type="auto"/>
                  <w:vAlign w:val="center"/>
                </w:tcPr>
                <w:p w14:paraId="5E9782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本项目设有办公室，为员工提供办公条件；新增冷却塔为注塑设备提供冷却水；新增空压机为生产提供压缩空气。</w:t>
                  </w:r>
                </w:p>
              </w:tc>
              <w:tc>
                <w:tcPr>
                  <w:tcW w:w="0" w:type="auto"/>
                  <w:vAlign w:val="center"/>
                </w:tcPr>
                <w:p w14:paraId="7A03294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已落实。与环评一致</w:t>
                  </w:r>
                </w:p>
              </w:tc>
            </w:tr>
            <w:tr w14:paraId="32C2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Align w:val="center"/>
                </w:tcPr>
                <w:p w14:paraId="249509A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依托工程</w:t>
                  </w:r>
                </w:p>
              </w:tc>
              <w:tc>
                <w:tcPr>
                  <w:tcW w:w="0" w:type="auto"/>
                  <w:vAlign w:val="center"/>
                </w:tcPr>
                <w:p w14:paraId="0B8F9DB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本项目依托原有部分生产设备进行生产，如激光切割机、气保焊机等；</w:t>
                  </w:r>
                </w:p>
              </w:tc>
              <w:tc>
                <w:tcPr>
                  <w:tcW w:w="0" w:type="auto"/>
                  <w:vAlign w:val="center"/>
                </w:tcPr>
                <w:p w14:paraId="1D27CA8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本项目钢模具产线尚未实施，尚未依托原有生产设备</w:t>
                  </w:r>
                </w:p>
              </w:tc>
            </w:tr>
            <w:tr w14:paraId="46D8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Align w:val="center"/>
                </w:tcPr>
                <w:p w14:paraId="06AED7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劳动定员及工作制度</w:t>
                  </w:r>
                </w:p>
              </w:tc>
              <w:tc>
                <w:tcPr>
                  <w:tcW w:w="0" w:type="auto"/>
                  <w:vAlign w:val="center"/>
                </w:tcPr>
                <w:p w14:paraId="533FC69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本项目新增劳动定员12人（本项目实施后全厂劳动定员312人），企业实行一班8小时制生产（白班），年工作日为300天，项目</w:t>
                  </w:r>
                </w:p>
                <w:p w14:paraId="0EFDF80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设有1个食堂（食堂内设有4个基准灶头），不设职工宿舍。</w:t>
                  </w:r>
                </w:p>
              </w:tc>
              <w:tc>
                <w:tcPr>
                  <w:tcW w:w="0" w:type="auto"/>
                  <w:vAlign w:val="center"/>
                </w:tcPr>
                <w:p w14:paraId="07C44BF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已落实。本项目目前新增4人</w:t>
                  </w:r>
                  <w:r>
                    <w:rPr>
                      <w:rFonts w:hint="eastAsia" w:ascii="Times New Roman" w:hAnsi="Times New Roman" w:eastAsia="宋体"/>
                      <w:sz w:val="21"/>
                      <w:szCs w:val="21"/>
                      <w:highlight w:val="none"/>
                    </w:rPr>
                    <w:t>，企业实行一班8小时制生产（白班），年工作日为300天</w:t>
                  </w:r>
                  <w:r>
                    <w:rPr>
                      <w:rFonts w:hint="eastAsia" w:ascii="Times New Roman" w:hAnsi="Times New Roman" w:eastAsia="宋体"/>
                      <w:sz w:val="21"/>
                      <w:szCs w:val="21"/>
                      <w:highlight w:val="none"/>
                      <w:lang w:eastAsia="zh-CN"/>
                    </w:rPr>
                    <w:t>，</w:t>
                  </w:r>
                  <w:r>
                    <w:rPr>
                      <w:rFonts w:hint="eastAsia" w:ascii="Times New Roman" w:hAnsi="Times New Roman" w:eastAsia="宋体"/>
                      <w:sz w:val="21"/>
                      <w:szCs w:val="21"/>
                      <w:highlight w:val="none"/>
                      <w:lang w:val="en-US" w:eastAsia="zh-CN"/>
                    </w:rPr>
                    <w:t>食堂尚未实施</w:t>
                  </w:r>
                </w:p>
              </w:tc>
            </w:tr>
            <w:tr w14:paraId="7814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Align w:val="center"/>
                </w:tcPr>
                <w:p w14:paraId="3B3DF74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其他</w:t>
                  </w:r>
                </w:p>
              </w:tc>
              <w:tc>
                <w:tcPr>
                  <w:tcW w:w="0" w:type="auto"/>
                  <w:vAlign w:val="center"/>
                </w:tcPr>
                <w:p w14:paraId="27449F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w:t>
                  </w:r>
                </w:p>
              </w:tc>
              <w:tc>
                <w:tcPr>
                  <w:tcW w:w="0" w:type="auto"/>
                  <w:vAlign w:val="center"/>
                </w:tcPr>
                <w:p w14:paraId="6341D65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w:t>
                  </w:r>
                </w:p>
              </w:tc>
            </w:tr>
          </w:tbl>
          <w:p w14:paraId="1DD1B537">
            <w:pPr>
              <w:bidi w:val="0"/>
            </w:pPr>
            <w:r>
              <w:t>企业主要生产设备统计见表2-</w:t>
            </w:r>
            <w:r>
              <w:rPr>
                <w:rFonts w:hint="eastAsia"/>
                <w:lang w:val="en-US" w:eastAsia="zh-CN"/>
              </w:rPr>
              <w:t>3</w:t>
            </w:r>
            <w:r>
              <w:rPr>
                <w:rFonts w:hint="eastAsia"/>
              </w:rPr>
              <w:t>。</w:t>
            </w:r>
          </w:p>
          <w:p w14:paraId="69322FA9">
            <w:pPr>
              <w:bidi w:val="0"/>
              <w:ind w:left="0" w:leftChars="0" w:firstLine="0" w:firstLineChars="0"/>
              <w:jc w:val="center"/>
              <w:rPr>
                <w:b/>
                <w:bCs/>
                <w:sz w:val="21"/>
                <w:szCs w:val="21"/>
              </w:rPr>
            </w:pPr>
            <w:r>
              <w:rPr>
                <w:b/>
                <w:bCs/>
                <w:sz w:val="21"/>
                <w:szCs w:val="21"/>
              </w:rPr>
              <w:t>表2-</w:t>
            </w:r>
            <w:r>
              <w:rPr>
                <w:rFonts w:hint="eastAsia"/>
                <w:b/>
                <w:bCs/>
                <w:sz w:val="21"/>
                <w:szCs w:val="21"/>
                <w:lang w:val="en-US" w:eastAsia="zh-CN"/>
              </w:rPr>
              <w:t>3</w:t>
            </w:r>
            <w:r>
              <w:rPr>
                <w:b/>
                <w:bCs/>
                <w:sz w:val="21"/>
                <w:szCs w:val="21"/>
              </w:rPr>
              <w:t xml:space="preserve"> </w:t>
            </w:r>
            <w:r>
              <w:rPr>
                <w:rFonts w:hint="eastAsia"/>
                <w:b/>
                <w:bCs/>
                <w:sz w:val="21"/>
                <w:szCs w:val="21"/>
              </w:rPr>
              <w:t xml:space="preserve"> </w:t>
            </w:r>
            <w:r>
              <w:rPr>
                <w:b/>
                <w:bCs/>
                <w:sz w:val="21"/>
                <w:szCs w:val="21"/>
              </w:rPr>
              <w:t>项目生产设备一览表</w:t>
            </w:r>
            <w:r>
              <w:rPr>
                <w:rFonts w:hint="eastAsia"/>
                <w:b/>
                <w:bCs/>
                <w:sz w:val="21"/>
                <w:szCs w:val="21"/>
              </w:rPr>
              <w:t xml:space="preserve"> </w:t>
            </w:r>
            <w:r>
              <w:rPr>
                <w:b/>
                <w:bCs/>
                <w:sz w:val="21"/>
                <w:szCs w:val="21"/>
              </w:rPr>
              <w:t xml:space="preserve"> </w:t>
            </w:r>
            <w:r>
              <w:rPr>
                <w:rFonts w:hint="eastAsia"/>
                <w:b/>
                <w:bCs/>
                <w:sz w:val="21"/>
                <w:szCs w:val="21"/>
              </w:rPr>
              <w:t>单位：台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750"/>
              <w:gridCol w:w="1707"/>
              <w:gridCol w:w="1455"/>
              <w:gridCol w:w="1663"/>
            </w:tblGrid>
            <w:tr w14:paraId="32DD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vAlign w:val="center"/>
                </w:tcPr>
                <w:p w14:paraId="17D61E0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序号</w:t>
                  </w:r>
                </w:p>
              </w:tc>
              <w:tc>
                <w:tcPr>
                  <w:tcW w:w="1562" w:type="pct"/>
                  <w:vAlign w:val="center"/>
                </w:tcPr>
                <w:p w14:paraId="1C7CD8A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设备名称</w:t>
                  </w:r>
                </w:p>
              </w:tc>
              <w:tc>
                <w:tcPr>
                  <w:tcW w:w="969" w:type="pct"/>
                  <w:vAlign w:val="center"/>
                </w:tcPr>
                <w:p w14:paraId="6D47BCE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环评批复数量</w:t>
                  </w:r>
                </w:p>
              </w:tc>
              <w:tc>
                <w:tcPr>
                  <w:tcW w:w="826" w:type="pct"/>
                  <w:vAlign w:val="center"/>
                </w:tcPr>
                <w:p w14:paraId="4362836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实际数量</w:t>
                  </w:r>
                </w:p>
              </w:tc>
              <w:tc>
                <w:tcPr>
                  <w:tcW w:w="944" w:type="pct"/>
                  <w:vAlign w:val="center"/>
                </w:tcPr>
                <w:p w14:paraId="5E2525E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变化情况</w:t>
                  </w:r>
                </w:p>
              </w:tc>
            </w:tr>
            <w:tr w14:paraId="37F9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vAlign w:val="center"/>
                </w:tcPr>
                <w:p w14:paraId="3D87CD6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1</w:t>
                  </w:r>
                </w:p>
              </w:tc>
              <w:tc>
                <w:tcPr>
                  <w:tcW w:w="1562" w:type="pct"/>
                  <w:shd w:val="clear" w:color="auto" w:fill="auto"/>
                  <w:vAlign w:val="center"/>
                </w:tcPr>
                <w:p w14:paraId="593529C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带锯床</w:t>
                  </w:r>
                </w:p>
              </w:tc>
              <w:tc>
                <w:tcPr>
                  <w:tcW w:w="969" w:type="pct"/>
                  <w:shd w:val="clear" w:color="auto" w:fill="auto"/>
                  <w:vAlign w:val="center"/>
                </w:tcPr>
                <w:p w14:paraId="78AD5F3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1</w:t>
                  </w:r>
                </w:p>
              </w:tc>
              <w:tc>
                <w:tcPr>
                  <w:tcW w:w="826" w:type="pct"/>
                  <w:shd w:val="clear" w:color="auto" w:fill="auto"/>
                  <w:vAlign w:val="center"/>
                </w:tcPr>
                <w:p w14:paraId="73D4675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c>
                <w:tcPr>
                  <w:tcW w:w="944" w:type="pct"/>
                  <w:vAlign w:val="center"/>
                </w:tcPr>
                <w:p w14:paraId="626B8B1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w:t>
                  </w:r>
                </w:p>
              </w:tc>
            </w:tr>
            <w:tr w14:paraId="52C3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vAlign w:val="center"/>
                </w:tcPr>
                <w:p w14:paraId="269E640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w:t>
                  </w:r>
                </w:p>
              </w:tc>
              <w:tc>
                <w:tcPr>
                  <w:tcW w:w="1562" w:type="pct"/>
                  <w:shd w:val="clear" w:color="auto" w:fill="auto"/>
                  <w:vAlign w:val="center"/>
                </w:tcPr>
                <w:p w14:paraId="5DBEE60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注塑机</w:t>
                  </w:r>
                </w:p>
              </w:tc>
              <w:tc>
                <w:tcPr>
                  <w:tcW w:w="969" w:type="pct"/>
                  <w:shd w:val="clear" w:color="auto" w:fill="auto"/>
                  <w:vAlign w:val="center"/>
                </w:tcPr>
                <w:p w14:paraId="201079D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24</w:t>
                  </w:r>
                </w:p>
              </w:tc>
              <w:tc>
                <w:tcPr>
                  <w:tcW w:w="826" w:type="pct"/>
                  <w:shd w:val="clear" w:color="auto" w:fill="auto"/>
                  <w:vAlign w:val="center"/>
                </w:tcPr>
                <w:p w14:paraId="396DB29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14</w:t>
                  </w:r>
                </w:p>
              </w:tc>
              <w:tc>
                <w:tcPr>
                  <w:tcW w:w="944" w:type="pct"/>
                  <w:vAlign w:val="center"/>
                </w:tcPr>
                <w:p w14:paraId="3281972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-10</w:t>
                  </w:r>
                </w:p>
              </w:tc>
            </w:tr>
            <w:tr w14:paraId="1A5A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shd w:val="clear" w:color="auto" w:fill="auto"/>
                  <w:vAlign w:val="center"/>
                </w:tcPr>
                <w:p w14:paraId="23A7A96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lang w:val="en-US" w:eastAsia="zh-CN"/>
                    </w:rPr>
                  </w:pPr>
                  <w:r>
                    <w:rPr>
                      <w:rFonts w:ascii="Times New Roman" w:hAnsi="Times New Roman" w:eastAsia="宋体"/>
                      <w:sz w:val="21"/>
                      <w:szCs w:val="21"/>
                      <w:highlight w:val="none"/>
                    </w:rPr>
                    <w:t>3</w:t>
                  </w:r>
                </w:p>
              </w:tc>
              <w:tc>
                <w:tcPr>
                  <w:tcW w:w="1562" w:type="pct"/>
                  <w:shd w:val="clear" w:color="auto" w:fill="auto"/>
                  <w:vAlign w:val="center"/>
                </w:tcPr>
                <w:p w14:paraId="62F90CC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粉碎机</w:t>
                  </w:r>
                </w:p>
              </w:tc>
              <w:tc>
                <w:tcPr>
                  <w:tcW w:w="969" w:type="pct"/>
                  <w:shd w:val="clear" w:color="auto" w:fill="auto"/>
                  <w:vAlign w:val="center"/>
                </w:tcPr>
                <w:p w14:paraId="3BA8691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w:t>
                  </w:r>
                </w:p>
              </w:tc>
              <w:tc>
                <w:tcPr>
                  <w:tcW w:w="826" w:type="pct"/>
                  <w:shd w:val="clear" w:color="auto" w:fill="auto"/>
                  <w:vAlign w:val="center"/>
                </w:tcPr>
                <w:p w14:paraId="6CF58C9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w:t>
                  </w:r>
                </w:p>
              </w:tc>
              <w:tc>
                <w:tcPr>
                  <w:tcW w:w="944" w:type="pct"/>
                  <w:vAlign w:val="center"/>
                </w:tcPr>
                <w:p w14:paraId="1D84B36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0</w:t>
                  </w:r>
                </w:p>
              </w:tc>
            </w:tr>
            <w:tr w14:paraId="2BDB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shd w:val="clear" w:color="auto" w:fill="auto"/>
                  <w:vAlign w:val="center"/>
                </w:tcPr>
                <w:p w14:paraId="74C78E5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lang w:val="en-US" w:eastAsia="zh-CN"/>
                    </w:rPr>
                  </w:pPr>
                  <w:r>
                    <w:rPr>
                      <w:rFonts w:ascii="Times New Roman" w:hAnsi="Times New Roman" w:eastAsia="宋体"/>
                      <w:sz w:val="21"/>
                      <w:szCs w:val="21"/>
                      <w:highlight w:val="none"/>
                    </w:rPr>
                    <w:t>4</w:t>
                  </w:r>
                </w:p>
              </w:tc>
              <w:tc>
                <w:tcPr>
                  <w:tcW w:w="1562" w:type="pct"/>
                  <w:shd w:val="clear" w:color="auto" w:fill="auto"/>
                  <w:vAlign w:val="center"/>
                </w:tcPr>
                <w:p w14:paraId="2BC5C5F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加工中心</w:t>
                  </w:r>
                </w:p>
              </w:tc>
              <w:tc>
                <w:tcPr>
                  <w:tcW w:w="969" w:type="pct"/>
                  <w:shd w:val="clear" w:color="auto" w:fill="auto"/>
                  <w:vAlign w:val="center"/>
                </w:tcPr>
                <w:p w14:paraId="0E9ABC4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5</w:t>
                  </w:r>
                </w:p>
              </w:tc>
              <w:tc>
                <w:tcPr>
                  <w:tcW w:w="826" w:type="pct"/>
                  <w:shd w:val="clear" w:color="auto" w:fill="auto"/>
                  <w:vAlign w:val="center"/>
                </w:tcPr>
                <w:p w14:paraId="14C30EC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2</w:t>
                  </w:r>
                </w:p>
              </w:tc>
              <w:tc>
                <w:tcPr>
                  <w:tcW w:w="944" w:type="pct"/>
                  <w:vAlign w:val="center"/>
                </w:tcPr>
                <w:p w14:paraId="3B9EC95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w:t>
                  </w:r>
                </w:p>
              </w:tc>
            </w:tr>
            <w:tr w14:paraId="47B9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shd w:val="clear" w:color="auto" w:fill="auto"/>
                  <w:vAlign w:val="center"/>
                </w:tcPr>
                <w:p w14:paraId="1CCA689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lang w:val="en-US" w:eastAsia="zh-CN"/>
                    </w:rPr>
                  </w:pPr>
                  <w:r>
                    <w:rPr>
                      <w:rFonts w:ascii="Times New Roman" w:hAnsi="Times New Roman" w:eastAsia="宋体"/>
                      <w:sz w:val="21"/>
                      <w:szCs w:val="21"/>
                      <w:highlight w:val="none"/>
                    </w:rPr>
                    <w:t>5</w:t>
                  </w:r>
                </w:p>
              </w:tc>
              <w:tc>
                <w:tcPr>
                  <w:tcW w:w="1562" w:type="pct"/>
                  <w:shd w:val="clear" w:color="auto" w:fill="auto"/>
                  <w:vAlign w:val="center"/>
                </w:tcPr>
                <w:p w14:paraId="6A43468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空气压缩机</w:t>
                  </w:r>
                </w:p>
                <w:p w14:paraId="58FC3F8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（储气罐）</w:t>
                  </w:r>
                </w:p>
              </w:tc>
              <w:tc>
                <w:tcPr>
                  <w:tcW w:w="969" w:type="pct"/>
                  <w:shd w:val="clear" w:color="auto" w:fill="auto"/>
                  <w:vAlign w:val="center"/>
                </w:tcPr>
                <w:p w14:paraId="3428ED2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2</w:t>
                  </w:r>
                </w:p>
              </w:tc>
              <w:tc>
                <w:tcPr>
                  <w:tcW w:w="826" w:type="pct"/>
                  <w:shd w:val="clear" w:color="auto" w:fill="auto"/>
                  <w:vAlign w:val="center"/>
                </w:tcPr>
                <w:p w14:paraId="506B03C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1</w:t>
                  </w:r>
                </w:p>
              </w:tc>
              <w:tc>
                <w:tcPr>
                  <w:tcW w:w="944" w:type="pct"/>
                  <w:vAlign w:val="center"/>
                </w:tcPr>
                <w:p w14:paraId="5701238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w:t>
                  </w:r>
                </w:p>
              </w:tc>
            </w:tr>
            <w:tr w14:paraId="1BEA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shd w:val="clear" w:color="auto" w:fill="auto"/>
                  <w:vAlign w:val="center"/>
                </w:tcPr>
                <w:p w14:paraId="0897F6C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lang w:val="en-US" w:eastAsia="zh-CN"/>
                    </w:rPr>
                  </w:pPr>
                  <w:r>
                    <w:rPr>
                      <w:rFonts w:ascii="Times New Roman" w:hAnsi="Times New Roman" w:eastAsia="宋体"/>
                      <w:sz w:val="21"/>
                      <w:szCs w:val="21"/>
                      <w:highlight w:val="none"/>
                    </w:rPr>
                    <w:t>6</w:t>
                  </w:r>
                </w:p>
              </w:tc>
              <w:tc>
                <w:tcPr>
                  <w:tcW w:w="1562" w:type="pct"/>
                  <w:shd w:val="clear" w:color="auto" w:fill="auto"/>
                  <w:vAlign w:val="center"/>
                </w:tcPr>
                <w:p w14:paraId="6E63E26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线切割机床</w:t>
                  </w:r>
                </w:p>
              </w:tc>
              <w:tc>
                <w:tcPr>
                  <w:tcW w:w="969" w:type="pct"/>
                  <w:shd w:val="clear" w:color="auto" w:fill="auto"/>
                  <w:vAlign w:val="center"/>
                </w:tcPr>
                <w:p w14:paraId="674E914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6</w:t>
                  </w:r>
                </w:p>
              </w:tc>
              <w:tc>
                <w:tcPr>
                  <w:tcW w:w="826" w:type="pct"/>
                  <w:shd w:val="clear" w:color="auto" w:fill="auto"/>
                  <w:vAlign w:val="center"/>
                </w:tcPr>
                <w:p w14:paraId="4F3D609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1</w:t>
                  </w:r>
                </w:p>
              </w:tc>
              <w:tc>
                <w:tcPr>
                  <w:tcW w:w="944" w:type="pct"/>
                  <w:vAlign w:val="center"/>
                </w:tcPr>
                <w:p w14:paraId="4077A90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-5</w:t>
                  </w:r>
                </w:p>
              </w:tc>
            </w:tr>
            <w:tr w14:paraId="000E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shd w:val="clear" w:color="auto" w:fill="auto"/>
                  <w:vAlign w:val="center"/>
                </w:tcPr>
                <w:p w14:paraId="6266441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lang w:val="en-US" w:eastAsia="zh-CN"/>
                    </w:rPr>
                  </w:pPr>
                  <w:r>
                    <w:rPr>
                      <w:rFonts w:ascii="Times New Roman" w:hAnsi="Times New Roman" w:eastAsia="宋体"/>
                      <w:sz w:val="21"/>
                      <w:szCs w:val="21"/>
                      <w:highlight w:val="none"/>
                    </w:rPr>
                    <w:t>7</w:t>
                  </w:r>
                </w:p>
              </w:tc>
              <w:tc>
                <w:tcPr>
                  <w:tcW w:w="1562" w:type="pct"/>
                  <w:shd w:val="clear" w:color="auto" w:fill="auto"/>
                  <w:vAlign w:val="center"/>
                </w:tcPr>
                <w:p w14:paraId="58E01E6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检验器材</w:t>
                  </w:r>
                </w:p>
              </w:tc>
              <w:tc>
                <w:tcPr>
                  <w:tcW w:w="969" w:type="pct"/>
                  <w:shd w:val="clear" w:color="auto" w:fill="auto"/>
                  <w:vAlign w:val="center"/>
                </w:tcPr>
                <w:p w14:paraId="3AA0CB3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w:t>
                  </w:r>
                </w:p>
              </w:tc>
              <w:tc>
                <w:tcPr>
                  <w:tcW w:w="826" w:type="pct"/>
                  <w:shd w:val="clear" w:color="auto" w:fill="auto"/>
                  <w:vAlign w:val="center"/>
                </w:tcPr>
                <w:p w14:paraId="71AD44B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w:t>
                  </w:r>
                </w:p>
              </w:tc>
              <w:tc>
                <w:tcPr>
                  <w:tcW w:w="944" w:type="pct"/>
                  <w:vAlign w:val="center"/>
                </w:tcPr>
                <w:p w14:paraId="77B507F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r>
            <w:tr w14:paraId="484A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3FEB35F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8</w:t>
                  </w:r>
                </w:p>
              </w:tc>
              <w:tc>
                <w:tcPr>
                  <w:tcW w:w="0" w:type="auto"/>
                  <w:shd w:val="clear" w:color="auto" w:fill="auto"/>
                  <w:vAlign w:val="center"/>
                </w:tcPr>
                <w:p w14:paraId="3A81D90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深孔钻床</w:t>
                  </w:r>
                </w:p>
              </w:tc>
              <w:tc>
                <w:tcPr>
                  <w:tcW w:w="0" w:type="auto"/>
                  <w:shd w:val="clear" w:color="auto" w:fill="auto"/>
                  <w:vAlign w:val="center"/>
                </w:tcPr>
                <w:p w14:paraId="756CEB7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w:t>
                  </w:r>
                </w:p>
              </w:tc>
              <w:tc>
                <w:tcPr>
                  <w:tcW w:w="0" w:type="auto"/>
                  <w:shd w:val="clear" w:color="auto" w:fill="auto"/>
                  <w:vAlign w:val="center"/>
                </w:tcPr>
                <w:p w14:paraId="1346F52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c>
                <w:tcPr>
                  <w:tcW w:w="0" w:type="auto"/>
                  <w:vAlign w:val="center"/>
                </w:tcPr>
                <w:p w14:paraId="502955D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w:t>
                  </w:r>
                </w:p>
              </w:tc>
            </w:tr>
            <w:tr w14:paraId="7FDF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5EE4CF2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9</w:t>
                  </w:r>
                </w:p>
              </w:tc>
              <w:tc>
                <w:tcPr>
                  <w:tcW w:w="0" w:type="auto"/>
                  <w:shd w:val="clear" w:color="auto" w:fill="auto"/>
                  <w:vAlign w:val="center"/>
                </w:tcPr>
                <w:p w14:paraId="1451A9D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sz w:val="21"/>
                      <w:szCs w:val="21"/>
                      <w:highlight w:val="none"/>
                      <w:lang w:val="en-US" w:eastAsia="zh-CN" w:bidi="ar-SA"/>
                    </w:rPr>
                  </w:pPr>
                  <w:r>
                    <w:rPr>
                      <w:rFonts w:hint="eastAsia" w:ascii="Times New Roman" w:hAnsi="Times New Roman" w:eastAsia="宋体"/>
                      <w:sz w:val="21"/>
                      <w:szCs w:val="21"/>
                      <w:highlight w:val="none"/>
                      <w:lang w:val="en-US" w:eastAsia="zh-CN"/>
                    </w:rPr>
                    <w:t>电火花机</w:t>
                  </w:r>
                </w:p>
              </w:tc>
              <w:tc>
                <w:tcPr>
                  <w:tcW w:w="0" w:type="auto"/>
                  <w:shd w:val="clear" w:color="auto" w:fill="auto"/>
                  <w:vAlign w:val="center"/>
                </w:tcPr>
                <w:p w14:paraId="2F67CB7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2</w:t>
                  </w:r>
                </w:p>
              </w:tc>
              <w:tc>
                <w:tcPr>
                  <w:tcW w:w="0" w:type="auto"/>
                  <w:shd w:val="clear" w:color="auto" w:fill="auto"/>
                  <w:vAlign w:val="center"/>
                </w:tcPr>
                <w:p w14:paraId="0984076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0</w:t>
                  </w:r>
                </w:p>
              </w:tc>
              <w:tc>
                <w:tcPr>
                  <w:tcW w:w="0" w:type="auto"/>
                  <w:shd w:val="clear" w:color="auto" w:fill="auto"/>
                  <w:vAlign w:val="center"/>
                </w:tcPr>
                <w:p w14:paraId="3E90435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-2</w:t>
                  </w:r>
                </w:p>
              </w:tc>
            </w:tr>
            <w:tr w14:paraId="3EA8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2D2532F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10</w:t>
                  </w:r>
                </w:p>
              </w:tc>
              <w:tc>
                <w:tcPr>
                  <w:tcW w:w="0" w:type="auto"/>
                  <w:shd w:val="clear" w:color="auto" w:fill="auto"/>
                  <w:vAlign w:val="center"/>
                </w:tcPr>
                <w:p w14:paraId="51A6482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冷却塔</w:t>
                  </w:r>
                </w:p>
              </w:tc>
              <w:tc>
                <w:tcPr>
                  <w:tcW w:w="0" w:type="auto"/>
                  <w:shd w:val="clear" w:color="auto" w:fill="auto"/>
                  <w:vAlign w:val="center"/>
                </w:tcPr>
                <w:p w14:paraId="36895FD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2</w:t>
                  </w:r>
                </w:p>
              </w:tc>
              <w:tc>
                <w:tcPr>
                  <w:tcW w:w="0" w:type="auto"/>
                  <w:shd w:val="clear" w:color="auto" w:fill="auto"/>
                  <w:vAlign w:val="center"/>
                </w:tcPr>
                <w:p w14:paraId="39B09B8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w:t>
                  </w:r>
                </w:p>
              </w:tc>
              <w:tc>
                <w:tcPr>
                  <w:tcW w:w="0" w:type="auto"/>
                  <w:vAlign w:val="center"/>
                </w:tcPr>
                <w:p w14:paraId="20261A6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r>
            <w:tr w14:paraId="1DF3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31781C2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11</w:t>
                  </w:r>
                </w:p>
              </w:tc>
              <w:tc>
                <w:tcPr>
                  <w:tcW w:w="0" w:type="auto"/>
                  <w:shd w:val="clear" w:color="auto" w:fill="auto"/>
                  <w:vAlign w:val="center"/>
                </w:tcPr>
                <w:p w14:paraId="65D3C63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机械手</w:t>
                  </w:r>
                </w:p>
              </w:tc>
              <w:tc>
                <w:tcPr>
                  <w:tcW w:w="0" w:type="auto"/>
                  <w:shd w:val="clear" w:color="auto" w:fill="auto"/>
                  <w:vAlign w:val="center"/>
                </w:tcPr>
                <w:p w14:paraId="7F0F835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30</w:t>
                  </w:r>
                </w:p>
              </w:tc>
              <w:tc>
                <w:tcPr>
                  <w:tcW w:w="0" w:type="auto"/>
                  <w:shd w:val="clear" w:color="auto" w:fill="auto"/>
                  <w:vAlign w:val="center"/>
                </w:tcPr>
                <w:p w14:paraId="29638AD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3</w:t>
                  </w:r>
                </w:p>
              </w:tc>
              <w:tc>
                <w:tcPr>
                  <w:tcW w:w="0" w:type="auto"/>
                  <w:vAlign w:val="center"/>
                </w:tcPr>
                <w:p w14:paraId="5F11D5D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-27</w:t>
                  </w:r>
                </w:p>
              </w:tc>
            </w:tr>
            <w:tr w14:paraId="26B6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C4689E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12</w:t>
                  </w:r>
                </w:p>
              </w:tc>
              <w:tc>
                <w:tcPr>
                  <w:tcW w:w="0" w:type="auto"/>
                  <w:shd w:val="clear" w:color="auto" w:fill="auto"/>
                  <w:vAlign w:val="center"/>
                </w:tcPr>
                <w:p w14:paraId="6B130D5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集中供料</w:t>
                  </w:r>
                </w:p>
              </w:tc>
              <w:tc>
                <w:tcPr>
                  <w:tcW w:w="0" w:type="auto"/>
                  <w:shd w:val="clear" w:color="auto" w:fill="auto"/>
                  <w:vAlign w:val="center"/>
                </w:tcPr>
                <w:p w14:paraId="0BBC920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0" w:type="auto"/>
                  <w:shd w:val="clear" w:color="auto" w:fill="auto"/>
                  <w:vAlign w:val="center"/>
                </w:tcPr>
                <w:p w14:paraId="65B00A4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0" w:type="auto"/>
                  <w:vAlign w:val="center"/>
                </w:tcPr>
                <w:p w14:paraId="216203D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w:t>
                  </w:r>
                </w:p>
              </w:tc>
            </w:tr>
            <w:tr w14:paraId="2C7B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2C25FF3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13</w:t>
                  </w:r>
                </w:p>
              </w:tc>
              <w:tc>
                <w:tcPr>
                  <w:tcW w:w="0" w:type="auto"/>
                  <w:shd w:val="clear" w:color="auto" w:fill="auto"/>
                  <w:vAlign w:val="center"/>
                </w:tcPr>
                <w:p w14:paraId="0EF379E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冰水机</w:t>
                  </w:r>
                </w:p>
              </w:tc>
              <w:tc>
                <w:tcPr>
                  <w:tcW w:w="0" w:type="auto"/>
                  <w:shd w:val="clear" w:color="auto" w:fill="auto"/>
                  <w:vAlign w:val="center"/>
                </w:tcPr>
                <w:p w14:paraId="25C660E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10</w:t>
                  </w:r>
                </w:p>
              </w:tc>
              <w:tc>
                <w:tcPr>
                  <w:tcW w:w="0" w:type="auto"/>
                  <w:shd w:val="clear" w:color="auto" w:fill="auto"/>
                  <w:vAlign w:val="center"/>
                </w:tcPr>
                <w:p w14:paraId="6A8AB25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0" w:type="auto"/>
                  <w:vAlign w:val="center"/>
                </w:tcPr>
                <w:p w14:paraId="5FE4949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-10</w:t>
                  </w:r>
                </w:p>
              </w:tc>
            </w:tr>
            <w:tr w14:paraId="136E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4F89CF2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14</w:t>
                  </w:r>
                </w:p>
              </w:tc>
              <w:tc>
                <w:tcPr>
                  <w:tcW w:w="0" w:type="auto"/>
                  <w:shd w:val="clear" w:color="auto" w:fill="auto"/>
                  <w:vAlign w:val="center"/>
                </w:tcPr>
                <w:p w14:paraId="26E7A8D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滤筒除尘器</w:t>
                  </w:r>
                </w:p>
              </w:tc>
              <w:tc>
                <w:tcPr>
                  <w:tcW w:w="0" w:type="auto"/>
                  <w:shd w:val="clear" w:color="auto" w:fill="auto"/>
                  <w:vAlign w:val="center"/>
                </w:tcPr>
                <w:p w14:paraId="35FC982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0" w:type="auto"/>
                  <w:shd w:val="clear" w:color="auto" w:fill="auto"/>
                  <w:vAlign w:val="center"/>
                </w:tcPr>
                <w:p w14:paraId="7D6C1DD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w:t>
                  </w:r>
                </w:p>
              </w:tc>
              <w:tc>
                <w:tcPr>
                  <w:tcW w:w="0" w:type="auto"/>
                  <w:vAlign w:val="center"/>
                </w:tcPr>
                <w:p w14:paraId="64CCE8B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r>
            <w:tr w14:paraId="365D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A9AD1B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15</w:t>
                  </w:r>
                </w:p>
              </w:tc>
              <w:tc>
                <w:tcPr>
                  <w:tcW w:w="0" w:type="auto"/>
                  <w:shd w:val="clear" w:color="auto" w:fill="auto"/>
                  <w:vAlign w:val="center"/>
                </w:tcPr>
                <w:p w14:paraId="2A08E5B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注塑废气处理设施</w:t>
                  </w:r>
                </w:p>
                <w:p w14:paraId="60E2C06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（二级活性炭吸附装置）</w:t>
                  </w:r>
                </w:p>
              </w:tc>
              <w:tc>
                <w:tcPr>
                  <w:tcW w:w="0" w:type="auto"/>
                  <w:shd w:val="clear" w:color="auto" w:fill="auto"/>
                  <w:vAlign w:val="center"/>
                </w:tcPr>
                <w:p w14:paraId="79664BF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0" w:type="auto"/>
                  <w:shd w:val="clear" w:color="auto" w:fill="auto"/>
                  <w:vAlign w:val="center"/>
                </w:tcPr>
                <w:p w14:paraId="5C37719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0" w:type="auto"/>
                  <w:vAlign w:val="center"/>
                </w:tcPr>
                <w:p w14:paraId="6D6AE91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0</w:t>
                  </w:r>
                </w:p>
              </w:tc>
            </w:tr>
          </w:tbl>
          <w:p w14:paraId="49E30530">
            <w:pPr>
              <w:pStyle w:val="10"/>
              <w:spacing w:after="0"/>
              <w:ind w:left="0" w:leftChars="0" w:firstLine="0" w:firstLineChars="0"/>
              <w:rPr>
                <w:rFonts w:hAnsi="宋体" w:eastAsia="宋体"/>
                <w:sz w:val="21"/>
                <w:highlight w:val="none"/>
              </w:rPr>
            </w:pPr>
          </w:p>
        </w:tc>
      </w:tr>
      <w:tr w14:paraId="74A4E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028" w:type="dxa"/>
          </w:tcPr>
          <w:p w14:paraId="15181EA2">
            <w:pPr>
              <w:bidi w:val="0"/>
              <w:rPr>
                <w:b/>
                <w:bCs/>
              </w:rPr>
            </w:pPr>
            <w:r>
              <w:rPr>
                <w:b/>
                <w:bCs/>
              </w:rPr>
              <w:t>原辅材料消耗：</w:t>
            </w:r>
          </w:p>
          <w:p w14:paraId="2C0AE9F6">
            <w:pPr>
              <w:bidi w:val="0"/>
            </w:pPr>
            <w:r>
              <w:t>本</w:t>
            </w:r>
            <w:r>
              <w:rPr>
                <w:rFonts w:hint="eastAsia"/>
              </w:rPr>
              <w:t>项目环评审批</w:t>
            </w:r>
            <w:r>
              <w:t>中生产原辅料使用</w:t>
            </w:r>
            <w:r>
              <w:rPr>
                <w:rFonts w:hint="eastAsia"/>
              </w:rPr>
              <w:t>及</w:t>
            </w:r>
            <w:r>
              <w:t>实际原辅材料消耗</w:t>
            </w:r>
            <w:r>
              <w:rPr>
                <w:rFonts w:hint="eastAsia"/>
              </w:rPr>
              <w:t>见</w:t>
            </w:r>
            <w:r>
              <w:t>表2-</w:t>
            </w:r>
            <w:r>
              <w:rPr>
                <w:rFonts w:hint="eastAsia"/>
                <w:lang w:val="en-US" w:eastAsia="zh-CN"/>
              </w:rPr>
              <w:t>4</w:t>
            </w:r>
            <w:r>
              <w:t>。</w:t>
            </w:r>
          </w:p>
          <w:p w14:paraId="3B752F03">
            <w:pPr>
              <w:bidi w:val="0"/>
              <w:ind w:left="0" w:leftChars="0" w:firstLine="0" w:firstLineChars="0"/>
              <w:jc w:val="center"/>
              <w:rPr>
                <w:b/>
                <w:bCs/>
                <w:sz w:val="21"/>
                <w:szCs w:val="21"/>
              </w:rPr>
            </w:pPr>
            <w:r>
              <w:rPr>
                <w:b/>
                <w:bCs/>
                <w:sz w:val="21"/>
                <w:szCs w:val="21"/>
              </w:rPr>
              <w:t>表2-</w:t>
            </w:r>
            <w:r>
              <w:rPr>
                <w:rFonts w:hint="eastAsia"/>
                <w:b/>
                <w:bCs/>
                <w:sz w:val="21"/>
                <w:szCs w:val="21"/>
                <w:lang w:val="en-US" w:eastAsia="zh-CN"/>
              </w:rPr>
              <w:t>4</w:t>
            </w:r>
            <w:r>
              <w:rPr>
                <w:b/>
                <w:bCs/>
                <w:sz w:val="21"/>
                <w:szCs w:val="21"/>
              </w:rPr>
              <w:t xml:space="preserve"> </w:t>
            </w:r>
            <w:r>
              <w:rPr>
                <w:rFonts w:hint="eastAsia"/>
                <w:b/>
                <w:bCs/>
                <w:sz w:val="21"/>
                <w:szCs w:val="21"/>
                <w:lang w:val="en-US" w:eastAsia="zh-CN"/>
              </w:rPr>
              <w:t xml:space="preserve"> </w:t>
            </w:r>
            <w:r>
              <w:rPr>
                <w:b/>
                <w:bCs/>
                <w:sz w:val="21"/>
                <w:szCs w:val="21"/>
              </w:rPr>
              <w:t>本</w:t>
            </w:r>
            <w:r>
              <w:rPr>
                <w:rFonts w:hint="eastAsia"/>
                <w:b/>
                <w:bCs/>
                <w:sz w:val="21"/>
                <w:szCs w:val="21"/>
              </w:rPr>
              <w:t>项目</w:t>
            </w:r>
            <w:r>
              <w:rPr>
                <w:b/>
                <w:bCs/>
                <w:sz w:val="21"/>
                <w:szCs w:val="21"/>
              </w:rPr>
              <w:t>生产原辅料使用一览表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319"/>
              <w:gridCol w:w="597"/>
              <w:gridCol w:w="1009"/>
              <w:gridCol w:w="1321"/>
              <w:gridCol w:w="1780"/>
              <w:gridCol w:w="2179"/>
            </w:tblGrid>
            <w:tr w14:paraId="6A84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6AE1AAB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序号</w:t>
                  </w:r>
                </w:p>
              </w:tc>
              <w:tc>
                <w:tcPr>
                  <w:tcW w:w="0" w:type="auto"/>
                  <w:vAlign w:val="center"/>
                </w:tcPr>
                <w:p w14:paraId="593A8B4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原辅材料名称</w:t>
                  </w:r>
                </w:p>
              </w:tc>
              <w:tc>
                <w:tcPr>
                  <w:tcW w:w="0" w:type="auto"/>
                  <w:vAlign w:val="center"/>
                </w:tcPr>
                <w:p w14:paraId="402E9B4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单位</w:t>
                  </w:r>
                </w:p>
              </w:tc>
              <w:tc>
                <w:tcPr>
                  <w:tcW w:w="0" w:type="auto"/>
                  <w:vAlign w:val="center"/>
                </w:tcPr>
                <w:p w14:paraId="1BCE88D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包装规格</w:t>
                  </w:r>
                </w:p>
              </w:tc>
              <w:tc>
                <w:tcPr>
                  <w:tcW w:w="0" w:type="auto"/>
                  <w:vAlign w:val="center"/>
                </w:tcPr>
                <w:p w14:paraId="1E8A9CA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环评批复用量</w:t>
                  </w:r>
                </w:p>
              </w:tc>
              <w:tc>
                <w:tcPr>
                  <w:tcW w:w="0" w:type="auto"/>
                  <w:vAlign w:val="center"/>
                </w:tcPr>
                <w:p w14:paraId="4337D79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202</w:t>
                  </w:r>
                  <w:r>
                    <w:rPr>
                      <w:rFonts w:hint="eastAsia"/>
                      <w:sz w:val="21"/>
                      <w:szCs w:val="21"/>
                      <w:highlight w:val="none"/>
                      <w:lang w:val="en-US" w:eastAsia="zh-CN"/>
                    </w:rPr>
                    <w:t>5</w:t>
                  </w:r>
                  <w:r>
                    <w:rPr>
                      <w:rFonts w:hint="eastAsia" w:ascii="Times New Roman" w:hAnsi="Times New Roman" w:eastAsia="宋体"/>
                      <w:sz w:val="21"/>
                      <w:szCs w:val="21"/>
                      <w:highlight w:val="none"/>
                      <w:lang w:val="en-US" w:eastAsia="zh-CN"/>
                    </w:rPr>
                    <w:t>.</w:t>
                  </w:r>
                  <w:r>
                    <w:rPr>
                      <w:rFonts w:hint="eastAsia"/>
                      <w:sz w:val="21"/>
                      <w:szCs w:val="21"/>
                      <w:highlight w:val="none"/>
                      <w:lang w:val="en-US" w:eastAsia="zh-CN"/>
                    </w:rPr>
                    <w:t>10</w:t>
                  </w:r>
                  <w:r>
                    <w:rPr>
                      <w:rFonts w:hint="eastAsia" w:ascii="Times New Roman" w:hAnsi="Times New Roman" w:eastAsia="宋体"/>
                      <w:sz w:val="21"/>
                      <w:szCs w:val="21"/>
                      <w:highlight w:val="none"/>
                      <w:lang w:val="en-US" w:eastAsia="zh-CN"/>
                    </w:rPr>
                    <w:t>~12月用量</w:t>
                  </w:r>
                </w:p>
              </w:tc>
              <w:tc>
                <w:tcPr>
                  <w:tcW w:w="0" w:type="auto"/>
                  <w:vAlign w:val="center"/>
                </w:tcPr>
                <w:p w14:paraId="47A2AF8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现有设备产能</w:t>
                  </w:r>
                  <w:r>
                    <w:rPr>
                      <w:rFonts w:hint="eastAsia" w:ascii="Times New Roman" w:hAnsi="Times New Roman" w:eastAsia="宋体"/>
                      <w:sz w:val="21"/>
                      <w:szCs w:val="21"/>
                      <w:highlight w:val="none"/>
                      <w:lang w:val="en-US" w:eastAsia="zh-CN"/>
                    </w:rPr>
                    <w:t>折算年用量</w:t>
                  </w:r>
                </w:p>
              </w:tc>
            </w:tr>
            <w:tr w14:paraId="28B7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2DFB853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w:t>
                  </w:r>
                </w:p>
              </w:tc>
              <w:tc>
                <w:tcPr>
                  <w:tcW w:w="0" w:type="auto"/>
                  <w:shd w:val="clear" w:color="auto" w:fill="auto"/>
                  <w:vAlign w:val="center"/>
                </w:tcPr>
                <w:p w14:paraId="56A83F8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钢板</w:t>
                  </w:r>
                </w:p>
              </w:tc>
              <w:tc>
                <w:tcPr>
                  <w:tcW w:w="0" w:type="auto"/>
                  <w:vAlign w:val="center"/>
                </w:tcPr>
                <w:p w14:paraId="0B13339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3961AFF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w:t>
                  </w:r>
                </w:p>
              </w:tc>
              <w:tc>
                <w:tcPr>
                  <w:tcW w:w="0" w:type="auto"/>
                  <w:shd w:val="clear" w:color="auto" w:fill="auto"/>
                  <w:vAlign w:val="center"/>
                </w:tcPr>
                <w:p w14:paraId="685E097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300</w:t>
                  </w:r>
                </w:p>
              </w:tc>
              <w:tc>
                <w:tcPr>
                  <w:tcW w:w="0" w:type="auto"/>
                  <w:shd w:val="clear" w:color="auto" w:fill="auto"/>
                  <w:vAlign w:val="center"/>
                </w:tcPr>
                <w:p w14:paraId="0290B06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c>
                <w:tcPr>
                  <w:tcW w:w="0" w:type="auto"/>
                  <w:vAlign w:val="center"/>
                </w:tcPr>
                <w:p w14:paraId="39AA41F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r>
            <w:tr w14:paraId="74D4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0" w:type="auto"/>
                  <w:vAlign w:val="center"/>
                </w:tcPr>
                <w:p w14:paraId="40C1C3A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w:t>
                  </w:r>
                </w:p>
              </w:tc>
              <w:tc>
                <w:tcPr>
                  <w:tcW w:w="0" w:type="auto"/>
                  <w:shd w:val="clear" w:color="auto" w:fill="auto"/>
                  <w:vAlign w:val="center"/>
                </w:tcPr>
                <w:p w14:paraId="198F631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模具铁</w:t>
                  </w:r>
                </w:p>
              </w:tc>
              <w:tc>
                <w:tcPr>
                  <w:tcW w:w="0" w:type="auto"/>
                  <w:vAlign w:val="center"/>
                </w:tcPr>
                <w:p w14:paraId="3AA6DD2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4753678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w:t>
                  </w:r>
                </w:p>
              </w:tc>
              <w:tc>
                <w:tcPr>
                  <w:tcW w:w="0" w:type="auto"/>
                  <w:shd w:val="clear" w:color="auto" w:fill="auto"/>
                  <w:vAlign w:val="center"/>
                </w:tcPr>
                <w:p w14:paraId="590D62B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500</w:t>
                  </w:r>
                </w:p>
              </w:tc>
              <w:tc>
                <w:tcPr>
                  <w:tcW w:w="0" w:type="auto"/>
                  <w:shd w:val="clear" w:color="auto" w:fill="auto"/>
                  <w:vAlign w:val="center"/>
                </w:tcPr>
                <w:p w14:paraId="427AD59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72.5</w:t>
                  </w:r>
                </w:p>
              </w:tc>
              <w:tc>
                <w:tcPr>
                  <w:tcW w:w="0" w:type="auto"/>
                  <w:vAlign w:val="center"/>
                </w:tcPr>
                <w:p w14:paraId="3F43969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290</w:t>
                  </w:r>
                </w:p>
              </w:tc>
            </w:tr>
            <w:tr w14:paraId="7819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0675451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3</w:t>
                  </w:r>
                </w:p>
              </w:tc>
              <w:tc>
                <w:tcPr>
                  <w:tcW w:w="0" w:type="auto"/>
                  <w:shd w:val="clear" w:color="auto" w:fill="auto"/>
                  <w:vAlign w:val="center"/>
                </w:tcPr>
                <w:p w14:paraId="4667261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ABS</w:t>
                  </w:r>
                </w:p>
              </w:tc>
              <w:tc>
                <w:tcPr>
                  <w:tcW w:w="0" w:type="auto"/>
                  <w:vAlign w:val="center"/>
                </w:tcPr>
                <w:p w14:paraId="2640BD9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4F7CB48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25kg/包</w:t>
                  </w:r>
                </w:p>
              </w:tc>
              <w:tc>
                <w:tcPr>
                  <w:tcW w:w="0" w:type="auto"/>
                  <w:shd w:val="clear" w:color="auto" w:fill="auto"/>
                  <w:vAlign w:val="center"/>
                </w:tcPr>
                <w:p w14:paraId="5D94928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2600</w:t>
                  </w:r>
                </w:p>
              </w:tc>
              <w:tc>
                <w:tcPr>
                  <w:tcW w:w="0" w:type="auto"/>
                  <w:shd w:val="clear" w:color="auto" w:fill="auto"/>
                  <w:vAlign w:val="center"/>
                </w:tcPr>
                <w:p w14:paraId="0844E10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377</w:t>
                  </w:r>
                </w:p>
              </w:tc>
              <w:tc>
                <w:tcPr>
                  <w:tcW w:w="0" w:type="auto"/>
                  <w:vAlign w:val="center"/>
                </w:tcPr>
                <w:p w14:paraId="5B4B9FF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1500</w:t>
                  </w:r>
                </w:p>
              </w:tc>
            </w:tr>
            <w:tr w14:paraId="0339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28A5213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4</w:t>
                  </w:r>
                </w:p>
              </w:tc>
              <w:tc>
                <w:tcPr>
                  <w:tcW w:w="0" w:type="auto"/>
                  <w:shd w:val="clear" w:color="auto" w:fill="auto"/>
                  <w:vAlign w:val="center"/>
                </w:tcPr>
                <w:p w14:paraId="5505867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PP</w:t>
                  </w:r>
                </w:p>
              </w:tc>
              <w:tc>
                <w:tcPr>
                  <w:tcW w:w="0" w:type="auto"/>
                  <w:vAlign w:val="center"/>
                </w:tcPr>
                <w:p w14:paraId="4C52242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7B12E60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25kg/包</w:t>
                  </w:r>
                </w:p>
              </w:tc>
              <w:tc>
                <w:tcPr>
                  <w:tcW w:w="0" w:type="auto"/>
                  <w:shd w:val="clear" w:color="auto" w:fill="auto"/>
                  <w:vAlign w:val="center"/>
                </w:tcPr>
                <w:p w14:paraId="04B9A5D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1900</w:t>
                  </w:r>
                </w:p>
              </w:tc>
              <w:tc>
                <w:tcPr>
                  <w:tcW w:w="0" w:type="auto"/>
                  <w:shd w:val="clear" w:color="auto" w:fill="auto"/>
                  <w:vAlign w:val="center"/>
                </w:tcPr>
                <w:p w14:paraId="491DB50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245</w:t>
                  </w:r>
                </w:p>
              </w:tc>
              <w:tc>
                <w:tcPr>
                  <w:tcW w:w="0" w:type="auto"/>
                  <w:vAlign w:val="center"/>
                </w:tcPr>
                <w:p w14:paraId="5B7D764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1100</w:t>
                  </w:r>
                </w:p>
              </w:tc>
            </w:tr>
            <w:tr w14:paraId="306B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19E61AD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5</w:t>
                  </w:r>
                </w:p>
              </w:tc>
              <w:tc>
                <w:tcPr>
                  <w:tcW w:w="0" w:type="auto"/>
                  <w:shd w:val="clear" w:color="auto" w:fill="auto"/>
                  <w:vAlign w:val="center"/>
                </w:tcPr>
                <w:p w14:paraId="19AB69E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切削液</w:t>
                  </w:r>
                </w:p>
              </w:tc>
              <w:tc>
                <w:tcPr>
                  <w:tcW w:w="0" w:type="auto"/>
                  <w:vAlign w:val="center"/>
                </w:tcPr>
                <w:p w14:paraId="63B9DB4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06CA9C2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w:t>
                  </w:r>
                  <w:r>
                    <w:rPr>
                      <w:rFonts w:hint="eastAsia"/>
                      <w:sz w:val="21"/>
                      <w:szCs w:val="21"/>
                      <w:highlight w:val="none"/>
                      <w:lang w:val="en-US" w:eastAsia="zh-CN"/>
                    </w:rPr>
                    <w:t>5</w:t>
                  </w:r>
                  <w:r>
                    <w:rPr>
                      <w:rFonts w:hint="eastAsia" w:ascii="Times New Roman" w:hAnsi="Times New Roman" w:eastAsia="宋体"/>
                      <w:sz w:val="21"/>
                      <w:szCs w:val="21"/>
                      <w:highlight w:val="none"/>
                      <w:lang w:val="en-US" w:eastAsia="zh-CN"/>
                    </w:rPr>
                    <w:t>kg/桶</w:t>
                  </w:r>
                </w:p>
              </w:tc>
              <w:tc>
                <w:tcPr>
                  <w:tcW w:w="0" w:type="auto"/>
                  <w:shd w:val="clear" w:color="auto" w:fill="auto"/>
                  <w:vAlign w:val="center"/>
                </w:tcPr>
                <w:p w14:paraId="72FAD1B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2</w:t>
                  </w:r>
                </w:p>
              </w:tc>
              <w:tc>
                <w:tcPr>
                  <w:tcW w:w="0" w:type="auto"/>
                  <w:shd w:val="clear" w:color="auto" w:fill="auto"/>
                  <w:vAlign w:val="center"/>
                </w:tcPr>
                <w:p w14:paraId="67ED156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0.25</w:t>
                  </w:r>
                </w:p>
              </w:tc>
              <w:tc>
                <w:tcPr>
                  <w:tcW w:w="0" w:type="auto"/>
                  <w:vAlign w:val="center"/>
                </w:tcPr>
                <w:p w14:paraId="18ECBDD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w:t>
                  </w:r>
                </w:p>
              </w:tc>
            </w:tr>
            <w:tr w14:paraId="4B80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715931D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6</w:t>
                  </w:r>
                </w:p>
              </w:tc>
              <w:tc>
                <w:tcPr>
                  <w:tcW w:w="0" w:type="auto"/>
                  <w:shd w:val="clear" w:color="auto" w:fill="auto"/>
                  <w:vAlign w:val="center"/>
                </w:tcPr>
                <w:p w14:paraId="4F8EC33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电火花机油</w:t>
                  </w:r>
                </w:p>
              </w:tc>
              <w:tc>
                <w:tcPr>
                  <w:tcW w:w="0" w:type="auto"/>
                  <w:vAlign w:val="center"/>
                </w:tcPr>
                <w:p w14:paraId="17ABAA0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2CA57D0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20</w:t>
                  </w:r>
                  <w:r>
                    <w:rPr>
                      <w:rFonts w:hint="eastAsia" w:ascii="Times New Roman" w:hAnsi="Times New Roman" w:eastAsia="宋体"/>
                      <w:sz w:val="21"/>
                      <w:szCs w:val="21"/>
                      <w:highlight w:val="none"/>
                      <w:lang w:val="en-US" w:eastAsia="zh-CN"/>
                    </w:rPr>
                    <w:t>kg/桶</w:t>
                  </w:r>
                </w:p>
              </w:tc>
              <w:tc>
                <w:tcPr>
                  <w:tcW w:w="0" w:type="auto"/>
                  <w:shd w:val="clear" w:color="auto" w:fill="auto"/>
                  <w:vAlign w:val="center"/>
                </w:tcPr>
                <w:p w14:paraId="74B2334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w:t>
                  </w:r>
                </w:p>
              </w:tc>
              <w:tc>
                <w:tcPr>
                  <w:tcW w:w="0" w:type="auto"/>
                  <w:shd w:val="clear" w:color="auto" w:fill="auto"/>
                  <w:vAlign w:val="center"/>
                </w:tcPr>
                <w:p w14:paraId="57571D7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c>
                <w:tcPr>
                  <w:tcW w:w="0" w:type="auto"/>
                  <w:vAlign w:val="center"/>
                </w:tcPr>
                <w:p w14:paraId="2688F90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r>
            <w:tr w14:paraId="59D5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6E7129C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7</w:t>
                  </w:r>
                </w:p>
              </w:tc>
              <w:tc>
                <w:tcPr>
                  <w:tcW w:w="0" w:type="auto"/>
                  <w:shd w:val="clear" w:color="auto" w:fill="auto"/>
                  <w:vAlign w:val="center"/>
                </w:tcPr>
                <w:p w14:paraId="471D194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液压油</w:t>
                  </w:r>
                </w:p>
              </w:tc>
              <w:tc>
                <w:tcPr>
                  <w:tcW w:w="0" w:type="auto"/>
                  <w:vAlign w:val="center"/>
                </w:tcPr>
                <w:p w14:paraId="08DE974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48B429F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170</w:t>
                  </w:r>
                  <w:r>
                    <w:rPr>
                      <w:rFonts w:hint="eastAsia" w:ascii="Times New Roman" w:hAnsi="Times New Roman" w:eastAsia="宋体"/>
                      <w:sz w:val="21"/>
                      <w:szCs w:val="21"/>
                      <w:highlight w:val="none"/>
                      <w:lang w:val="en-US" w:eastAsia="zh-CN"/>
                    </w:rPr>
                    <w:t>kg/桶</w:t>
                  </w:r>
                </w:p>
              </w:tc>
              <w:tc>
                <w:tcPr>
                  <w:tcW w:w="0" w:type="auto"/>
                  <w:shd w:val="clear" w:color="auto" w:fill="auto"/>
                  <w:vAlign w:val="center"/>
                </w:tcPr>
                <w:p w14:paraId="53C1FB1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4</w:t>
                  </w:r>
                </w:p>
              </w:tc>
              <w:tc>
                <w:tcPr>
                  <w:tcW w:w="0" w:type="auto"/>
                  <w:shd w:val="clear" w:color="auto" w:fill="auto"/>
                  <w:vAlign w:val="center"/>
                </w:tcPr>
                <w:p w14:paraId="4E1AABC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c>
                <w:tcPr>
                  <w:tcW w:w="0" w:type="auto"/>
                  <w:vAlign w:val="center"/>
                </w:tcPr>
                <w:p w14:paraId="1C607B4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r>
            <w:tr w14:paraId="1F46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0" w:type="auto"/>
                  <w:vAlign w:val="center"/>
                </w:tcPr>
                <w:p w14:paraId="730C4C6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8</w:t>
                  </w:r>
                </w:p>
              </w:tc>
              <w:tc>
                <w:tcPr>
                  <w:tcW w:w="0" w:type="auto"/>
                  <w:shd w:val="clear" w:color="auto" w:fill="auto"/>
                  <w:vAlign w:val="center"/>
                </w:tcPr>
                <w:p w14:paraId="57C067F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default" w:ascii="Times New Roman" w:hAnsi="Times New Roman" w:eastAsia="宋体"/>
                      <w:sz w:val="21"/>
                      <w:szCs w:val="21"/>
                      <w:highlight w:val="none"/>
                      <w:lang w:val="en-US" w:eastAsia="zh-CN"/>
                    </w:rPr>
                    <w:t>焊丝</w:t>
                  </w:r>
                </w:p>
              </w:tc>
              <w:tc>
                <w:tcPr>
                  <w:tcW w:w="0" w:type="auto"/>
                  <w:vAlign w:val="center"/>
                </w:tcPr>
                <w:p w14:paraId="1CE7D25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t/a</w:t>
                  </w:r>
                </w:p>
              </w:tc>
              <w:tc>
                <w:tcPr>
                  <w:tcW w:w="0" w:type="auto"/>
                  <w:vAlign w:val="center"/>
                </w:tcPr>
                <w:p w14:paraId="4540677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w:t>
                  </w:r>
                </w:p>
              </w:tc>
              <w:tc>
                <w:tcPr>
                  <w:tcW w:w="0" w:type="auto"/>
                  <w:shd w:val="clear" w:color="auto" w:fill="auto"/>
                  <w:vAlign w:val="center"/>
                </w:tcPr>
                <w:p w14:paraId="727D682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3</w:t>
                  </w:r>
                </w:p>
              </w:tc>
              <w:tc>
                <w:tcPr>
                  <w:tcW w:w="0" w:type="auto"/>
                  <w:shd w:val="clear" w:color="auto" w:fill="auto"/>
                  <w:vAlign w:val="center"/>
                </w:tcPr>
                <w:p w14:paraId="2A05228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c>
                <w:tcPr>
                  <w:tcW w:w="0" w:type="auto"/>
                  <w:vAlign w:val="center"/>
                </w:tcPr>
                <w:p w14:paraId="7B7BF14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0</w:t>
                  </w:r>
                </w:p>
              </w:tc>
            </w:tr>
          </w:tbl>
          <w:p w14:paraId="34AD9F24">
            <w:pPr>
              <w:bidi w:val="0"/>
              <w:rPr>
                <w:rFonts w:hint="default" w:eastAsia="宋体"/>
                <w:b/>
                <w:bCs/>
                <w:sz w:val="21"/>
                <w:szCs w:val="21"/>
                <w:lang w:val="en-US" w:eastAsia="zh-CN"/>
              </w:rPr>
            </w:pPr>
            <w:r>
              <w:rPr>
                <w:rFonts w:hint="eastAsia"/>
                <w:b/>
                <w:bCs/>
                <w:sz w:val="21"/>
                <w:szCs w:val="21"/>
                <w:lang w:val="en-US" w:eastAsia="zh-CN"/>
              </w:rPr>
              <w:t>注：由于钢模具产品以及电火花加工尚未实施，因此钢板、电火花油、焊丝等原辅材料尚未使用，按环评审批量统计达产用量。</w:t>
            </w:r>
          </w:p>
          <w:p w14:paraId="4DBD0CDF">
            <w:pPr>
              <w:bidi w:val="0"/>
              <w:rPr>
                <w:b/>
                <w:bCs/>
              </w:rPr>
            </w:pPr>
            <w:r>
              <w:rPr>
                <w:rFonts w:hint="eastAsia"/>
                <w:b/>
                <w:bCs/>
              </w:rPr>
              <w:t>主要工艺流程及产物环节：</w:t>
            </w:r>
          </w:p>
          <w:p w14:paraId="4CC9B120">
            <w:pPr>
              <w:bidi w:val="0"/>
              <w:rPr>
                <w:b/>
                <w:bCs/>
              </w:rPr>
            </w:pPr>
            <w:r>
              <w:rPr>
                <w:rFonts w:hint="eastAsia"/>
                <w:b/>
                <w:bCs/>
              </w:rPr>
              <w:t>（1）高铁模具（塑料模具）</w:t>
            </w:r>
          </w:p>
          <w:p w14:paraId="22F1CAE7">
            <w:pPr>
              <w:spacing w:after="0" w:line="360" w:lineRule="auto"/>
              <w:ind w:left="0" w:leftChars="0" w:firstLine="0" w:firstLineChars="0"/>
              <w:jc w:val="center"/>
              <w:rPr>
                <w:b/>
                <w:bCs/>
                <w:sz w:val="21"/>
                <w:szCs w:val="21"/>
                <w:highlight w:val="none"/>
              </w:rPr>
            </w:pPr>
            <w:r>
              <w:drawing>
                <wp:inline distT="0" distB="0" distL="114300" distR="114300">
                  <wp:extent cx="5039995" cy="2943225"/>
                  <wp:effectExtent l="12700" t="12700" r="14605"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039995" cy="2943225"/>
                          </a:xfrm>
                          <a:prstGeom prst="rect">
                            <a:avLst/>
                          </a:prstGeom>
                          <a:noFill/>
                          <a:ln w="12700" cmpd="sng">
                            <a:solidFill>
                              <a:schemeClr val="tx1"/>
                            </a:solidFill>
                            <a:prstDash val="solid"/>
                          </a:ln>
                        </pic:spPr>
                      </pic:pic>
                    </a:graphicData>
                  </a:graphic>
                </wp:inline>
              </w:drawing>
            </w:r>
          </w:p>
          <w:p w14:paraId="2A272CB4">
            <w:pPr>
              <w:bidi w:val="0"/>
              <w:ind w:left="0" w:leftChars="0" w:firstLine="0" w:firstLineChars="0"/>
              <w:jc w:val="center"/>
              <w:rPr>
                <w:b/>
                <w:bCs/>
                <w:sz w:val="21"/>
                <w:szCs w:val="21"/>
              </w:rPr>
            </w:pPr>
            <w:r>
              <w:rPr>
                <w:b/>
                <w:bCs/>
                <w:sz w:val="21"/>
                <w:szCs w:val="21"/>
              </w:rPr>
              <w:t>图</w:t>
            </w:r>
            <w:r>
              <w:rPr>
                <w:rFonts w:hint="eastAsia"/>
                <w:b/>
                <w:bCs/>
                <w:sz w:val="21"/>
                <w:szCs w:val="21"/>
              </w:rPr>
              <w:t>2-</w:t>
            </w:r>
            <w:r>
              <w:rPr>
                <w:rFonts w:hint="eastAsia"/>
                <w:b/>
                <w:bCs/>
                <w:sz w:val="21"/>
                <w:szCs w:val="21"/>
                <w:lang w:val="en-US" w:eastAsia="zh-CN"/>
              </w:rPr>
              <w:t>1</w:t>
            </w:r>
            <w:r>
              <w:rPr>
                <w:rFonts w:hint="eastAsia"/>
                <w:b/>
                <w:bCs/>
                <w:sz w:val="21"/>
                <w:szCs w:val="21"/>
              </w:rPr>
              <w:t xml:space="preserve">  高铁模具（塑料模具）产品生产工艺流程及产排污环节图</w:t>
            </w:r>
          </w:p>
          <w:p w14:paraId="63CF2CE4">
            <w:pPr>
              <w:pStyle w:val="38"/>
              <w:spacing w:before="60" w:line="430" w:lineRule="exact"/>
              <w:ind w:firstLine="482" w:firstLineChars="200"/>
              <w:rPr>
                <w:rFonts w:hint="eastAsia" w:ascii="Times New Roman" w:hAnsi="Times New Roman" w:eastAsia="宋体" w:cs="Times New Roman"/>
                <w:b/>
                <w:bCs/>
                <w:szCs w:val="24"/>
                <w:highlight w:val="none"/>
              </w:rPr>
            </w:pPr>
          </w:p>
          <w:p w14:paraId="7059AA36">
            <w:pPr>
              <w:pStyle w:val="38"/>
              <w:spacing w:before="60" w:line="430" w:lineRule="exact"/>
              <w:ind w:firstLine="482" w:firstLineChars="200"/>
              <w:rPr>
                <w:rFonts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工艺流程分析</w:t>
            </w:r>
          </w:p>
          <w:p w14:paraId="2E3BC48E">
            <w:pPr>
              <w:bidi w:val="0"/>
              <w:rPr>
                <w:rFonts w:hint="eastAsia"/>
                <w:b/>
                <w:bCs/>
              </w:rPr>
            </w:pPr>
            <w:r>
              <w:rPr>
                <w:rFonts w:hint="eastAsia"/>
              </w:rPr>
              <w:t>本项目部分高铁模具产品材质为塑料模具。PP和ABS塑料粒子经混合干燥后（干燥温度约在80℃-90℃），由注塑设备电加热器加热到180℃~250℃左右变成具有一定密度的融脂状态后再在一定压力下注射到模具内，再经冷却水间接循环冷却并定型后模具打开取出塑料模具，从而完成一个制品的生产周期，注塑过程中产生的次品塑料可再经破碎后回用于生产，破碎均在全密闭的设备中进行。注塑机所用模具均在本厂进行生产。外购模具毛坯件（模具铁）经线切割机床、CNC加工（或电火花加工）后装配用于注塑机用模具</w:t>
            </w:r>
            <w:r>
              <w:rPr>
                <w:rFonts w:hint="eastAsia"/>
                <w:lang w:eastAsia="zh-CN"/>
              </w:rPr>
              <w:t>，</w:t>
            </w:r>
            <w:r>
              <w:rPr>
                <w:rFonts w:hint="eastAsia"/>
                <w:lang w:val="en-US" w:eastAsia="zh-CN"/>
              </w:rPr>
              <w:t>本项目目前使用CNC加工，电火花设备尚未实施</w:t>
            </w:r>
            <w:r>
              <w:rPr>
                <w:rFonts w:hint="eastAsia"/>
              </w:rPr>
              <w:t>。</w:t>
            </w:r>
          </w:p>
          <w:p w14:paraId="41387D47">
            <w:pPr>
              <w:bidi w:val="0"/>
              <w:rPr>
                <w:rFonts w:hint="eastAsia"/>
                <w:b/>
                <w:bCs/>
              </w:rPr>
            </w:pPr>
            <w:r>
              <w:rPr>
                <w:rFonts w:hint="eastAsia"/>
                <w:b/>
                <w:bCs/>
              </w:rPr>
              <w:t>（2）高铁模具（钢制模具</w:t>
            </w:r>
            <w:r>
              <w:rPr>
                <w:rFonts w:hint="eastAsia"/>
                <w:b/>
                <w:bCs/>
                <w:lang w:eastAsia="zh-CN"/>
              </w:rPr>
              <w:t>，</w:t>
            </w:r>
            <w:r>
              <w:rPr>
                <w:rFonts w:hint="eastAsia"/>
                <w:b/>
                <w:bCs/>
                <w:lang w:val="en-US" w:eastAsia="zh-CN"/>
              </w:rPr>
              <w:t>尚未实施</w:t>
            </w:r>
            <w:r>
              <w:rPr>
                <w:rFonts w:hint="eastAsia"/>
                <w:b/>
                <w:bCs/>
              </w:rPr>
              <w:t>）</w:t>
            </w:r>
          </w:p>
          <w:p w14:paraId="4E3C31AA">
            <w:pPr>
              <w:bidi w:val="0"/>
              <w:spacing w:line="240" w:lineRule="auto"/>
              <w:ind w:left="0" w:leftChars="0" w:firstLine="0" w:firstLineChars="0"/>
              <w:jc w:val="center"/>
              <w:rPr>
                <w:rFonts w:hint="eastAsia"/>
              </w:rPr>
            </w:pPr>
            <w:r>
              <w:drawing>
                <wp:inline distT="0" distB="0" distL="114300" distR="114300">
                  <wp:extent cx="5039995" cy="1471930"/>
                  <wp:effectExtent l="12700" t="12700" r="14605" b="2032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5039995" cy="1471930"/>
                          </a:xfrm>
                          <a:prstGeom prst="rect">
                            <a:avLst/>
                          </a:prstGeom>
                          <a:noFill/>
                          <a:ln w="12700" cmpd="sng">
                            <a:solidFill>
                              <a:schemeClr val="tx1"/>
                            </a:solidFill>
                            <a:prstDash val="solid"/>
                          </a:ln>
                        </pic:spPr>
                      </pic:pic>
                    </a:graphicData>
                  </a:graphic>
                </wp:inline>
              </w:drawing>
            </w:r>
          </w:p>
          <w:p w14:paraId="51EF2C75">
            <w:pPr>
              <w:bidi w:val="0"/>
              <w:ind w:left="0" w:leftChars="0" w:firstLine="0" w:firstLineChars="0"/>
              <w:jc w:val="center"/>
              <w:rPr>
                <w:rFonts w:hint="eastAsia"/>
                <w:b/>
                <w:bCs/>
                <w:sz w:val="21"/>
                <w:szCs w:val="21"/>
              </w:rPr>
            </w:pPr>
            <w:r>
              <w:rPr>
                <w:rFonts w:hint="eastAsia"/>
                <w:b/>
                <w:bCs/>
                <w:sz w:val="21"/>
                <w:szCs w:val="21"/>
              </w:rPr>
              <w:t>图2-</w:t>
            </w:r>
            <w:r>
              <w:rPr>
                <w:rFonts w:hint="eastAsia"/>
                <w:b/>
                <w:bCs/>
                <w:sz w:val="21"/>
                <w:szCs w:val="21"/>
                <w:lang w:val="en-US" w:eastAsia="zh-CN"/>
              </w:rPr>
              <w:t>2</w:t>
            </w:r>
            <w:r>
              <w:rPr>
                <w:rFonts w:hint="eastAsia"/>
                <w:b/>
                <w:bCs/>
                <w:sz w:val="21"/>
                <w:szCs w:val="21"/>
              </w:rPr>
              <w:t xml:space="preserve"> </w:t>
            </w:r>
            <w:r>
              <w:rPr>
                <w:rFonts w:hint="eastAsia"/>
                <w:b/>
                <w:bCs/>
                <w:sz w:val="21"/>
                <w:szCs w:val="21"/>
                <w:lang w:val="en-US" w:eastAsia="zh-CN"/>
              </w:rPr>
              <w:t xml:space="preserve"> </w:t>
            </w:r>
            <w:r>
              <w:rPr>
                <w:rFonts w:hint="eastAsia"/>
                <w:b/>
                <w:bCs/>
                <w:sz w:val="21"/>
                <w:szCs w:val="21"/>
              </w:rPr>
              <w:t>高铁模具（钢制模具）产品生产工艺流程及产排污环节图</w:t>
            </w:r>
          </w:p>
          <w:p w14:paraId="265946B2">
            <w:pPr>
              <w:bidi w:val="0"/>
              <w:rPr>
                <w:rFonts w:hint="eastAsia"/>
                <w:b/>
                <w:bCs/>
              </w:rPr>
            </w:pPr>
            <w:r>
              <w:rPr>
                <w:rFonts w:hint="eastAsia"/>
                <w:b/>
                <w:bCs/>
              </w:rPr>
              <w:t>工艺流程</w:t>
            </w:r>
            <w:r>
              <w:rPr>
                <w:rFonts w:hint="eastAsia"/>
                <w:b/>
                <w:bCs/>
                <w:lang w:val="en-US" w:eastAsia="zh-CN"/>
              </w:rPr>
              <w:t>分析</w:t>
            </w:r>
          </w:p>
          <w:p w14:paraId="670459A6">
            <w:pPr>
              <w:bidi w:val="0"/>
              <w:rPr>
                <w:rFonts w:hint="default" w:eastAsia="宋体"/>
                <w:lang w:val="en-US" w:eastAsia="zh-CN"/>
              </w:rPr>
            </w:pPr>
            <w:r>
              <w:rPr>
                <w:rFonts w:hint="eastAsia"/>
              </w:rPr>
              <w:t>本项目部分高铁模具产品材质为钢制模具，根据客户订单或公司库存备货单的需求，外购原材料钢板按相应的技术图纸及SOP文件操作要求，采用激光切割机进行切割将原材料切割成相应的长度，然后通过气保焊焊接及成型等加工并经检验后，按客户的相关要求包装入库，出库以待销售。</w:t>
            </w:r>
            <w:r>
              <w:rPr>
                <w:rFonts w:hint="eastAsia"/>
                <w:lang w:val="en-US" w:eastAsia="zh-CN"/>
              </w:rPr>
              <w:t>目前该产品尚未实施。</w:t>
            </w:r>
          </w:p>
          <w:p w14:paraId="788E992C">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水源及水平衡</w:t>
            </w:r>
          </w:p>
          <w:p w14:paraId="737FE276">
            <w:pPr>
              <w:bidi w:val="0"/>
              <w:rPr>
                <w:rFonts w:hint="default"/>
                <w:lang w:val="en-US" w:eastAsia="zh-CN"/>
              </w:rPr>
            </w:pPr>
            <w:r>
              <w:rPr>
                <w:rFonts w:hint="eastAsia"/>
                <w:lang w:val="en-US" w:eastAsia="zh-CN"/>
              </w:rPr>
              <w:t>根据企业污水处理发票可知，企业2025年10~12月污水处理量为1004吨，折算全年用水量为4016吨，由于本项目用水情况与现有项目无法分开，因此水平衡按照全厂用量统计。</w:t>
            </w:r>
          </w:p>
          <w:p w14:paraId="6086B737">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全厂水平衡情况见下图：</w:t>
            </w:r>
          </w:p>
          <w:p w14:paraId="1518AE2A">
            <w:pPr>
              <w:pStyle w:val="10"/>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lang w:val="en-US" w:eastAsia="zh-CN"/>
              </w:rPr>
            </w:pPr>
            <w:r>
              <w:rPr>
                <w:rFonts w:hint="default"/>
                <w:lang w:val="en-US" w:eastAsia="zh-CN"/>
              </w:rPr>
              <w:object>
                <v:shape id="_x0000_i1025" o:spt="75" type="#_x0000_t75" style="height:86.25pt;width:354.75pt;" o:ole="t" filled="f" o:preferrelative="t" stroked="t" coordsize="21600,21600">
                  <v:path/>
                  <v:fill on="f" focussize="0,0"/>
                  <v:stroke weight="1pt" color="#000000"/>
                  <v:imagedata r:id="rId10" o:title=""/>
                  <o:lock v:ext="edit" aspectratio="f"/>
                  <w10:wrap type="none"/>
                  <w10:anchorlock/>
                </v:shape>
                <o:OLEObject Type="Embed" ProgID="Visio.Drawing.15" ShapeID="_x0000_i1025" DrawAspect="Content" ObjectID="_1468075725" r:id="rId9">
                  <o:LockedField>false</o:LockedField>
                </o:OLEObject>
              </w:object>
            </w:r>
          </w:p>
          <w:p w14:paraId="029AD790">
            <w:pPr>
              <w:bidi w:val="0"/>
              <w:ind w:left="0" w:leftChars="0" w:firstLine="0" w:firstLineChars="0"/>
              <w:jc w:val="center"/>
              <w:rPr>
                <w:rFonts w:hint="default" w:ascii="Times New Roman" w:hAnsi="Times New Roman" w:cs="Times New Roman"/>
                <w:b/>
                <w:bCs/>
                <w:sz w:val="21"/>
                <w:szCs w:val="21"/>
                <w:highlight w:val="none"/>
                <w:lang w:val="en-US" w:eastAsia="zh-CN"/>
              </w:rPr>
            </w:pPr>
            <w:r>
              <w:rPr>
                <w:rFonts w:hint="default" w:ascii="Times New Roman" w:hAnsi="Times New Roman" w:cs="Times New Roman"/>
                <w:b/>
                <w:bCs/>
                <w:sz w:val="21"/>
                <w:szCs w:val="21"/>
                <w:highlight w:val="none"/>
                <w:lang w:val="en-US" w:eastAsia="zh-CN"/>
              </w:rPr>
              <w:t>图</w:t>
            </w:r>
            <w:r>
              <w:rPr>
                <w:rFonts w:hint="eastAsia" w:ascii="Times New Roman" w:hAnsi="Times New Roman" w:cs="Times New Roman"/>
                <w:b/>
                <w:bCs/>
                <w:sz w:val="21"/>
                <w:szCs w:val="21"/>
                <w:highlight w:val="none"/>
                <w:lang w:val="en-US" w:eastAsia="zh-CN"/>
              </w:rPr>
              <w:t>2-3  全厂水平衡图</w:t>
            </w:r>
          </w:p>
          <w:p w14:paraId="4AC0DA3E">
            <w:pPr>
              <w:bidi w:val="0"/>
              <w:rPr>
                <w:b/>
                <w:bCs/>
              </w:rPr>
            </w:pPr>
            <w:r>
              <w:rPr>
                <w:rFonts w:hint="eastAsia"/>
                <w:b/>
                <w:bCs/>
              </w:rPr>
              <w:t>项目变动情况：</w:t>
            </w:r>
          </w:p>
          <w:p w14:paraId="40D82807">
            <w:pPr>
              <w:bidi w:val="0"/>
              <w:rPr>
                <w:rFonts w:hint="eastAsia"/>
              </w:rPr>
            </w:pPr>
            <w:r>
              <w:rPr>
                <w:rFonts w:hint="eastAsia"/>
              </w:rPr>
              <w:t>根据《环境影响评价法》和《建设项目环境保护管理条例》有关规定，建设项目的性质、规模、地点、生产工艺和环境保护措施五个因素中的一项或一项以上发生重大变动，且可能导致环境影响显著变化（特别是不利环境影响加重）的，界定为重大变动。</w:t>
            </w:r>
          </w:p>
          <w:p w14:paraId="333E5B05">
            <w:pPr>
              <w:bidi w:val="0"/>
            </w:pPr>
            <w:r>
              <w:rPr>
                <w:rFonts w:hint="eastAsia"/>
              </w:rPr>
              <w:t>对照《污染影响类建设项目重大变动清单（试行）》（环办环评函[2020]688号），本项目变动情况详见表</w:t>
            </w:r>
            <w:r>
              <w:t>2-</w:t>
            </w:r>
            <w:r>
              <w:rPr>
                <w:rFonts w:hint="eastAsia"/>
                <w:lang w:val="en-US" w:eastAsia="zh-CN"/>
              </w:rPr>
              <w:t>5</w:t>
            </w:r>
            <w:r>
              <w:t>。</w:t>
            </w:r>
          </w:p>
          <w:p w14:paraId="56D21164">
            <w:pPr>
              <w:bidi w:val="0"/>
              <w:ind w:left="0" w:leftChars="0" w:firstLine="0" w:firstLineChars="0"/>
              <w:jc w:val="center"/>
              <w:rPr>
                <w:b/>
                <w:bCs/>
                <w:sz w:val="21"/>
                <w:szCs w:val="21"/>
              </w:rPr>
            </w:pPr>
            <w:r>
              <w:rPr>
                <w:rFonts w:hint="eastAsia"/>
                <w:b/>
                <w:bCs/>
                <w:sz w:val="21"/>
                <w:szCs w:val="21"/>
              </w:rPr>
              <w:t>表2-</w:t>
            </w:r>
            <w:r>
              <w:rPr>
                <w:rFonts w:hint="eastAsia"/>
                <w:b/>
                <w:bCs/>
                <w:sz w:val="21"/>
                <w:szCs w:val="21"/>
                <w:lang w:val="en-US" w:eastAsia="zh-CN"/>
              </w:rPr>
              <w:t>5</w:t>
            </w:r>
            <w:r>
              <w:rPr>
                <w:rFonts w:hint="eastAsia"/>
                <w:b/>
                <w:bCs/>
                <w:sz w:val="21"/>
                <w:szCs w:val="21"/>
              </w:rPr>
              <w:t xml:space="preserve">   污染影响类建设项目重大变动清单对照表</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76"/>
              <w:gridCol w:w="1261"/>
              <w:gridCol w:w="2913"/>
              <w:gridCol w:w="3324"/>
              <w:gridCol w:w="723"/>
            </w:tblGrid>
            <w:tr w14:paraId="0DA62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561" w:type="dxa"/>
                  <w:vAlign w:val="center"/>
                </w:tcPr>
                <w:p w14:paraId="1C9D31C0">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项目</w:t>
                  </w:r>
                </w:p>
              </w:tc>
              <w:tc>
                <w:tcPr>
                  <w:tcW w:w="1228" w:type="dxa"/>
                  <w:vAlign w:val="center"/>
                </w:tcPr>
                <w:p w14:paraId="7DAD10F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重大变动清单</w:t>
                  </w:r>
                </w:p>
              </w:tc>
              <w:tc>
                <w:tcPr>
                  <w:tcW w:w="2836" w:type="dxa"/>
                  <w:vAlign w:val="center"/>
                </w:tcPr>
                <w:p w14:paraId="5152434E">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审批情况</w:t>
                  </w:r>
                </w:p>
              </w:tc>
              <w:tc>
                <w:tcPr>
                  <w:tcW w:w="3236" w:type="dxa"/>
                  <w:vAlign w:val="center"/>
                </w:tcPr>
                <w:p w14:paraId="3F2F17F8">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实际</w:t>
                  </w:r>
                  <w:r>
                    <w:rPr>
                      <w:rFonts w:ascii="Times New Roman" w:hAnsi="Times New Roman" w:eastAsia="宋体" w:cs="Times New Roman"/>
                      <w:sz w:val="21"/>
                      <w:szCs w:val="21"/>
                      <w:highlight w:val="none"/>
                    </w:rPr>
                    <w:t>建设情况</w:t>
                  </w:r>
                </w:p>
              </w:tc>
              <w:tc>
                <w:tcPr>
                  <w:tcW w:w="704" w:type="dxa"/>
                  <w:vAlign w:val="center"/>
                </w:tcPr>
                <w:p w14:paraId="7CCA0D24">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是否属于重大变动</w:t>
                  </w:r>
                </w:p>
              </w:tc>
            </w:tr>
            <w:tr w14:paraId="20731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561" w:type="dxa"/>
                  <w:vAlign w:val="center"/>
                </w:tcPr>
                <w:p w14:paraId="3A9A4F9A">
                  <w:pPr>
                    <w:pStyle w:val="30"/>
                    <w:keepNext w:val="0"/>
                    <w:keepLines w:val="0"/>
                    <w:pageBreakBefore w:val="0"/>
                    <w:kinsoku/>
                    <w:wordWrap/>
                    <w:overflowPunct/>
                    <w:topLinePunct w:val="0"/>
                    <w:autoSpaceDE/>
                    <w:autoSpaceDN/>
                    <w:bidi w:val="0"/>
                    <w:spacing w:line="240" w:lineRule="auto"/>
                    <w:ind w:firstLine="0" w:firstLineChars="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c>
                <w:tcPr>
                  <w:tcW w:w="1228" w:type="dxa"/>
                  <w:vAlign w:val="center"/>
                </w:tcPr>
                <w:p w14:paraId="30E3F89A">
                  <w:pPr>
                    <w:pStyle w:val="30"/>
                    <w:keepNext w:val="0"/>
                    <w:keepLines w:val="0"/>
                    <w:pageBreakBefore w:val="0"/>
                    <w:kinsoku/>
                    <w:wordWrap/>
                    <w:overflowPunct/>
                    <w:topLinePunct w:val="0"/>
                    <w:autoSpaceDE/>
                    <w:autoSpaceDN/>
                    <w:bidi w:val="0"/>
                    <w:spacing w:line="240" w:lineRule="auto"/>
                    <w:ind w:firstLine="0" w:firstLineChars="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性质</w:t>
                  </w:r>
                </w:p>
              </w:tc>
              <w:tc>
                <w:tcPr>
                  <w:tcW w:w="2836" w:type="dxa"/>
                  <w:vAlign w:val="center"/>
                </w:tcPr>
                <w:p w14:paraId="57F7B99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建设项目开发、使用功能发生变化的</w:t>
                  </w:r>
                </w:p>
              </w:tc>
              <w:tc>
                <w:tcPr>
                  <w:tcW w:w="3236" w:type="dxa"/>
                  <w:vAlign w:val="center"/>
                </w:tcPr>
                <w:p w14:paraId="5B20B9BA">
                  <w:pPr>
                    <w:pStyle w:val="30"/>
                    <w:keepNext w:val="0"/>
                    <w:keepLines w:val="0"/>
                    <w:pageBreakBefore w:val="0"/>
                    <w:kinsoku/>
                    <w:wordWrap/>
                    <w:overflowPunct/>
                    <w:topLinePunct w:val="0"/>
                    <w:autoSpaceDE/>
                    <w:autoSpaceDN/>
                    <w:bidi w:val="0"/>
                    <w:spacing w:line="240" w:lineRule="auto"/>
                    <w:ind w:firstLine="0" w:firstLineChars="0"/>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未变化</w:t>
                  </w:r>
                </w:p>
              </w:tc>
              <w:tc>
                <w:tcPr>
                  <w:tcW w:w="704" w:type="dxa"/>
                  <w:vAlign w:val="center"/>
                </w:tcPr>
                <w:p w14:paraId="02B16A26">
                  <w:pPr>
                    <w:pStyle w:val="30"/>
                    <w:keepNext w:val="0"/>
                    <w:keepLines w:val="0"/>
                    <w:pageBreakBefore w:val="0"/>
                    <w:kinsoku/>
                    <w:wordWrap/>
                    <w:overflowPunct/>
                    <w:topLinePunct w:val="0"/>
                    <w:autoSpaceDE/>
                    <w:autoSpaceDN/>
                    <w:bidi w:val="0"/>
                    <w:spacing w:line="240" w:lineRule="auto"/>
                    <w:ind w:firstLine="0" w:firstLineChars="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不属于</w:t>
                  </w:r>
                </w:p>
              </w:tc>
            </w:tr>
            <w:tr w14:paraId="608F6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561" w:type="dxa"/>
                  <w:vMerge w:val="restart"/>
                  <w:vAlign w:val="center"/>
                </w:tcPr>
                <w:p w14:paraId="0DC57747">
                  <w:pPr>
                    <w:pStyle w:val="30"/>
                    <w:keepNext w:val="0"/>
                    <w:keepLines w:val="0"/>
                    <w:pageBreakBefore w:val="0"/>
                    <w:kinsoku/>
                    <w:wordWrap/>
                    <w:overflowPunct/>
                    <w:topLinePunct w:val="0"/>
                    <w:autoSpaceDE/>
                    <w:autoSpaceDN/>
                    <w:bidi w:val="0"/>
                    <w:spacing w:line="240" w:lineRule="auto"/>
                    <w:ind w:firstLine="0" w:firstLineChars="0"/>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2</w:t>
                  </w:r>
                </w:p>
              </w:tc>
              <w:tc>
                <w:tcPr>
                  <w:tcW w:w="1228" w:type="dxa"/>
                  <w:vMerge w:val="restart"/>
                  <w:vAlign w:val="center"/>
                </w:tcPr>
                <w:p w14:paraId="273720C2">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规模</w:t>
                  </w:r>
                </w:p>
              </w:tc>
              <w:tc>
                <w:tcPr>
                  <w:tcW w:w="2836" w:type="dxa"/>
                  <w:vAlign w:val="center"/>
                </w:tcPr>
                <w:p w14:paraId="047C6135">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生产、处置或储存能力增30%及以上的</w:t>
                  </w:r>
                </w:p>
              </w:tc>
              <w:tc>
                <w:tcPr>
                  <w:tcW w:w="3236" w:type="dxa"/>
                  <w:vAlign w:val="center"/>
                </w:tcPr>
                <w:p w14:paraId="509CC3D5">
                  <w:pPr>
                    <w:pStyle w:val="30"/>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本次验收所有产品种类、规模均未超环评审批量。</w:t>
                  </w:r>
                </w:p>
              </w:tc>
              <w:tc>
                <w:tcPr>
                  <w:tcW w:w="704" w:type="dxa"/>
                  <w:vAlign w:val="center"/>
                </w:tcPr>
                <w:p w14:paraId="28044EBA">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78A9A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61" w:type="dxa"/>
                  <w:vMerge w:val="continue"/>
                  <w:vAlign w:val="center"/>
                </w:tcPr>
                <w:p w14:paraId="42097C33">
                  <w:pPr>
                    <w:pStyle w:val="30"/>
                    <w:keepNext w:val="0"/>
                    <w:keepLines w:val="0"/>
                    <w:pageBreakBefore w:val="0"/>
                    <w:kinsoku/>
                    <w:wordWrap/>
                    <w:overflowPunct/>
                    <w:topLinePunct w:val="0"/>
                    <w:autoSpaceDE/>
                    <w:autoSpaceDN/>
                    <w:bidi w:val="0"/>
                    <w:spacing w:line="240" w:lineRule="auto"/>
                    <w:ind w:firstLine="0" w:firstLineChars="0"/>
                    <w:textAlignment w:val="auto"/>
                    <w:rPr>
                      <w:sz w:val="21"/>
                      <w:szCs w:val="21"/>
                      <w:highlight w:val="none"/>
                    </w:rPr>
                  </w:pPr>
                </w:p>
              </w:tc>
              <w:tc>
                <w:tcPr>
                  <w:tcW w:w="1228" w:type="dxa"/>
                  <w:vMerge w:val="continue"/>
                  <w:vAlign w:val="center"/>
                </w:tcPr>
                <w:p w14:paraId="3D1EBE30">
                  <w:pPr>
                    <w:pStyle w:val="30"/>
                    <w:keepNext w:val="0"/>
                    <w:keepLines w:val="0"/>
                    <w:pageBreakBefore w:val="0"/>
                    <w:kinsoku/>
                    <w:wordWrap/>
                    <w:overflowPunct/>
                    <w:topLinePunct w:val="0"/>
                    <w:autoSpaceDE/>
                    <w:autoSpaceDN/>
                    <w:bidi w:val="0"/>
                    <w:spacing w:line="240" w:lineRule="auto"/>
                    <w:ind w:firstLine="0" w:firstLineChars="0"/>
                    <w:textAlignment w:val="auto"/>
                    <w:rPr>
                      <w:sz w:val="21"/>
                      <w:szCs w:val="21"/>
                      <w:highlight w:val="none"/>
                    </w:rPr>
                  </w:pPr>
                </w:p>
              </w:tc>
              <w:tc>
                <w:tcPr>
                  <w:tcW w:w="2836" w:type="dxa"/>
                  <w:vAlign w:val="center"/>
                </w:tcPr>
                <w:p w14:paraId="3B36765D">
                  <w:pPr>
                    <w:pStyle w:val="30"/>
                    <w:keepNext w:val="0"/>
                    <w:keepLines w:val="0"/>
                    <w:pageBreakBefore w:val="0"/>
                    <w:kinsoku/>
                    <w:wordWrap/>
                    <w:overflowPunct/>
                    <w:topLinePunct w:val="0"/>
                    <w:autoSpaceDE/>
                    <w:autoSpaceDN/>
                    <w:bidi w:val="0"/>
                    <w:spacing w:line="240" w:lineRule="auto"/>
                    <w:ind w:firstLine="0" w:firstLineChars="0"/>
                    <w:textAlignment w:val="auto"/>
                    <w:rPr>
                      <w:sz w:val="21"/>
                      <w:szCs w:val="21"/>
                      <w:highlight w:val="none"/>
                    </w:rPr>
                  </w:pPr>
                  <w:r>
                    <w:rPr>
                      <w:rFonts w:ascii="Times New Roman" w:hAnsi="Times New Roman" w:eastAsia="宋体" w:cs="Times New Roman"/>
                      <w:sz w:val="21"/>
                      <w:szCs w:val="21"/>
                      <w:highlight w:val="none"/>
                    </w:rPr>
                    <w:t>生产、处置或储存能力增大，导致废水第一类污染物排放量增加的</w:t>
                  </w:r>
                </w:p>
              </w:tc>
              <w:tc>
                <w:tcPr>
                  <w:tcW w:w="3236" w:type="dxa"/>
                  <w:vAlign w:val="center"/>
                </w:tcPr>
                <w:p w14:paraId="211297F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本项目无生产废水排放，外排废水仅员工生活污水。</w:t>
                  </w:r>
                </w:p>
              </w:tc>
              <w:tc>
                <w:tcPr>
                  <w:tcW w:w="704" w:type="dxa"/>
                  <w:vAlign w:val="center"/>
                </w:tcPr>
                <w:p w14:paraId="47609998">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不属于</w:t>
                  </w:r>
                </w:p>
              </w:tc>
            </w:tr>
            <w:tr w14:paraId="18EFA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55" w:hRule="atLeast"/>
                <w:jc w:val="center"/>
              </w:trPr>
              <w:tc>
                <w:tcPr>
                  <w:tcW w:w="561" w:type="dxa"/>
                  <w:vMerge w:val="continue"/>
                  <w:vAlign w:val="center"/>
                </w:tcPr>
                <w:p w14:paraId="63FE9B89">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continue"/>
                  <w:vAlign w:val="center"/>
                </w:tcPr>
                <w:p w14:paraId="60C178F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2836" w:type="dxa"/>
                  <w:vAlign w:val="center"/>
                </w:tcPr>
                <w:p w14:paraId="2F727889">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3236" w:type="dxa"/>
                  <w:vAlign w:val="center"/>
                </w:tcPr>
                <w:p w14:paraId="5884D36B">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本次为先行验收，生产能力不超环评审批量，相应污染物排放量也小于环评审批量。</w:t>
                  </w:r>
                </w:p>
              </w:tc>
              <w:tc>
                <w:tcPr>
                  <w:tcW w:w="704" w:type="dxa"/>
                  <w:vAlign w:val="center"/>
                </w:tcPr>
                <w:p w14:paraId="68FC935B">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不属于</w:t>
                  </w:r>
                </w:p>
              </w:tc>
            </w:tr>
            <w:tr w14:paraId="4BF51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61" w:type="dxa"/>
                  <w:vAlign w:val="center"/>
                </w:tcPr>
                <w:p w14:paraId="152EBDD7">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228" w:type="dxa"/>
                  <w:vAlign w:val="center"/>
                </w:tcPr>
                <w:p w14:paraId="3B8661BC">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建设地点</w:t>
                  </w:r>
                </w:p>
              </w:tc>
              <w:tc>
                <w:tcPr>
                  <w:tcW w:w="2836" w:type="dxa"/>
                  <w:vAlign w:val="center"/>
                </w:tcPr>
                <w:p w14:paraId="797CA962">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bCs/>
                      <w:snapToGrid w:val="0"/>
                      <w:sz w:val="21"/>
                      <w:szCs w:val="21"/>
                      <w:highlight w:val="none"/>
                    </w:rPr>
                    <w:t>项目重新选址；在原厂址附近调整（包括总平面布置变化）导致防护距离内新增敏感点</w:t>
                  </w:r>
                </w:p>
              </w:tc>
              <w:tc>
                <w:tcPr>
                  <w:tcW w:w="3236" w:type="dxa"/>
                  <w:vAlign w:val="center"/>
                </w:tcPr>
                <w:p w14:paraId="0CD3A40D">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bCs/>
                      <w:snapToGrid w:val="0"/>
                      <w:sz w:val="21"/>
                      <w:szCs w:val="21"/>
                      <w:highlight w:val="none"/>
                    </w:rPr>
                  </w:pPr>
                  <w:r>
                    <w:rPr>
                      <w:rFonts w:hint="eastAsia" w:ascii="Times New Roman" w:hAnsi="Times New Roman" w:eastAsia="宋体" w:cs="Times New Roman"/>
                      <w:bCs/>
                      <w:snapToGrid w:val="0"/>
                      <w:sz w:val="21"/>
                      <w:szCs w:val="21"/>
                      <w:highlight w:val="none"/>
                    </w:rPr>
                    <w:t>本项目厂址未变化，且平面布置与环评一致</w:t>
                  </w:r>
                </w:p>
              </w:tc>
              <w:tc>
                <w:tcPr>
                  <w:tcW w:w="704" w:type="dxa"/>
                  <w:vAlign w:val="center"/>
                </w:tcPr>
                <w:p w14:paraId="694F7A85">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58681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restart"/>
                  <w:vAlign w:val="center"/>
                </w:tcPr>
                <w:p w14:paraId="04A34D0A">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w:t>
                  </w:r>
                </w:p>
                <w:p w14:paraId="6441FBEF">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restart"/>
                  <w:vAlign w:val="center"/>
                </w:tcPr>
                <w:p w14:paraId="2F023D2A">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生产工艺</w:t>
                  </w:r>
                </w:p>
              </w:tc>
              <w:tc>
                <w:tcPr>
                  <w:tcW w:w="2836" w:type="dxa"/>
                  <w:vAlign w:val="center"/>
                </w:tcPr>
                <w:p w14:paraId="6ABF35DE">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3236" w:type="dxa"/>
                  <w:vAlign w:val="center"/>
                </w:tcPr>
                <w:p w14:paraId="5E09EBC5">
                  <w:pPr>
                    <w:pStyle w:val="30"/>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本次为先行验收，</w:t>
                  </w:r>
                  <w:r>
                    <w:rPr>
                      <w:rFonts w:hint="eastAsia" w:ascii="Times New Roman" w:hAnsi="Times New Roman" w:eastAsia="宋体" w:cs="Times New Roman"/>
                      <w:sz w:val="21"/>
                      <w:szCs w:val="21"/>
                      <w:highlight w:val="none"/>
                      <w:lang w:val="en-US" w:eastAsia="zh-CN"/>
                    </w:rPr>
                    <w:t>目前仅实施了高铁模具（塑料模具）的生产，高铁模具（钢制模具）尚未实施。</w:t>
                  </w:r>
                  <w:r>
                    <w:rPr>
                      <w:rFonts w:hint="default" w:ascii="Times New Roman" w:hAnsi="Times New Roman" w:eastAsia="宋体" w:cs="Times New Roman"/>
                      <w:sz w:val="21"/>
                      <w:szCs w:val="21"/>
                      <w:highlight w:val="none"/>
                      <w:lang w:val="en-US" w:eastAsia="zh-CN"/>
                    </w:rPr>
                    <w:t>未新增产品品种和生产工艺，主要原辅材料未发生变化，不超环评审批量</w:t>
                  </w:r>
                </w:p>
              </w:tc>
              <w:tc>
                <w:tcPr>
                  <w:tcW w:w="704" w:type="dxa"/>
                  <w:vAlign w:val="center"/>
                </w:tcPr>
                <w:p w14:paraId="717A54C6">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0DC4B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continue"/>
                  <w:vAlign w:val="center"/>
                </w:tcPr>
                <w:p w14:paraId="3BF9DB2F">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continue"/>
                  <w:vAlign w:val="center"/>
                </w:tcPr>
                <w:p w14:paraId="6A9963DA">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2836" w:type="dxa"/>
                  <w:vAlign w:val="center"/>
                </w:tcPr>
                <w:p w14:paraId="383CCE6D">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物料运输、装卸、贮存方式变化，导致大气污染物无组织排放量增加10%及以上的。</w:t>
                  </w:r>
                </w:p>
              </w:tc>
              <w:tc>
                <w:tcPr>
                  <w:tcW w:w="3236" w:type="dxa"/>
                  <w:vAlign w:val="center"/>
                </w:tcPr>
                <w:p w14:paraId="16286524">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本项目物料运输、装卸、贮存方式均无变化</w:t>
                  </w:r>
                </w:p>
              </w:tc>
              <w:tc>
                <w:tcPr>
                  <w:tcW w:w="704" w:type="dxa"/>
                  <w:vAlign w:val="center"/>
                </w:tcPr>
                <w:p w14:paraId="59F2106A">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5A1AB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restart"/>
                  <w:vAlign w:val="center"/>
                </w:tcPr>
                <w:p w14:paraId="014E6D9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4</w:t>
                  </w:r>
                </w:p>
              </w:tc>
              <w:tc>
                <w:tcPr>
                  <w:tcW w:w="1228" w:type="dxa"/>
                  <w:vMerge w:val="restart"/>
                  <w:vAlign w:val="center"/>
                </w:tcPr>
                <w:p w14:paraId="14F0E0B0">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环境保护措施</w:t>
                  </w:r>
                </w:p>
              </w:tc>
              <w:tc>
                <w:tcPr>
                  <w:tcW w:w="2836" w:type="dxa"/>
                  <w:vAlign w:val="center"/>
                </w:tcPr>
                <w:p w14:paraId="763D2454">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废气、废水污染防治措施变化，导致第6条中所列情形之一（废气无组织排放改为有组织排放、污染防治措施强化或改进的除外）或大气污染物无组织排放量增加10%及以上的。</w:t>
                  </w:r>
                </w:p>
              </w:tc>
              <w:tc>
                <w:tcPr>
                  <w:tcW w:w="3236" w:type="dxa"/>
                  <w:vAlign w:val="center"/>
                </w:tcPr>
                <w:p w14:paraId="2DDCD956">
                  <w:pPr>
                    <w:pStyle w:val="30"/>
                    <w:keepNext w:val="0"/>
                    <w:keepLines w:val="0"/>
                    <w:pageBreakBefore w:val="0"/>
                    <w:kinsoku/>
                    <w:wordWrap/>
                    <w:overflowPunct/>
                    <w:topLinePunct w:val="0"/>
                    <w:autoSpaceDE/>
                    <w:autoSpaceDN/>
                    <w:bidi w:val="0"/>
                    <w:spacing w:line="240" w:lineRule="auto"/>
                    <w:ind w:firstLine="0" w:firstLineChars="0"/>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环评要求注塑废气经新增的1套二</w:t>
                  </w:r>
                </w:p>
                <w:p w14:paraId="04693896">
                  <w:pPr>
                    <w:pStyle w:val="30"/>
                    <w:keepNext w:val="0"/>
                    <w:keepLines w:val="0"/>
                    <w:pageBreakBefore w:val="0"/>
                    <w:kinsoku/>
                    <w:wordWrap/>
                    <w:overflowPunct/>
                    <w:topLinePunct w:val="0"/>
                    <w:autoSpaceDE/>
                    <w:autoSpaceDN/>
                    <w:bidi w:val="0"/>
                    <w:spacing w:line="240" w:lineRule="auto"/>
                    <w:ind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级活性炭吸附装置处理后通过1根25m高排气筒排放（DA003），激光切割废气、焊接废气经新增的1套滤筒除尘器处理后再通过1根25m高排气筒排放（DA004），食堂油烟经油烟净化器处理后屋顶排放，生活污水经隔油池+化粪池处理后达标纳管排放。由于目前仅实施了高铁模具（塑料模具），高铁模具（钢制模具）和食堂尚未实施，因此仅新增注塑废气处理设施（DA003），废水处理未发生变化</w:t>
                  </w:r>
                </w:p>
              </w:tc>
              <w:tc>
                <w:tcPr>
                  <w:tcW w:w="704" w:type="dxa"/>
                  <w:vAlign w:val="center"/>
                </w:tcPr>
                <w:p w14:paraId="4F97C488">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02485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continue"/>
                  <w:vAlign w:val="center"/>
                </w:tcPr>
                <w:p w14:paraId="2ED650D4">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continue"/>
                  <w:vAlign w:val="center"/>
                </w:tcPr>
                <w:p w14:paraId="3F8685BB">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2836" w:type="dxa"/>
                  <w:vAlign w:val="center"/>
                </w:tcPr>
                <w:p w14:paraId="04857C77">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新增废水直接排放口；废水由间接排放改为直接排放；废水直接排放口位置变化，导致不利环境影响加重的。</w:t>
                  </w:r>
                </w:p>
              </w:tc>
              <w:tc>
                <w:tcPr>
                  <w:tcW w:w="3236" w:type="dxa"/>
                  <w:vAlign w:val="center"/>
                </w:tcPr>
                <w:p w14:paraId="22EB85CF">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本项目废水排放口无变化</w:t>
                  </w:r>
                </w:p>
              </w:tc>
              <w:tc>
                <w:tcPr>
                  <w:tcW w:w="704" w:type="dxa"/>
                  <w:vAlign w:val="center"/>
                </w:tcPr>
                <w:p w14:paraId="0712C61F">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3801D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continue"/>
                  <w:vAlign w:val="center"/>
                </w:tcPr>
                <w:p w14:paraId="399E42B2">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continue"/>
                  <w:vAlign w:val="center"/>
                </w:tcPr>
                <w:p w14:paraId="50900CCD">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2836" w:type="dxa"/>
                  <w:vAlign w:val="center"/>
                </w:tcPr>
                <w:p w14:paraId="2557985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新增废气主要排放口（废气无组织排放改为有组织排放的除外）；主要排放口排气筒高度降低10%及以上的</w:t>
                  </w:r>
                </w:p>
              </w:tc>
              <w:tc>
                <w:tcPr>
                  <w:tcW w:w="3236" w:type="dxa"/>
                  <w:vAlign w:val="center"/>
                </w:tcPr>
                <w:p w14:paraId="5591BBCA">
                  <w:pPr>
                    <w:pStyle w:val="30"/>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ascii="Times New Roman" w:hAnsi="Times New Roman" w:eastAsia="宋体" w:cs="Times New Roman"/>
                      <w:sz w:val="21"/>
                      <w:szCs w:val="21"/>
                      <w:highlight w:val="none"/>
                    </w:rPr>
                    <w:t>本项目</w:t>
                  </w:r>
                  <w:r>
                    <w:rPr>
                      <w:rFonts w:hint="eastAsia" w:ascii="Times New Roman" w:hAnsi="Times New Roman" w:eastAsia="宋体" w:cs="Times New Roman"/>
                      <w:sz w:val="21"/>
                      <w:szCs w:val="21"/>
                      <w:highlight w:val="none"/>
                      <w:lang w:val="en-US" w:eastAsia="zh-CN"/>
                    </w:rPr>
                    <w:t>无新增废气主要排放口</w:t>
                  </w:r>
                </w:p>
              </w:tc>
              <w:tc>
                <w:tcPr>
                  <w:tcW w:w="704" w:type="dxa"/>
                  <w:vAlign w:val="center"/>
                </w:tcPr>
                <w:p w14:paraId="5ECA4B59">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4461A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continue"/>
                  <w:vAlign w:val="center"/>
                </w:tcPr>
                <w:p w14:paraId="5A524619">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continue"/>
                  <w:vAlign w:val="center"/>
                </w:tcPr>
                <w:p w14:paraId="2EACACEA">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2836" w:type="dxa"/>
                  <w:vAlign w:val="center"/>
                </w:tcPr>
                <w:p w14:paraId="2B44A944">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噪声、土壤或地下水污染防治措施变化，导致不利环境影响加重的。</w:t>
                  </w:r>
                </w:p>
              </w:tc>
              <w:tc>
                <w:tcPr>
                  <w:tcW w:w="3236" w:type="dxa"/>
                  <w:vAlign w:val="center"/>
                </w:tcPr>
                <w:p w14:paraId="1E83C567">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本项目噪声、土壤或地下水污染防治措施无变化</w:t>
                  </w:r>
                </w:p>
              </w:tc>
              <w:tc>
                <w:tcPr>
                  <w:tcW w:w="704" w:type="dxa"/>
                  <w:vAlign w:val="center"/>
                </w:tcPr>
                <w:p w14:paraId="7C367C8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6F2C8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continue"/>
                  <w:vAlign w:val="center"/>
                </w:tcPr>
                <w:p w14:paraId="66102D45">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continue"/>
                  <w:vAlign w:val="center"/>
                </w:tcPr>
                <w:p w14:paraId="03C3BE7B">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2836" w:type="dxa"/>
                  <w:vAlign w:val="center"/>
                </w:tcPr>
                <w:p w14:paraId="2278EF80">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固体废物利用处置方式由委托外单位利用处置改为自行利用处置的（自行利用处置设施单独开展环境影响评价的除外）；固体废物自行处置方式变化，导致不利环境影响加重的。</w:t>
                  </w:r>
                </w:p>
              </w:tc>
              <w:tc>
                <w:tcPr>
                  <w:tcW w:w="3236" w:type="dxa"/>
                  <w:vAlign w:val="center"/>
                </w:tcPr>
                <w:p w14:paraId="713A8FC6">
                  <w:pPr>
                    <w:keepNext w:val="0"/>
                    <w:keepLines w:val="0"/>
                    <w:pageBreakBefore w:val="0"/>
                    <w:tabs>
                      <w:tab w:val="center" w:pos="4204"/>
                    </w:tabs>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固废处置方式未发生变化</w:t>
                  </w:r>
                </w:p>
              </w:tc>
              <w:tc>
                <w:tcPr>
                  <w:tcW w:w="704" w:type="dxa"/>
                  <w:vAlign w:val="center"/>
                </w:tcPr>
                <w:p w14:paraId="7D955597">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r w14:paraId="565B6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61" w:type="dxa"/>
                  <w:vMerge w:val="continue"/>
                  <w:vAlign w:val="center"/>
                </w:tcPr>
                <w:p w14:paraId="6B30DEDE">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1228" w:type="dxa"/>
                  <w:vMerge w:val="continue"/>
                  <w:vAlign w:val="center"/>
                </w:tcPr>
                <w:p w14:paraId="314D6E97">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p>
              </w:tc>
              <w:tc>
                <w:tcPr>
                  <w:tcW w:w="2836" w:type="dxa"/>
                  <w:vAlign w:val="center"/>
                </w:tcPr>
                <w:p w14:paraId="766D81B7">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事故废水暂存能力或拦截设施变化，导致环境风险防范能力弱化或降低的。</w:t>
                  </w:r>
                </w:p>
              </w:tc>
              <w:tc>
                <w:tcPr>
                  <w:tcW w:w="3236" w:type="dxa"/>
                  <w:vAlign w:val="center"/>
                </w:tcPr>
                <w:p w14:paraId="6B47B1DF">
                  <w:pPr>
                    <w:pStyle w:val="30"/>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未发生变化</w:t>
                  </w:r>
                </w:p>
              </w:tc>
              <w:tc>
                <w:tcPr>
                  <w:tcW w:w="704" w:type="dxa"/>
                  <w:vAlign w:val="center"/>
                </w:tcPr>
                <w:p w14:paraId="140B13F3">
                  <w:pPr>
                    <w:pStyle w:val="30"/>
                    <w:keepNext w:val="0"/>
                    <w:keepLines w:val="0"/>
                    <w:pageBreakBefore w:val="0"/>
                    <w:kinsoku/>
                    <w:wordWrap/>
                    <w:overflowPunct/>
                    <w:topLinePunct w:val="0"/>
                    <w:autoSpaceDE/>
                    <w:autoSpaceDN/>
                    <w:bidi w:val="0"/>
                    <w:spacing w:line="240" w:lineRule="auto"/>
                    <w:ind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不属于</w:t>
                  </w:r>
                </w:p>
              </w:tc>
            </w:tr>
          </w:tbl>
          <w:p w14:paraId="283D4A99">
            <w:pPr>
              <w:spacing w:before="60" w:after="0" w:line="46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综上，本项目性质、规模、地点、生产工艺和环境保护措施等五个方面均未构成重大变动。</w:t>
            </w:r>
          </w:p>
        </w:tc>
      </w:tr>
    </w:tbl>
    <w:p w14:paraId="767C28A4">
      <w:pPr>
        <w:pStyle w:val="2"/>
        <w:bidi w:val="0"/>
        <w:rPr>
          <w:sz w:val="24"/>
          <w:szCs w:val="24"/>
        </w:rPr>
      </w:pPr>
      <w:r>
        <w:rPr>
          <w:sz w:val="24"/>
          <w:szCs w:val="24"/>
        </w:rPr>
        <w:t>表</w:t>
      </w:r>
      <w:r>
        <w:rPr>
          <w:rFonts w:hint="eastAsia"/>
          <w:sz w:val="24"/>
          <w:szCs w:val="24"/>
        </w:rPr>
        <w:t>三</w:t>
      </w:r>
    </w:p>
    <w:tbl>
      <w:tblPr>
        <w:tblStyle w:val="18"/>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3"/>
      </w:tblGrid>
      <w:tr w14:paraId="512F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6" w:hRule="atLeast"/>
          <w:jc w:val="center"/>
        </w:trPr>
        <w:tc>
          <w:tcPr>
            <w:tcW w:w="9028" w:type="dxa"/>
          </w:tcPr>
          <w:p w14:paraId="652743FC">
            <w:pPr>
              <w:bidi w:val="0"/>
              <w:rPr>
                <w:b/>
                <w:bCs/>
              </w:rPr>
            </w:pPr>
            <w:r>
              <w:rPr>
                <w:rFonts w:hint="eastAsia"/>
                <w:b/>
                <w:bCs/>
              </w:rPr>
              <w:t>主要污染源、污染物处理和排放：</w:t>
            </w:r>
          </w:p>
          <w:p w14:paraId="708F780A">
            <w:pPr>
              <w:bidi w:val="0"/>
              <w:rPr>
                <w:b/>
                <w:bCs/>
              </w:rPr>
            </w:pPr>
            <w:r>
              <w:rPr>
                <w:b/>
                <w:bCs/>
              </w:rPr>
              <w:t>1、废水</w:t>
            </w:r>
          </w:p>
          <w:p w14:paraId="511912BA">
            <w:pPr>
              <w:bidi w:val="0"/>
            </w:pPr>
            <w:r>
              <w:rPr>
                <w:rFonts w:hint="eastAsia"/>
                <w:lang w:val="en-US" w:eastAsia="zh-CN"/>
              </w:rPr>
              <w:t>生活污水经隔油池+化粪池预处理达标后纳入市政污水管网，最终经嘉兴市联合污水处理有限责任公司集中处理达标后排放。</w:t>
            </w:r>
          </w:p>
          <w:p w14:paraId="4FCDE32F">
            <w:pPr>
              <w:bidi w:val="0"/>
              <w:rPr>
                <w:b/>
                <w:bCs/>
              </w:rPr>
            </w:pPr>
            <w:r>
              <w:rPr>
                <w:b/>
                <w:bCs/>
              </w:rPr>
              <w:t>2、废气</w:t>
            </w:r>
          </w:p>
          <w:p w14:paraId="06984749">
            <w:pPr>
              <w:bidi w:val="0"/>
              <w:rPr>
                <w:rFonts w:hint="eastAsia"/>
                <w:lang w:val="en-US" w:eastAsia="zh-CN"/>
              </w:rPr>
            </w:pPr>
            <w:r>
              <w:rPr>
                <w:rFonts w:hint="eastAsia"/>
              </w:rPr>
              <w:t>结合企业目前工艺流程分析可知，本项目废气主要为注塑工序产生的有机废气。企业在注塑机上方设置集气罩，有机废气收集至一套二级活性炭吸附装置处理后</w:t>
            </w:r>
            <w:r>
              <w:rPr>
                <w:rFonts w:hint="eastAsia"/>
                <w:lang w:val="en-US" w:eastAsia="zh-CN"/>
              </w:rPr>
              <w:t>2</w:t>
            </w:r>
            <w:r>
              <w:rPr>
                <w:rFonts w:hint="eastAsia"/>
              </w:rPr>
              <w:t>5m排气筒排放（DA00</w:t>
            </w:r>
            <w:r>
              <w:rPr>
                <w:rFonts w:hint="eastAsia"/>
                <w:lang w:val="en-US" w:eastAsia="zh-CN"/>
              </w:rPr>
              <w:t>3</w:t>
            </w:r>
            <w:r>
              <w:rPr>
                <w:rFonts w:hint="eastAsia"/>
              </w:rPr>
              <w:t>）。</w:t>
            </w:r>
            <w:r>
              <w:rPr>
                <w:rFonts w:hint="eastAsia"/>
                <w:lang w:val="en-US" w:eastAsia="zh-CN"/>
              </w:rPr>
              <w:t>本项目二级活性炭装填量为5吨，装填为蜂窝炭，更换频次为3次/年。</w:t>
            </w:r>
          </w:p>
          <w:p w14:paraId="64C1EB25">
            <w:pPr>
              <w:bidi w:val="0"/>
              <w:rPr>
                <w:rFonts w:hint="default"/>
                <w:lang w:val="en-US" w:eastAsia="zh-CN"/>
              </w:rPr>
            </w:pPr>
            <w:r>
              <w:rPr>
                <w:rFonts w:hint="eastAsia"/>
                <w:lang w:val="en-US" w:eastAsia="zh-CN"/>
              </w:rPr>
              <w:t>塑料破碎环节在密闭粉碎机中进行，粉碎机开关过程会有少量粉尘产生，在车间内无组织排放。</w:t>
            </w:r>
          </w:p>
          <w:p w14:paraId="6B067B9F">
            <w:pPr>
              <w:bidi w:val="0"/>
              <w:ind w:left="0" w:leftChars="0" w:firstLine="0" w:firstLineChars="0"/>
              <w:jc w:val="center"/>
              <w:rPr>
                <w:b/>
                <w:bCs/>
                <w:sz w:val="21"/>
                <w:szCs w:val="21"/>
              </w:rPr>
            </w:pPr>
            <w:r>
              <w:rPr>
                <w:b/>
                <w:bCs/>
                <w:sz w:val="21"/>
                <w:szCs w:val="21"/>
              </w:rPr>
              <w:t>表</w:t>
            </w:r>
            <w:r>
              <w:rPr>
                <w:rFonts w:hint="eastAsia"/>
                <w:b/>
                <w:bCs/>
                <w:sz w:val="21"/>
                <w:szCs w:val="21"/>
              </w:rPr>
              <w:t>3</w:t>
            </w:r>
            <w:r>
              <w:rPr>
                <w:b/>
                <w:bCs/>
                <w:sz w:val="21"/>
                <w:szCs w:val="21"/>
              </w:rPr>
              <w:t>-</w:t>
            </w:r>
            <w:r>
              <w:rPr>
                <w:rFonts w:hint="eastAsia"/>
                <w:b/>
                <w:bCs/>
                <w:sz w:val="21"/>
                <w:szCs w:val="21"/>
                <w:lang w:val="en-US" w:eastAsia="zh-CN"/>
              </w:rPr>
              <w:t>1</w:t>
            </w:r>
            <w:r>
              <w:rPr>
                <w:b/>
                <w:bCs/>
                <w:sz w:val="21"/>
                <w:szCs w:val="21"/>
              </w:rPr>
              <w:t xml:space="preserve">  废气来源及处理方式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892"/>
              <w:gridCol w:w="1616"/>
              <w:gridCol w:w="3435"/>
              <w:gridCol w:w="1208"/>
            </w:tblGrid>
            <w:tr w14:paraId="697D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71" w:type="dxa"/>
                  <w:vAlign w:val="center"/>
                </w:tcPr>
                <w:p w14:paraId="69360C4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废气来源</w:t>
                  </w:r>
                </w:p>
              </w:tc>
              <w:tc>
                <w:tcPr>
                  <w:tcW w:w="1748" w:type="dxa"/>
                  <w:vAlign w:val="center"/>
                </w:tcPr>
                <w:p w14:paraId="6E840BE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污染因子</w:t>
                  </w:r>
                </w:p>
              </w:tc>
              <w:tc>
                <w:tcPr>
                  <w:tcW w:w="1493" w:type="dxa"/>
                  <w:vAlign w:val="center"/>
                </w:tcPr>
                <w:p w14:paraId="78D2BE8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排放方式</w:t>
                  </w:r>
                </w:p>
              </w:tc>
              <w:tc>
                <w:tcPr>
                  <w:tcW w:w="3174" w:type="dxa"/>
                  <w:vAlign w:val="center"/>
                </w:tcPr>
                <w:p w14:paraId="71EFCDD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处理设施</w:t>
                  </w:r>
                </w:p>
              </w:tc>
              <w:tc>
                <w:tcPr>
                  <w:tcW w:w="1116" w:type="dxa"/>
                  <w:vAlign w:val="center"/>
                </w:tcPr>
                <w:p w14:paraId="6621A5E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排放去向</w:t>
                  </w:r>
                </w:p>
              </w:tc>
            </w:tr>
            <w:tr w14:paraId="7267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6C6C203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注塑</w:t>
                  </w:r>
                </w:p>
              </w:tc>
              <w:tc>
                <w:tcPr>
                  <w:tcW w:w="1748" w:type="dxa"/>
                  <w:vAlign w:val="center"/>
                </w:tcPr>
                <w:p w14:paraId="4EA2644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非甲烷总烃、苯乙烯、丙烯腈、1,3-丁二烯、甲苯、乙苯</w:t>
                  </w:r>
                </w:p>
              </w:tc>
              <w:tc>
                <w:tcPr>
                  <w:tcW w:w="1493" w:type="dxa"/>
                  <w:vAlign w:val="center"/>
                </w:tcPr>
                <w:p w14:paraId="0F4EB08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间歇</w:t>
                  </w:r>
                </w:p>
              </w:tc>
              <w:tc>
                <w:tcPr>
                  <w:tcW w:w="3174" w:type="dxa"/>
                  <w:vAlign w:val="center"/>
                </w:tcPr>
                <w:p w14:paraId="182D3CB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二级活性炭（DA003）</w:t>
                  </w:r>
                </w:p>
              </w:tc>
              <w:tc>
                <w:tcPr>
                  <w:tcW w:w="1116" w:type="dxa"/>
                  <w:vAlign w:val="center"/>
                </w:tcPr>
                <w:p w14:paraId="031D427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hint="eastAsia" w:ascii="Times New Roman" w:hAnsi="Times New Roman" w:eastAsia="宋体"/>
                      <w:sz w:val="21"/>
                      <w:szCs w:val="21"/>
                      <w:highlight w:val="none"/>
                    </w:rPr>
                    <w:t>环境</w:t>
                  </w:r>
                </w:p>
              </w:tc>
            </w:tr>
          </w:tbl>
          <w:p w14:paraId="0F77F248">
            <w:pPr>
              <w:bidi w:val="0"/>
              <w:spacing w:line="240" w:lineRule="auto"/>
              <w:ind w:left="0" w:leftChars="0" w:firstLine="0" w:firstLineChars="0"/>
              <w:jc w:val="center"/>
              <w:rPr>
                <w:rFonts w:hint="eastAsia"/>
              </w:rPr>
            </w:pPr>
            <w:r>
              <w:rPr>
                <w:rFonts w:hint="eastAsia"/>
              </w:rPr>
              <w:object>
                <v:shape id="_x0000_i1026" o:spt="75" type="#_x0000_t75" style="height:34.25pt;width:356.15pt;" o:ole="t" filled="f" o:preferrelative="t" stroked="t" coordsize="21600,21600">
                  <v:path/>
                  <v:fill on="f" focussize="0,0"/>
                  <v:stroke weight="1pt" color="#000000"/>
                  <v:imagedata r:id="rId12" o:title=""/>
                  <o:lock v:ext="edit" aspectratio="f"/>
                  <w10:wrap type="none"/>
                  <w10:anchorlock/>
                </v:shape>
                <o:OLEObject Type="Embed" ProgID="Visio.Drawing.11" ShapeID="_x0000_i1026" DrawAspect="Content" ObjectID="_1468075726" r:id="rId11">
                  <o:LockedField>false</o:LockedField>
                </o:OLEObject>
              </w:object>
            </w:r>
          </w:p>
          <w:p w14:paraId="281BEA54">
            <w:pPr>
              <w:spacing w:after="0"/>
              <w:jc w:val="center"/>
              <w:rPr>
                <w:rFonts w:ascii="Times New Roman" w:hAnsi="Times New Roman" w:eastAsia="宋体"/>
                <w:b/>
                <w:sz w:val="21"/>
                <w:szCs w:val="21"/>
                <w:highlight w:val="none"/>
              </w:rPr>
            </w:pPr>
            <w:r>
              <w:rPr>
                <w:b/>
                <w:bCs/>
                <w:sz w:val="21"/>
              </w:rPr>
              <mc:AlternateContent>
                <mc:Choice Requires="wpg">
                  <w:drawing>
                    <wp:anchor distT="0" distB="0" distL="114300" distR="114300" simplePos="0" relativeHeight="251660288" behindDoc="0" locked="0" layoutInCell="1" allowOverlap="1">
                      <wp:simplePos x="0" y="0"/>
                      <wp:positionH relativeFrom="column">
                        <wp:posOffset>3049270</wp:posOffset>
                      </wp:positionH>
                      <wp:positionV relativeFrom="paragraph">
                        <wp:posOffset>252095</wp:posOffset>
                      </wp:positionV>
                      <wp:extent cx="1219835" cy="825500"/>
                      <wp:effectExtent l="4445" t="4445" r="13970" b="8255"/>
                      <wp:wrapNone/>
                      <wp:docPr id="1" name="组合 1"/>
                      <wp:cNvGraphicFramePr/>
                      <a:graphic xmlns:a="http://schemas.openxmlformats.org/drawingml/2006/main">
                        <a:graphicData uri="http://schemas.microsoft.com/office/word/2010/wordprocessingGroup">
                          <wpg:wgp>
                            <wpg:cNvGrpSpPr/>
                            <wpg:grpSpPr>
                              <a:xfrm>
                                <a:off x="0" y="0"/>
                                <a:ext cx="1219835" cy="825500"/>
                                <a:chOff x="4533" y="12010"/>
                                <a:chExt cx="1921" cy="1300"/>
                              </a:xfrm>
                            </wpg:grpSpPr>
                            <wps:wsp>
                              <wps:cNvPr id="18" name="矩形标注 18"/>
                              <wps:cNvSpPr/>
                              <wps:spPr>
                                <a:xfrm>
                                  <a:off x="4945" y="12010"/>
                                  <a:ext cx="1509" cy="435"/>
                                </a:xfrm>
                                <a:prstGeom prst="wedgeRectCallout">
                                  <a:avLst>
                                    <a:gd name="adj1" fmla="val -70412"/>
                                    <a:gd name="adj2" fmla="val 228620"/>
                                  </a:avLst>
                                </a:prstGeom>
                                <a:solidFill>
                                  <a:srgbClr val="FFFFFF"/>
                                </a:solidFill>
                                <a:ln w="9525" cap="flat" cmpd="sng">
                                  <a:solidFill>
                                    <a:srgbClr val="000000"/>
                                  </a:solidFill>
                                  <a:prstDash val="solid"/>
                                  <a:miter/>
                                  <a:headEnd type="none" w="med" len="med"/>
                                  <a:tailEnd type="none" w="med" len="med"/>
                                </a:ln>
                              </wps:spPr>
                              <wps:txbx>
                                <w:txbxContent>
                                  <w:p w14:paraId="74902428">
                                    <w:pPr>
                                      <w:keepNext w:val="0"/>
                                      <w:keepLines w:val="0"/>
                                      <w:pageBreakBefore w:val="0"/>
                                      <w:widowControl/>
                                      <w:kinsoku/>
                                      <w:wordWrap/>
                                      <w:overflowPunct/>
                                      <w:topLinePunct w:val="0"/>
                                      <w:bidi w:val="0"/>
                                      <w:adjustRightInd w:val="0"/>
                                      <w:snapToGrid w:val="0"/>
                                      <w:spacing w:line="240" w:lineRule="auto"/>
                                      <w:ind w:firstLine="0" w:firstLineChars="0"/>
                                      <w:textAlignment w:val="auto"/>
                                      <w:rPr>
                                        <w:rFonts w:hint="default" w:eastAsia="宋体"/>
                                        <w:b/>
                                        <w:lang w:val="en-US" w:eastAsia="zh-CN"/>
                                      </w:rPr>
                                    </w:pPr>
                                    <w:r>
                                      <w:rPr>
                                        <w:rFonts w:hint="eastAsia"/>
                                        <w:b/>
                                        <w:lang w:val="en-US" w:eastAsia="zh-CN"/>
                                      </w:rPr>
                                      <w:t>进气采样口</w:t>
                                    </w:r>
                                  </w:p>
                                </w:txbxContent>
                              </wps:txbx>
                              <wps:bodyPr upright="1"/>
                            </wps:wsp>
                            <wps:wsp>
                              <wps:cNvPr id="19" name="矩形 19"/>
                              <wps:cNvSpPr/>
                              <wps:spPr>
                                <a:xfrm>
                                  <a:off x="4533" y="13155"/>
                                  <a:ext cx="120" cy="155"/>
                                </a:xfrm>
                                <a:prstGeom prst="rect">
                                  <a:avLst/>
                                </a:prstGeom>
                                <a:solidFill>
                                  <a:srgbClr val="000000"/>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240.1pt;margin-top:19.85pt;height:65pt;width:96.05pt;z-index:251660288;mso-width-relative:page;mso-height-relative:page;" coordorigin="4533,12010" coordsize="1921,1300" o:gfxdata="UEsDBAoAAAAAAIdO4kAAAAAAAAAAAAAAAAAEAAAAZHJzL1BLAwQUAAAACACHTuJAHLS3YNoAAAAK&#10;AQAADwAAAGRycy9kb3ducmV2LnhtbE2PwU7DMAyG70i8Q2QkbixpC90oTSc0AacJiQ1p2i1rvbZa&#10;41RN1m5vjznB0fan39+fLy+2EyMOvnWkIZopEEilq1qqNXxv3x8WIHwwVJnOEWq4oodlcXuTm6xy&#10;E33huAm14BDymdHQhNBnUvqyQWv8zPVIfDu6wZrA41DLajATh9tOxkql0pqW+ENjelw1WJ42Z6vh&#10;YzLTaxK9jevTcXXdb58+d+sItb6/i9QLiICX8AfDrz6rQ8FOB3emyotOw+NCxYxqSJ7nIBhI53EC&#10;4sBkyhtZ5PJ/heIHUEsDBBQAAAAIAIdO4kD2LVPt7QIAAAQIAAAOAAAAZHJzL2Uyb0RvYy54bWzl&#10;Vc1uEzEQviPxDpbv7f4kKckqmx6athcEFYUHcHa9P8h/sp1sckeCI28A4gRnjojHaXkNxt7NNi2t&#10;iEDiwh527fV4Zr5vvrGnx2vO0IpqU0uR4ugwxIiKTOa1KFP86uXZwRgjY4nICZOCpnhDDT6ePX40&#10;bVRCY1lJllONwIkwSaNSXFmrkiAwWUU5MYdSUQGLhdScWJjqMsg1acA7Z0EchkdBI3WutMyoMfB3&#10;3i7izqPex6Esijqjc5ktORW29aopIxYgmapWBs98tkVBM/u8KAy1iKUYkFr/hiAwXrh3MJuSpNRE&#10;VXXWpUD2SeEOJk5qAUF7V3NiCVrq+hdXvM60NLKwh5nkQQvEMwIoovAON+daLpXHUiZNqXrSoVB3&#10;WP9jt9mz1YVGdQ5KwEgQDgX/8e3N1ft3KHLcNKpMwORcq0t1obsfZTtzcNeF5u4LQNDas7rpWaVr&#10;izL4GcXRZDwYYZTB2jgejcKO9qyC2rhtw9FggBGsRo6EtiZZdbrdP4khN7c5GrRbg23gwOXXp9Mo&#10;UKS5ocn8HU2XFVHUs28cB1uaoD06nj58ufr+6frj2+uvn1E0bunypj1XJjFA2z1EDSdDIOQ24p6v&#10;UThp8Q6BNeC8h0sSpY09p5IjN0hxQ/OSvgCRnxDG5NJ6CZLVU2O9FvMuU5K/BgYLzkDaK8LQwZNw&#10;GMUtz+WOUbxrFMfjo9gXA+J3PmG0zcAFMJLV+VnNmJ/ocnHCNIIAKT7zT5f8LTMmUJPiySh2giBw&#10;fhTQtzDkCjRoROkh3Nphdh2H/rnPsUtsTkzVJuA9tAh5ban2fV5Rkp+KHNmNAp0LON6wS4bTHCNG&#10;4TR0I29pSc32sQRCmIAKOem1pXYju16sfa+YZCHzDShnqXRdVlAx31XeHJTq+utfSBbktCtZFE0c&#10;ShcbdL2HWPv2HEQjr0iS9GIFibS92a48rFUNMr3RJ8TfW0wP1/x/ENNvFOSPQLgcPJ/dReZun925&#10;F+jN5T37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By0t2DaAAAACgEAAA8AAAAAAAAAAQAgAAAA&#10;IgAAAGRycy9kb3ducmV2LnhtbFBLAQIUABQAAAAIAIdO4kD2LVPt7QIAAAQIAAAOAAAAAAAAAAEA&#10;IAAAACkBAABkcnMvZTJvRG9jLnhtbFBLBQYAAAAABgAGAFkBAACIBgAAAAA=&#10;">
                      <o:lock v:ext="edit" aspectratio="f"/>
                      <v:shape id="_x0000_s1026" o:spid="_x0000_s1026" o:spt="61" type="#_x0000_t61" style="position:absolute;left:4945;top:12010;height:435;width:1509;" fillcolor="#FFFFFF" filled="t" stroked="t" coordsize="21600,21600" o:gfxdata="UEsDBAoAAAAAAIdO4kAAAAAAAAAAAAAAAAAEAAAAZHJzL1BLAwQUAAAACACHTuJAP4FSDb4AAADb&#10;AAAADwAAAGRycy9kb3ducmV2LnhtbEWPT2vCQBDF74V+h2UKvdVNpIikrh5axBxEMW3vQ3ZMotnZ&#10;kN3479M7B8HbDO/Ne7+ZLS6uVSfqQ+PZQDpKQBGX3jZcGfj7XX5MQYWIbLH1TAauFGAxf32ZYWb9&#10;mXd0KmKlJIRDhgbqGLtM61DW5DCMfEcs2t73DqOsfaVtj2cJd60eJ8lEO2xYGmrs6Lum8lgMzsD/&#10;Kh/y4bN0t82k6NpDerht1z/GvL+lyReoSJf4ND+ucyv4Aiu/yAB6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FSDb4A&#10;AADbAAAADwAAAAAAAAABACAAAAAiAAAAZHJzL2Rvd25yZXYueG1sUEsBAhQAFAAAAAgAh07iQDMv&#10;BZ47AAAAOQAAABAAAAAAAAAAAQAgAAAADQEAAGRycy9zaGFwZXhtbC54bWxQSwUGAAAAAAYABgBb&#10;AQAAtwMAAAAA&#10;" adj="-4409,60182">
                        <v:fill on="t" focussize="0,0"/>
                        <v:stroke color="#000000" joinstyle="miter"/>
                        <v:imagedata o:title=""/>
                        <o:lock v:ext="edit" aspectratio="f"/>
                        <v:textbox>
                          <w:txbxContent>
                            <w:p w14:paraId="74902428">
                              <w:pPr>
                                <w:keepNext w:val="0"/>
                                <w:keepLines w:val="0"/>
                                <w:pageBreakBefore w:val="0"/>
                                <w:widowControl/>
                                <w:kinsoku/>
                                <w:wordWrap/>
                                <w:overflowPunct/>
                                <w:topLinePunct w:val="0"/>
                                <w:bidi w:val="0"/>
                                <w:adjustRightInd w:val="0"/>
                                <w:snapToGrid w:val="0"/>
                                <w:spacing w:line="240" w:lineRule="auto"/>
                                <w:ind w:firstLine="0" w:firstLineChars="0"/>
                                <w:textAlignment w:val="auto"/>
                                <w:rPr>
                                  <w:rFonts w:hint="default" w:eastAsia="宋体"/>
                                  <w:b/>
                                  <w:lang w:val="en-US" w:eastAsia="zh-CN"/>
                                </w:rPr>
                              </w:pPr>
                              <w:r>
                                <w:rPr>
                                  <w:rFonts w:hint="eastAsia"/>
                                  <w:b/>
                                  <w:lang w:val="en-US" w:eastAsia="zh-CN"/>
                                </w:rPr>
                                <w:t>进气采样口</w:t>
                              </w:r>
                            </w:p>
                          </w:txbxContent>
                        </v:textbox>
                      </v:shape>
                      <v:rect id="_x0000_s1026" o:spid="_x0000_s1026" o:spt="1" style="position:absolute;left:4533;top:13155;height:155;width:120;" fillcolor="#000000" filled="t" stroked="t" coordsize="21600,21600" o:gfxdata="UEsDBAoAAAAAAIdO4kAAAAAAAAAAAAAAAAAEAAAAZHJzL1BLAwQUAAAACACHTuJA2QbYKbYAAADb&#10;AAAADwAAAGRycy9kb3ducmV2LnhtbEVPSwrCMBDdC94hjOBGNNWFaDUKCoK4EasHGJrpB5tJaaKt&#10;nt4Igrt5vO+st52pxJMaV1pWMJ1EIIhTq0vOFdyuh/EChPPIGivLpOBFDrabfm+NsbYtX+iZ+FyE&#10;EHYxKii8r2MpXVqQQTexNXHgMtsY9AE2udQNtiHcVHIWRXNpsOTQUGBN+4LSe/IwCnZtW2bnd8Kj&#10;U77rTjM8XNFXSg0H02gFwlPn/+Kf+6jD/CV8fwkHyM0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kG2Cm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rect>
                    </v:group>
                  </w:pict>
                </mc:Fallback>
              </mc:AlternateContent>
            </w:r>
            <w:r>
              <w:rPr>
                <w:rFonts w:ascii="Times New Roman" w:hAnsi="Times New Roman" w:eastAsia="宋体"/>
                <w:b/>
                <w:sz w:val="21"/>
                <w:szCs w:val="21"/>
                <w:highlight w:val="none"/>
              </w:rPr>
              <w:t>图</w:t>
            </w:r>
            <w:r>
              <w:rPr>
                <w:rFonts w:hint="eastAsia" w:ascii="Times New Roman" w:hAnsi="Times New Roman" w:eastAsia="宋体"/>
                <w:b/>
                <w:sz w:val="21"/>
                <w:szCs w:val="21"/>
                <w:highlight w:val="none"/>
              </w:rPr>
              <w:t>3</w:t>
            </w:r>
            <w:r>
              <w:rPr>
                <w:rFonts w:ascii="Times New Roman" w:hAnsi="Times New Roman" w:eastAsia="宋体"/>
                <w:b/>
                <w:sz w:val="21"/>
                <w:szCs w:val="21"/>
                <w:highlight w:val="none"/>
              </w:rPr>
              <w:t>-</w:t>
            </w:r>
            <w:r>
              <w:rPr>
                <w:rFonts w:hint="eastAsia"/>
                <w:b/>
                <w:sz w:val="21"/>
                <w:szCs w:val="21"/>
                <w:highlight w:val="none"/>
                <w:lang w:val="en-US" w:eastAsia="zh-CN"/>
              </w:rPr>
              <w:t>1</w:t>
            </w:r>
            <w:r>
              <w:rPr>
                <w:rFonts w:ascii="Times New Roman" w:hAnsi="Times New Roman" w:eastAsia="宋体"/>
                <w:b/>
                <w:sz w:val="21"/>
                <w:szCs w:val="21"/>
                <w:highlight w:val="none"/>
              </w:rPr>
              <w:t xml:space="preserve"> 废</w:t>
            </w:r>
            <w:r>
              <w:rPr>
                <w:rFonts w:hint="eastAsia" w:ascii="Times New Roman" w:hAnsi="Times New Roman" w:eastAsia="宋体"/>
                <w:b/>
                <w:sz w:val="21"/>
                <w:szCs w:val="21"/>
                <w:highlight w:val="none"/>
                <w:lang w:val="en-US" w:eastAsia="zh-CN"/>
              </w:rPr>
              <w:t>气</w:t>
            </w:r>
            <w:r>
              <w:rPr>
                <w:rFonts w:ascii="Times New Roman" w:hAnsi="Times New Roman" w:eastAsia="宋体"/>
                <w:b/>
                <w:sz w:val="21"/>
                <w:szCs w:val="21"/>
                <w:highlight w:val="none"/>
              </w:rPr>
              <w:t>处理工艺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3"/>
              <w:gridCol w:w="4764"/>
            </w:tblGrid>
            <w:tr w14:paraId="3894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1" w:type="dxa"/>
                  <w:vAlign w:val="center"/>
                </w:tcPr>
                <w:p w14:paraId="6AA31D8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drawing>
                      <wp:inline distT="0" distB="0" distL="114300" distR="114300">
                        <wp:extent cx="2642870" cy="1984375"/>
                        <wp:effectExtent l="0" t="0" r="5080" b="15875"/>
                        <wp:docPr id="8" name="图片 8" descr="微信图片_20260115132014_583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60115132014_583_38"/>
                                <pic:cNvPicPr>
                                  <a:picLocks noChangeAspect="1"/>
                                </pic:cNvPicPr>
                              </pic:nvPicPr>
                              <pic:blipFill>
                                <a:blip r:embed="rId13"/>
                                <a:stretch>
                                  <a:fillRect/>
                                </a:stretch>
                              </pic:blipFill>
                              <pic:spPr>
                                <a:xfrm>
                                  <a:off x="0" y="0"/>
                                  <a:ext cx="2642870" cy="1984375"/>
                                </a:xfrm>
                                <a:prstGeom prst="rect">
                                  <a:avLst/>
                                </a:prstGeom>
                              </pic:spPr>
                            </pic:pic>
                          </a:graphicData>
                        </a:graphic>
                      </wp:inline>
                    </w:drawing>
                  </w:r>
                </w:p>
              </w:tc>
              <w:tc>
                <w:tcPr>
                  <w:tcW w:w="4401" w:type="dxa"/>
                  <w:vAlign w:val="center"/>
                </w:tcPr>
                <w:p w14:paraId="680F4E0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mc:AlternateContent>
                      <mc:Choice Requires="wps">
                        <w:drawing>
                          <wp:anchor distT="0" distB="0" distL="114300" distR="114300" simplePos="0" relativeHeight="251661312" behindDoc="0" locked="0" layoutInCell="1" allowOverlap="1">
                            <wp:simplePos x="0" y="0"/>
                            <wp:positionH relativeFrom="column">
                              <wp:posOffset>919480</wp:posOffset>
                            </wp:positionH>
                            <wp:positionV relativeFrom="paragraph">
                              <wp:posOffset>985520</wp:posOffset>
                            </wp:positionV>
                            <wp:extent cx="958215" cy="276225"/>
                            <wp:effectExtent l="5080" t="287655" r="84455" b="7620"/>
                            <wp:wrapNone/>
                            <wp:docPr id="10" name="矩形标注 10"/>
                            <wp:cNvGraphicFramePr/>
                            <a:graphic xmlns:a="http://schemas.openxmlformats.org/drawingml/2006/main">
                              <a:graphicData uri="http://schemas.microsoft.com/office/word/2010/wordprocessingShape">
                                <wps:wsp>
                                  <wps:cNvSpPr/>
                                  <wps:spPr>
                                    <a:xfrm>
                                      <a:off x="0" y="0"/>
                                      <a:ext cx="958215" cy="276225"/>
                                    </a:xfrm>
                                    <a:prstGeom prst="wedgeRectCallout">
                                      <a:avLst>
                                        <a:gd name="adj1" fmla="val 54970"/>
                                        <a:gd name="adj2" fmla="val -147931"/>
                                      </a:avLst>
                                    </a:prstGeom>
                                    <a:solidFill>
                                      <a:srgbClr val="FFFFFF"/>
                                    </a:solidFill>
                                    <a:ln w="9525" cap="flat" cmpd="sng">
                                      <a:solidFill>
                                        <a:srgbClr val="000000"/>
                                      </a:solidFill>
                                      <a:prstDash val="solid"/>
                                      <a:miter/>
                                      <a:headEnd type="none" w="med" len="med"/>
                                      <a:tailEnd type="none" w="med" len="med"/>
                                    </a:ln>
                                  </wps:spPr>
                                  <wps:txbx>
                                    <w:txbxContent>
                                      <w:p w14:paraId="52B59898">
                                        <w:pPr>
                                          <w:keepNext w:val="0"/>
                                          <w:keepLines w:val="0"/>
                                          <w:pageBreakBefore w:val="0"/>
                                          <w:widowControl/>
                                          <w:kinsoku/>
                                          <w:wordWrap/>
                                          <w:overflowPunct/>
                                          <w:topLinePunct w:val="0"/>
                                          <w:bidi w:val="0"/>
                                          <w:adjustRightInd w:val="0"/>
                                          <w:snapToGrid w:val="0"/>
                                          <w:spacing w:line="240" w:lineRule="auto"/>
                                          <w:ind w:firstLine="0" w:firstLineChars="0"/>
                                          <w:textAlignment w:val="auto"/>
                                          <w:rPr>
                                            <w:rFonts w:hint="default" w:eastAsia="宋体"/>
                                            <w:b/>
                                            <w:lang w:val="en-US" w:eastAsia="zh-CN"/>
                                          </w:rPr>
                                        </w:pPr>
                                        <w:r>
                                          <w:rPr>
                                            <w:rFonts w:hint="eastAsia"/>
                                            <w:b/>
                                            <w:lang w:val="en-US" w:eastAsia="zh-CN"/>
                                          </w:rPr>
                                          <w:t>出气采样口</w:t>
                                        </w:r>
                                      </w:p>
                                    </w:txbxContent>
                                  </wps:txbx>
                                  <wps:bodyPr upright="1"/>
                                </wps:wsp>
                              </a:graphicData>
                            </a:graphic>
                          </wp:anchor>
                        </w:drawing>
                      </mc:Choice>
                      <mc:Fallback>
                        <w:pict>
                          <v:shape id="_x0000_s1026" o:spid="_x0000_s1026" o:spt="61" type="#_x0000_t61" style="position:absolute;left:0pt;margin-left:72.4pt;margin-top:77.6pt;height:21.75pt;width:75.45pt;z-index:251661312;mso-width-relative:page;mso-height-relative:page;" fillcolor="#FFFFFF" filled="t" stroked="t" coordsize="21600,21600" o:gfxdata="UEsDBAoAAAAAAIdO4kAAAAAAAAAAAAAAAAAEAAAAZHJzL1BLAwQUAAAACACHTuJA0F9MMNgAAAAL&#10;AQAADwAAAGRycy9kb3ducmV2LnhtbE2PzU7DQAyE70i8w8pI3OgmUUPbkE0PSCA4IErhAZysm0TN&#10;ekN2+8PbY0705rFH42/K9dkN6khT6D0bSGcJKOLG255bA1+fT3dLUCEiWxw8k4EfCrCurq9KLKw/&#10;8Qcdt7FVEsKhQANdjGOhdWg6chhmfiSW285PDqPIqdV2wpOEu0FnSXKvHfYsHzoc6bGjZr89OAPD&#10;+/PLJrNI6Wt4s7b9rpuwqY25vUmTB1CRzvHfDH/4gg6VMNX+wDaoQfR8LuhRhjzPQIkjW+ULULVs&#10;VssF6KrUlx2qX1BLAwQUAAAACACHTuJAdl7HGjgCAACPBAAADgAAAGRycy9lMm9Eb2MueG1srVRN&#10;ctMwFN4zwx002jeOTdM0njhdNIQNAx0KB1Ak2Rajv5GUODkBx4BhBWvWHIdyDZ5kN00Liyzwwn6S&#10;nj697/v0PL/aKYm23HlhdIXz0RgjrqlhQjcV/vB+dXaJkQ9EMyKN5hXec4+vFs+fzTtb8sK0RjLu&#10;EIBoX3a2wm0ItswyT1uuiB8ZyzUs1sYpEmDomow50gG6klkxHl9knXHMOkO59zC77BfxgOhOATR1&#10;LShfGrpRXIce1XFJAlDyrbAeL1K1dc1peFvXngckKwxMQ3rDIRCv4ztbzEnZOGJbQYcSyCklPOGk&#10;iNBw6AFqSQJBGyf+glKCOuNNHUbUqKwnkhQBFvn4iTa3LbE8cQGpvT2I7v8fLH2zvXFIMLgJIIkm&#10;Chz//fn7r59f7758uvvxDcE0aNRZX0Lqrb1xw8hDGAnvaqfiF6igXdJ1f9CV7wKiMDmbXBb5BCMK&#10;S8X0oigmETN72GydD6+4USgGFe44a/g78O6aSGk2ISlLtq99SBKzoU7CPuYY1UqCY1si0eR8Nr13&#10;9CinOM45y8+nsxf5cP6ACZXcVxAP8EYKthJSpoFr1tfSITigwqv0DJsfpUmNukgUqCFKoC1quI4Q&#10;KgvSet0kCo92+GPgcXr+BRwLWxLf9gUkhJhGSiUCdylqOWEvNUNhb8E9DV2LYzGKM4wkhyaPUcoM&#10;RMhTMkEQqcGhaHtvdIzCbr0DmBiuDdvDvdlYJ5oWHOsFjStwT5O1Q0/FRjgeJ9CH/8ji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BfTDDYAAAACwEAAA8AAAAAAAAAAQAgAAAAIgAAAGRycy9kb3du&#10;cmV2LnhtbFBLAQIUABQAAAAIAIdO4kB2XscaOAIAAI8EAAAOAAAAAAAAAAEAIAAAACcBAABkcnMv&#10;ZTJvRG9jLnhtbFBLBQYAAAAABgAGAFkBAADRBQAAAAA=&#10;" adj="22674,-21153">
                            <v:fill on="t" focussize="0,0"/>
                            <v:stroke color="#000000" joinstyle="miter"/>
                            <v:imagedata o:title=""/>
                            <o:lock v:ext="edit" aspectratio="f"/>
                            <v:textbox>
                              <w:txbxContent>
                                <w:p w14:paraId="52B59898">
                                  <w:pPr>
                                    <w:keepNext w:val="0"/>
                                    <w:keepLines w:val="0"/>
                                    <w:pageBreakBefore w:val="0"/>
                                    <w:widowControl/>
                                    <w:kinsoku/>
                                    <w:wordWrap/>
                                    <w:overflowPunct/>
                                    <w:topLinePunct w:val="0"/>
                                    <w:bidi w:val="0"/>
                                    <w:adjustRightInd w:val="0"/>
                                    <w:snapToGrid w:val="0"/>
                                    <w:spacing w:line="240" w:lineRule="auto"/>
                                    <w:ind w:firstLine="0" w:firstLineChars="0"/>
                                    <w:textAlignment w:val="auto"/>
                                    <w:rPr>
                                      <w:rFonts w:hint="default" w:eastAsia="宋体"/>
                                      <w:b/>
                                      <w:lang w:val="en-US" w:eastAsia="zh-CN"/>
                                    </w:rPr>
                                  </w:pPr>
                                  <w:r>
                                    <w:rPr>
                                      <w:rFonts w:hint="eastAsia"/>
                                      <w:b/>
                                      <w:lang w:val="en-US" w:eastAsia="zh-CN"/>
                                    </w:rPr>
                                    <w:t>出气采样口</w:t>
                                  </w:r>
                                </w:p>
                              </w:txbxContent>
                            </v:textbox>
                          </v:shape>
                        </w:pict>
                      </mc:Fallback>
                    </mc:AlternateContent>
                  </w:r>
                  <w:r>
                    <w:rPr>
                      <w:rFonts w:hint="eastAsia" w:ascii="Times New Roman" w:hAnsi="Times New Roman" w:eastAsia="宋体"/>
                      <w:sz w:val="21"/>
                      <w:szCs w:val="21"/>
                      <w:highlight w:val="none"/>
                      <w:lang w:eastAsia="zh-CN"/>
                    </w:rPr>
                    <w:drawing>
                      <wp:inline distT="0" distB="0" distL="114300" distR="114300">
                        <wp:extent cx="2642870" cy="1984375"/>
                        <wp:effectExtent l="0" t="0" r="5080" b="15875"/>
                        <wp:docPr id="9" name="图片 9" descr="微信图片_20260115132016_585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60115132016_585_38"/>
                                <pic:cNvPicPr>
                                  <a:picLocks noChangeAspect="1"/>
                                </pic:cNvPicPr>
                              </pic:nvPicPr>
                              <pic:blipFill>
                                <a:blip r:embed="rId14"/>
                                <a:stretch>
                                  <a:fillRect/>
                                </a:stretch>
                              </pic:blipFill>
                              <pic:spPr>
                                <a:xfrm>
                                  <a:off x="0" y="0"/>
                                  <a:ext cx="2642870" cy="1984375"/>
                                </a:xfrm>
                                <a:prstGeom prst="rect">
                                  <a:avLst/>
                                </a:prstGeom>
                              </pic:spPr>
                            </pic:pic>
                          </a:graphicData>
                        </a:graphic>
                      </wp:inline>
                    </w:drawing>
                  </w:r>
                </w:p>
              </w:tc>
            </w:tr>
            <w:tr w14:paraId="1762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1" w:type="dxa"/>
                  <w:vAlign w:val="center"/>
                </w:tcPr>
                <w:p w14:paraId="485392C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注塑机集气罩</w:t>
                  </w:r>
                </w:p>
              </w:tc>
              <w:tc>
                <w:tcPr>
                  <w:tcW w:w="4401" w:type="dxa"/>
                  <w:vAlign w:val="center"/>
                </w:tcPr>
                <w:p w14:paraId="305B4CE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rPr>
                    <w:t>DA00</w:t>
                  </w:r>
                  <w:r>
                    <w:rPr>
                      <w:rFonts w:hint="eastAsia"/>
                      <w:sz w:val="21"/>
                      <w:szCs w:val="21"/>
                      <w:highlight w:val="none"/>
                      <w:lang w:val="en-US" w:eastAsia="zh-CN"/>
                    </w:rPr>
                    <w:t>3二级活性炭处理设施</w:t>
                  </w:r>
                </w:p>
              </w:tc>
            </w:tr>
          </w:tbl>
          <w:p w14:paraId="0EE7DEFB">
            <w:pPr>
              <w:bidi w:val="0"/>
              <w:rPr>
                <w:b/>
                <w:bCs/>
              </w:rPr>
            </w:pPr>
            <w:r>
              <w:rPr>
                <w:b/>
                <w:bCs/>
              </w:rPr>
              <w:t>3、噪声</w:t>
            </w:r>
          </w:p>
          <w:p w14:paraId="3B3F8C3C">
            <w:pPr>
              <w:bidi w:val="0"/>
            </w:pPr>
            <w:r>
              <w:rPr>
                <w:rFonts w:hint="eastAsia"/>
              </w:rPr>
              <w:t>本项目噪声源主要为注塑机、</w:t>
            </w:r>
            <w:r>
              <w:rPr>
                <w:rFonts w:hint="eastAsia"/>
                <w:lang w:val="en-US" w:eastAsia="zh-CN"/>
              </w:rPr>
              <w:t>粉碎机</w:t>
            </w:r>
            <w:r>
              <w:rPr>
                <w:rFonts w:hint="eastAsia"/>
              </w:rPr>
              <w:t>、</w:t>
            </w:r>
            <w:r>
              <w:rPr>
                <w:rFonts w:hint="eastAsia"/>
                <w:lang w:val="en-US" w:eastAsia="zh-CN"/>
              </w:rPr>
              <w:t>加工中心</w:t>
            </w:r>
            <w:r>
              <w:rPr>
                <w:rFonts w:hint="eastAsia"/>
              </w:rPr>
              <w:t>等设备运行产生的噪声。通过合理布置高噪声设备安装位置，充分利用墙体隔声，生产中加强对各设备的维修保养等措施后，四周厂界噪声能够达到相关标准。具体治理设施如下：</w:t>
            </w:r>
          </w:p>
          <w:p w14:paraId="35FA381C">
            <w:pPr>
              <w:bidi w:val="0"/>
              <w:ind w:left="0" w:leftChars="0" w:firstLine="0" w:firstLineChars="0"/>
              <w:jc w:val="center"/>
              <w:rPr>
                <w:b/>
                <w:bCs/>
                <w:sz w:val="21"/>
                <w:szCs w:val="21"/>
              </w:rPr>
            </w:pPr>
            <w:r>
              <w:rPr>
                <w:rFonts w:hint="eastAsia"/>
                <w:b/>
                <w:bCs/>
                <w:sz w:val="21"/>
                <w:szCs w:val="21"/>
              </w:rPr>
              <w:t>表3</w:t>
            </w:r>
            <w:r>
              <w:rPr>
                <w:b/>
                <w:bCs/>
                <w:sz w:val="21"/>
                <w:szCs w:val="21"/>
              </w:rPr>
              <w:t>-</w:t>
            </w:r>
            <w:r>
              <w:rPr>
                <w:rFonts w:hint="eastAsia"/>
                <w:b/>
                <w:bCs/>
                <w:sz w:val="21"/>
                <w:szCs w:val="21"/>
                <w:lang w:val="en-US" w:eastAsia="zh-CN"/>
              </w:rPr>
              <w:t xml:space="preserve">2 </w:t>
            </w:r>
            <w:r>
              <w:rPr>
                <w:b/>
                <w:bCs/>
                <w:sz w:val="21"/>
                <w:szCs w:val="21"/>
              </w:rPr>
              <w:t xml:space="preserve"> </w:t>
            </w:r>
            <w:r>
              <w:rPr>
                <w:rFonts w:hint="eastAsia"/>
                <w:b/>
                <w:bCs/>
                <w:sz w:val="21"/>
                <w:szCs w:val="21"/>
              </w:rPr>
              <w:t>噪声来源及治理措施</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3148"/>
              <w:gridCol w:w="2737"/>
              <w:gridCol w:w="1362"/>
              <w:gridCol w:w="1622"/>
            </w:tblGrid>
            <w:tr w14:paraId="09F3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14:paraId="057D95C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序号</w:t>
                  </w:r>
                </w:p>
              </w:tc>
              <w:tc>
                <w:tcPr>
                  <w:tcW w:w="2908" w:type="dxa"/>
                  <w:vAlign w:val="center"/>
                </w:tcPr>
                <w:p w14:paraId="643A0F4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噪声源</w:t>
                  </w:r>
                </w:p>
              </w:tc>
              <w:tc>
                <w:tcPr>
                  <w:tcW w:w="2529" w:type="dxa"/>
                  <w:vAlign w:val="center"/>
                </w:tcPr>
                <w:p w14:paraId="7BD4FCB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hint="eastAsia" w:ascii="Times New Roman" w:hAnsi="Times New Roman" w:eastAsia="宋体"/>
                      <w:sz w:val="21"/>
                      <w:szCs w:val="21"/>
                      <w:highlight w:val="none"/>
                    </w:rPr>
                    <w:t>源强（dB）</w:t>
                  </w:r>
                </w:p>
              </w:tc>
              <w:tc>
                <w:tcPr>
                  <w:tcW w:w="1258" w:type="dxa"/>
                  <w:vAlign w:val="center"/>
                </w:tcPr>
                <w:p w14:paraId="5C6D84A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持续时间（h/d）</w:t>
                  </w:r>
                </w:p>
              </w:tc>
              <w:tc>
                <w:tcPr>
                  <w:tcW w:w="1499" w:type="dxa"/>
                  <w:vAlign w:val="center"/>
                </w:tcPr>
                <w:p w14:paraId="7AEBCAC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hint="eastAsia" w:ascii="Times New Roman" w:hAnsi="Times New Roman" w:eastAsia="宋体"/>
                      <w:sz w:val="21"/>
                      <w:szCs w:val="21"/>
                      <w:highlight w:val="none"/>
                    </w:rPr>
                    <w:t>治理措施</w:t>
                  </w:r>
                </w:p>
              </w:tc>
            </w:tr>
            <w:tr w14:paraId="772E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14:paraId="41FCB19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1</w:t>
                  </w:r>
                </w:p>
              </w:tc>
              <w:tc>
                <w:tcPr>
                  <w:tcW w:w="2908" w:type="dxa"/>
                  <w:vAlign w:val="center"/>
                </w:tcPr>
                <w:p w14:paraId="5E20E9D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注塑机</w:t>
                  </w:r>
                </w:p>
              </w:tc>
              <w:tc>
                <w:tcPr>
                  <w:tcW w:w="2529" w:type="dxa"/>
                  <w:vAlign w:val="center"/>
                </w:tcPr>
                <w:p w14:paraId="73BB4BB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73~75</w:t>
                  </w:r>
                </w:p>
              </w:tc>
              <w:tc>
                <w:tcPr>
                  <w:tcW w:w="1258" w:type="dxa"/>
                  <w:vAlign w:val="center"/>
                </w:tcPr>
                <w:p w14:paraId="42C1E94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8</w:t>
                  </w:r>
                </w:p>
              </w:tc>
              <w:tc>
                <w:tcPr>
                  <w:tcW w:w="1499" w:type="dxa"/>
                  <w:vMerge w:val="restart"/>
                  <w:vAlign w:val="center"/>
                </w:tcPr>
                <w:p w14:paraId="0629EC6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hint="eastAsia" w:ascii="Times New Roman" w:hAnsi="Times New Roman" w:eastAsia="宋体"/>
                      <w:sz w:val="21"/>
                      <w:szCs w:val="21"/>
                      <w:highlight w:val="none"/>
                    </w:rPr>
                    <w:t>减震、隔震措施；采用吸声材料及隔声结构；加强对各设备的维修保养</w:t>
                  </w:r>
                </w:p>
              </w:tc>
            </w:tr>
            <w:tr w14:paraId="2BDB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14:paraId="1E8CF6A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2</w:t>
                  </w:r>
                </w:p>
              </w:tc>
              <w:tc>
                <w:tcPr>
                  <w:tcW w:w="2908" w:type="dxa"/>
                  <w:vAlign w:val="center"/>
                </w:tcPr>
                <w:p w14:paraId="7F3337A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粉碎机</w:t>
                  </w:r>
                </w:p>
              </w:tc>
              <w:tc>
                <w:tcPr>
                  <w:tcW w:w="2529" w:type="dxa"/>
                  <w:vAlign w:val="center"/>
                </w:tcPr>
                <w:p w14:paraId="620581F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83~85</w:t>
                  </w:r>
                </w:p>
              </w:tc>
              <w:tc>
                <w:tcPr>
                  <w:tcW w:w="1258" w:type="dxa"/>
                  <w:vAlign w:val="center"/>
                </w:tcPr>
                <w:p w14:paraId="1722E0F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8</w:t>
                  </w:r>
                </w:p>
              </w:tc>
              <w:tc>
                <w:tcPr>
                  <w:tcW w:w="1499" w:type="dxa"/>
                  <w:vMerge w:val="continue"/>
                  <w:vAlign w:val="center"/>
                </w:tcPr>
                <w:p w14:paraId="6285425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r w14:paraId="3FFA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08" w:type="dxa"/>
                  <w:vAlign w:val="center"/>
                </w:tcPr>
                <w:p w14:paraId="7615167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3</w:t>
                  </w:r>
                </w:p>
              </w:tc>
              <w:tc>
                <w:tcPr>
                  <w:tcW w:w="2908" w:type="dxa"/>
                  <w:vAlign w:val="center"/>
                </w:tcPr>
                <w:p w14:paraId="0E1EC6D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加工中心</w:t>
                  </w:r>
                </w:p>
              </w:tc>
              <w:tc>
                <w:tcPr>
                  <w:tcW w:w="2529" w:type="dxa"/>
                  <w:vAlign w:val="center"/>
                </w:tcPr>
                <w:p w14:paraId="1D5D37D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rPr>
                  </w:pPr>
                  <w:r>
                    <w:rPr>
                      <w:rFonts w:hint="eastAsia"/>
                      <w:sz w:val="21"/>
                      <w:szCs w:val="21"/>
                      <w:highlight w:val="none"/>
                      <w:lang w:val="en-US" w:eastAsia="zh-CN"/>
                    </w:rPr>
                    <w:t>80~82</w:t>
                  </w:r>
                </w:p>
              </w:tc>
              <w:tc>
                <w:tcPr>
                  <w:tcW w:w="1258" w:type="dxa"/>
                  <w:vAlign w:val="center"/>
                </w:tcPr>
                <w:p w14:paraId="1C03132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8</w:t>
                  </w:r>
                </w:p>
              </w:tc>
              <w:tc>
                <w:tcPr>
                  <w:tcW w:w="1499" w:type="dxa"/>
                  <w:vMerge w:val="continue"/>
                  <w:vAlign w:val="center"/>
                </w:tcPr>
                <w:p w14:paraId="6135FAE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r w14:paraId="2ED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08" w:type="dxa"/>
                  <w:vAlign w:val="center"/>
                </w:tcPr>
                <w:p w14:paraId="00DDA74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4</w:t>
                  </w:r>
                </w:p>
              </w:tc>
              <w:tc>
                <w:tcPr>
                  <w:tcW w:w="2908" w:type="dxa"/>
                  <w:vAlign w:val="center"/>
                </w:tcPr>
                <w:p w14:paraId="1B008F1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空气压缩机</w:t>
                  </w:r>
                </w:p>
                <w:p w14:paraId="0A5F9AF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（储气罐）</w:t>
                  </w:r>
                </w:p>
              </w:tc>
              <w:tc>
                <w:tcPr>
                  <w:tcW w:w="2529" w:type="dxa"/>
                  <w:vAlign w:val="center"/>
                </w:tcPr>
                <w:p w14:paraId="02A811F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83~85</w:t>
                  </w:r>
                </w:p>
              </w:tc>
              <w:tc>
                <w:tcPr>
                  <w:tcW w:w="1258" w:type="dxa"/>
                  <w:vAlign w:val="center"/>
                </w:tcPr>
                <w:p w14:paraId="2BE7C6C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8</w:t>
                  </w:r>
                </w:p>
              </w:tc>
              <w:tc>
                <w:tcPr>
                  <w:tcW w:w="1499" w:type="dxa"/>
                  <w:vMerge w:val="continue"/>
                  <w:vAlign w:val="center"/>
                </w:tcPr>
                <w:p w14:paraId="6974F1A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r w14:paraId="5060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14:paraId="65EA945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r>
                    <w:rPr>
                      <w:rFonts w:ascii="Times New Roman" w:hAnsi="Times New Roman" w:eastAsia="宋体"/>
                      <w:sz w:val="21"/>
                      <w:szCs w:val="21"/>
                      <w:highlight w:val="none"/>
                    </w:rPr>
                    <w:t>5</w:t>
                  </w:r>
                </w:p>
              </w:tc>
              <w:tc>
                <w:tcPr>
                  <w:tcW w:w="2908" w:type="dxa"/>
                  <w:vAlign w:val="center"/>
                </w:tcPr>
                <w:p w14:paraId="4B26AA7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线切割机床</w:t>
                  </w:r>
                </w:p>
              </w:tc>
              <w:tc>
                <w:tcPr>
                  <w:tcW w:w="2529" w:type="dxa"/>
                  <w:vAlign w:val="center"/>
                </w:tcPr>
                <w:p w14:paraId="02323D5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rPr>
                  </w:pPr>
                  <w:r>
                    <w:rPr>
                      <w:rFonts w:hint="eastAsia"/>
                      <w:sz w:val="21"/>
                      <w:szCs w:val="21"/>
                      <w:highlight w:val="none"/>
                      <w:lang w:val="en-US" w:eastAsia="zh-CN"/>
                    </w:rPr>
                    <w:t>80~82</w:t>
                  </w:r>
                </w:p>
              </w:tc>
              <w:tc>
                <w:tcPr>
                  <w:tcW w:w="1258" w:type="dxa"/>
                  <w:vAlign w:val="center"/>
                </w:tcPr>
                <w:p w14:paraId="7EC4B24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8</w:t>
                  </w:r>
                </w:p>
              </w:tc>
              <w:tc>
                <w:tcPr>
                  <w:tcW w:w="1499" w:type="dxa"/>
                  <w:vMerge w:val="continue"/>
                  <w:vAlign w:val="center"/>
                </w:tcPr>
                <w:p w14:paraId="59053EB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r w14:paraId="1E8D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14:paraId="5D3B99E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6</w:t>
                  </w:r>
                </w:p>
              </w:tc>
              <w:tc>
                <w:tcPr>
                  <w:tcW w:w="2908" w:type="dxa"/>
                  <w:vAlign w:val="center"/>
                </w:tcPr>
                <w:p w14:paraId="13A1050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检验器材</w:t>
                  </w:r>
                </w:p>
              </w:tc>
              <w:tc>
                <w:tcPr>
                  <w:tcW w:w="2529" w:type="dxa"/>
                  <w:vAlign w:val="center"/>
                </w:tcPr>
                <w:p w14:paraId="03346EB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63~65</w:t>
                  </w:r>
                </w:p>
              </w:tc>
              <w:tc>
                <w:tcPr>
                  <w:tcW w:w="1258" w:type="dxa"/>
                  <w:vAlign w:val="center"/>
                </w:tcPr>
                <w:p w14:paraId="5DD6FE1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8</w:t>
                  </w:r>
                </w:p>
              </w:tc>
              <w:tc>
                <w:tcPr>
                  <w:tcW w:w="1499" w:type="dxa"/>
                  <w:vMerge w:val="continue"/>
                  <w:vAlign w:val="center"/>
                </w:tcPr>
                <w:p w14:paraId="569CA45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r w14:paraId="43AE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14:paraId="237A2DF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7</w:t>
                  </w:r>
                </w:p>
              </w:tc>
              <w:tc>
                <w:tcPr>
                  <w:tcW w:w="2908" w:type="dxa"/>
                  <w:vAlign w:val="center"/>
                </w:tcPr>
                <w:p w14:paraId="5B54900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冷却塔</w:t>
                  </w:r>
                </w:p>
              </w:tc>
              <w:tc>
                <w:tcPr>
                  <w:tcW w:w="2529" w:type="dxa"/>
                  <w:vAlign w:val="center"/>
                </w:tcPr>
                <w:p w14:paraId="22DE5F6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83~85</w:t>
                  </w:r>
                </w:p>
              </w:tc>
              <w:tc>
                <w:tcPr>
                  <w:tcW w:w="1258" w:type="dxa"/>
                  <w:vAlign w:val="center"/>
                </w:tcPr>
                <w:p w14:paraId="0E72CC9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8</w:t>
                  </w:r>
                </w:p>
              </w:tc>
              <w:tc>
                <w:tcPr>
                  <w:tcW w:w="1499" w:type="dxa"/>
                  <w:vMerge w:val="continue"/>
                  <w:vAlign w:val="center"/>
                </w:tcPr>
                <w:p w14:paraId="24C51F5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r w14:paraId="5640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08" w:type="dxa"/>
                  <w:vAlign w:val="center"/>
                </w:tcPr>
                <w:p w14:paraId="04B8583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8</w:t>
                  </w:r>
                </w:p>
              </w:tc>
              <w:tc>
                <w:tcPr>
                  <w:tcW w:w="2908" w:type="dxa"/>
                  <w:vAlign w:val="center"/>
                </w:tcPr>
                <w:p w14:paraId="1C87441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机械手</w:t>
                  </w:r>
                </w:p>
              </w:tc>
              <w:tc>
                <w:tcPr>
                  <w:tcW w:w="2529" w:type="dxa"/>
                  <w:vAlign w:val="center"/>
                </w:tcPr>
                <w:p w14:paraId="65FA6C6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70~73</w:t>
                  </w:r>
                </w:p>
              </w:tc>
              <w:tc>
                <w:tcPr>
                  <w:tcW w:w="1258" w:type="dxa"/>
                  <w:vAlign w:val="center"/>
                </w:tcPr>
                <w:p w14:paraId="48FB465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8</w:t>
                  </w:r>
                </w:p>
              </w:tc>
              <w:tc>
                <w:tcPr>
                  <w:tcW w:w="1499" w:type="dxa"/>
                  <w:vMerge w:val="continue"/>
                  <w:vAlign w:val="center"/>
                </w:tcPr>
                <w:p w14:paraId="7DEF99E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r w14:paraId="4C66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14:paraId="66E0F25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9</w:t>
                  </w:r>
                </w:p>
              </w:tc>
              <w:tc>
                <w:tcPr>
                  <w:tcW w:w="2908" w:type="dxa"/>
                  <w:vAlign w:val="center"/>
                </w:tcPr>
                <w:p w14:paraId="6235C6D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集中供料</w:t>
                  </w:r>
                </w:p>
              </w:tc>
              <w:tc>
                <w:tcPr>
                  <w:tcW w:w="2529" w:type="dxa"/>
                  <w:vAlign w:val="center"/>
                </w:tcPr>
                <w:p w14:paraId="3657955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73~75</w:t>
                  </w:r>
                </w:p>
              </w:tc>
              <w:tc>
                <w:tcPr>
                  <w:tcW w:w="1258" w:type="dxa"/>
                  <w:vAlign w:val="center"/>
                </w:tcPr>
                <w:p w14:paraId="34EB0ED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8</w:t>
                  </w:r>
                </w:p>
              </w:tc>
              <w:tc>
                <w:tcPr>
                  <w:tcW w:w="1499" w:type="dxa"/>
                  <w:vMerge w:val="continue"/>
                  <w:vAlign w:val="center"/>
                </w:tcPr>
                <w:p w14:paraId="52F9C37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sz w:val="21"/>
                      <w:szCs w:val="21"/>
                      <w:highlight w:val="none"/>
                    </w:rPr>
                  </w:pPr>
                </w:p>
              </w:tc>
            </w:tr>
          </w:tbl>
          <w:p w14:paraId="60BDC184">
            <w:pPr>
              <w:numPr>
                <w:ilvl w:val="0"/>
                <w:numId w:val="1"/>
              </w:numPr>
              <w:bidi w:val="0"/>
              <w:rPr>
                <w:b/>
                <w:bCs/>
              </w:rPr>
            </w:pPr>
            <w:r>
              <w:rPr>
                <w:b/>
                <w:bCs/>
              </w:rPr>
              <w:t>固体废物</w:t>
            </w:r>
          </w:p>
          <w:p w14:paraId="22274625">
            <w:pPr>
              <w:numPr>
                <w:ilvl w:val="0"/>
                <w:numId w:val="0"/>
              </w:numPr>
              <w:bidi w:val="0"/>
              <w:ind w:firstLine="480" w:firstLineChars="200"/>
              <w:rPr>
                <w:rFonts w:hint="eastAsia"/>
              </w:rPr>
            </w:pPr>
            <w:r>
              <w:rPr>
                <w:rFonts w:hint="eastAsia"/>
              </w:rPr>
              <w:t>本项目产生的固废主要为</w:t>
            </w:r>
            <w:r>
              <w:rPr>
                <w:rFonts w:hint="eastAsia"/>
                <w:lang w:val="en-US" w:eastAsia="zh-CN"/>
              </w:rPr>
              <w:t>普通废包装物、废金属边角料及废金属屑、废滤筒、集尘灰、沾染化学物质的废包装物、含油金属屑、废切削液、废火花机油、废油桶、废液压油、废活性炭、生活垃圾</w:t>
            </w:r>
            <w:r>
              <w:rPr>
                <w:rFonts w:hint="eastAsia"/>
              </w:rPr>
              <w:t>。</w:t>
            </w:r>
          </w:p>
          <w:p w14:paraId="32288997">
            <w:pPr>
              <w:numPr>
                <w:ilvl w:val="0"/>
                <w:numId w:val="0"/>
              </w:numPr>
              <w:bidi w:val="0"/>
              <w:ind w:firstLine="480" w:firstLineChars="200"/>
              <w:rPr>
                <w:rFonts w:hint="default" w:eastAsia="宋体"/>
                <w:highlight w:val="none"/>
                <w:lang w:val="en-US" w:eastAsia="zh-CN"/>
              </w:rPr>
            </w:pPr>
            <w:r>
              <w:rPr>
                <w:rFonts w:hint="eastAsia"/>
                <w:highlight w:val="none"/>
              </w:rPr>
              <w:t>一般固废中</w:t>
            </w:r>
            <w:r>
              <w:rPr>
                <w:rFonts w:hint="eastAsia"/>
                <w:highlight w:val="none"/>
                <w:lang w:val="en-US" w:eastAsia="zh-CN"/>
              </w:rPr>
              <w:t>普通废包装物、废金属边角料及废金属屑</w:t>
            </w:r>
            <w:r>
              <w:rPr>
                <w:rFonts w:hint="eastAsia"/>
                <w:highlight w:val="none"/>
              </w:rPr>
              <w:t>经收集后外卖综合利用；</w:t>
            </w:r>
            <w:r>
              <w:rPr>
                <w:rFonts w:hint="eastAsia"/>
                <w:highlight w:val="none"/>
                <w:lang w:val="en-US" w:eastAsia="zh-CN"/>
              </w:rPr>
              <w:t>沾染化学物质的废包装物、含油金属屑、废切削液、废油桶</w:t>
            </w:r>
            <w:r>
              <w:rPr>
                <w:rFonts w:hint="eastAsia"/>
                <w:highlight w:val="none"/>
              </w:rPr>
              <w:t>委托</w:t>
            </w:r>
            <w:r>
              <w:rPr>
                <w:rFonts w:hint="eastAsia"/>
                <w:highlight w:val="none"/>
                <w:lang w:val="en-US" w:eastAsia="zh-CN"/>
              </w:rPr>
              <w:t>浙江归零环保科技有限公司处置；生活垃圾委托环卫部门清运</w:t>
            </w:r>
            <w:r>
              <w:rPr>
                <w:rFonts w:hint="eastAsia"/>
                <w:highlight w:val="none"/>
              </w:rPr>
              <w:t>。</w:t>
            </w:r>
            <w:r>
              <w:rPr>
                <w:rFonts w:hint="eastAsia"/>
                <w:highlight w:val="none"/>
                <w:lang w:val="en-US" w:eastAsia="zh-CN"/>
              </w:rPr>
              <w:t>废滤筒、集尘灰、废火花机油、废液压油、废活性炭尚未产生。</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7"/>
              <w:gridCol w:w="4780"/>
            </w:tblGrid>
            <w:tr w14:paraId="7BB2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4386" w:type="dxa"/>
                  <w:vAlign w:val="center"/>
                </w:tcPr>
                <w:p w14:paraId="5C30AD1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eastAsia="zh-CN"/>
                    </w:rPr>
                    <w:drawing>
                      <wp:inline distT="0" distB="0" distL="114300" distR="114300">
                        <wp:extent cx="2520315" cy="1892300"/>
                        <wp:effectExtent l="0" t="0" r="13335" b="12700"/>
                        <wp:docPr id="11" name="图片 11" descr="微信图片_20260115132012_581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60115132012_581_38"/>
                                <pic:cNvPicPr>
                                  <a:picLocks noChangeAspect="1"/>
                                </pic:cNvPicPr>
                              </pic:nvPicPr>
                              <pic:blipFill>
                                <a:blip r:embed="rId15"/>
                                <a:stretch>
                                  <a:fillRect/>
                                </a:stretch>
                              </pic:blipFill>
                              <pic:spPr>
                                <a:xfrm>
                                  <a:off x="0" y="0"/>
                                  <a:ext cx="2520315" cy="1892300"/>
                                </a:xfrm>
                                <a:prstGeom prst="rect">
                                  <a:avLst/>
                                </a:prstGeom>
                              </pic:spPr>
                            </pic:pic>
                          </a:graphicData>
                        </a:graphic>
                      </wp:inline>
                    </w:drawing>
                  </w:r>
                </w:p>
              </w:tc>
              <w:tc>
                <w:tcPr>
                  <w:tcW w:w="4416" w:type="dxa"/>
                  <w:vAlign w:val="center"/>
                </w:tcPr>
                <w:p w14:paraId="5B67516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eastAsia="zh-CN"/>
                    </w:rPr>
                    <w:drawing>
                      <wp:inline distT="0" distB="0" distL="114300" distR="114300">
                        <wp:extent cx="2655570" cy="1657985"/>
                        <wp:effectExtent l="0" t="0" r="11430" b="18415"/>
                        <wp:docPr id="12" name="图片 12" descr="413688b65afb227fcdd7e27ce0546e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13688b65afb227fcdd7e27ce0546ebf"/>
                                <pic:cNvPicPr>
                                  <a:picLocks noChangeAspect="1"/>
                                </pic:cNvPicPr>
                              </pic:nvPicPr>
                              <pic:blipFill>
                                <a:blip r:embed="rId16"/>
                                <a:stretch>
                                  <a:fillRect/>
                                </a:stretch>
                              </pic:blipFill>
                              <pic:spPr>
                                <a:xfrm>
                                  <a:off x="0" y="0"/>
                                  <a:ext cx="2655570" cy="1657985"/>
                                </a:xfrm>
                                <a:prstGeom prst="rect">
                                  <a:avLst/>
                                </a:prstGeom>
                              </pic:spPr>
                            </pic:pic>
                          </a:graphicData>
                        </a:graphic>
                      </wp:inline>
                    </w:drawing>
                  </w:r>
                </w:p>
              </w:tc>
            </w:tr>
            <w:tr w14:paraId="527B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86" w:type="dxa"/>
                  <w:vAlign w:val="center"/>
                </w:tcPr>
                <w:p w14:paraId="2CD4CC7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一般固废仓库</w:t>
                  </w:r>
                </w:p>
              </w:tc>
              <w:tc>
                <w:tcPr>
                  <w:tcW w:w="4416" w:type="dxa"/>
                  <w:vAlign w:val="center"/>
                </w:tcPr>
                <w:p w14:paraId="145820B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危废仓库内</w:t>
                  </w:r>
                </w:p>
              </w:tc>
            </w:tr>
          </w:tbl>
          <w:p w14:paraId="6DE1D685">
            <w:pPr>
              <w:bidi w:val="0"/>
            </w:pPr>
            <w:r>
              <w:rPr>
                <w:rFonts w:hint="eastAsia"/>
              </w:rPr>
              <w:t>本项目</w:t>
            </w:r>
            <w:r>
              <w:t>固体废物产生情况见表3-</w:t>
            </w:r>
            <w:r>
              <w:rPr>
                <w:rFonts w:hint="eastAsia"/>
                <w:lang w:val="en-US" w:eastAsia="zh-CN"/>
              </w:rPr>
              <w:t>3</w:t>
            </w:r>
            <w:r>
              <w:t>。</w:t>
            </w:r>
          </w:p>
          <w:p w14:paraId="003CEAEB">
            <w:pPr>
              <w:bidi w:val="0"/>
              <w:jc w:val="center"/>
              <w:rPr>
                <w:b/>
                <w:bCs/>
                <w:sz w:val="21"/>
                <w:szCs w:val="21"/>
              </w:rPr>
            </w:pPr>
          </w:p>
          <w:p w14:paraId="24A7D753">
            <w:pPr>
              <w:bidi w:val="0"/>
              <w:jc w:val="center"/>
              <w:rPr>
                <w:b/>
                <w:bCs/>
                <w:sz w:val="21"/>
                <w:szCs w:val="21"/>
              </w:rPr>
            </w:pPr>
          </w:p>
          <w:p w14:paraId="7EBD3A9C">
            <w:pPr>
              <w:bidi w:val="0"/>
              <w:jc w:val="center"/>
              <w:rPr>
                <w:b/>
                <w:bCs/>
                <w:sz w:val="21"/>
                <w:szCs w:val="21"/>
              </w:rPr>
            </w:pPr>
          </w:p>
          <w:p w14:paraId="1E3D8240">
            <w:pPr>
              <w:bidi w:val="0"/>
              <w:jc w:val="center"/>
              <w:rPr>
                <w:b/>
                <w:bCs/>
                <w:sz w:val="21"/>
                <w:szCs w:val="21"/>
              </w:rPr>
            </w:pPr>
          </w:p>
          <w:p w14:paraId="4AA22A2C">
            <w:pPr>
              <w:bidi w:val="0"/>
              <w:jc w:val="center"/>
              <w:rPr>
                <w:b/>
                <w:bCs/>
                <w:sz w:val="21"/>
                <w:szCs w:val="21"/>
              </w:rPr>
            </w:pPr>
            <w:r>
              <w:rPr>
                <w:b/>
                <w:bCs/>
                <w:sz w:val="21"/>
                <w:szCs w:val="21"/>
              </w:rPr>
              <w:t>表3-</w:t>
            </w:r>
            <w:r>
              <w:rPr>
                <w:rFonts w:hint="eastAsia"/>
                <w:b/>
                <w:bCs/>
                <w:sz w:val="21"/>
                <w:szCs w:val="21"/>
                <w:lang w:val="en-US" w:eastAsia="zh-CN"/>
              </w:rPr>
              <w:t>3</w:t>
            </w:r>
            <w:r>
              <w:rPr>
                <w:b/>
                <w:bCs/>
                <w:sz w:val="21"/>
                <w:szCs w:val="21"/>
              </w:rPr>
              <w:t xml:space="preserve"> </w:t>
            </w:r>
            <w:r>
              <w:rPr>
                <w:rFonts w:hint="eastAsia"/>
                <w:b/>
                <w:bCs/>
                <w:sz w:val="21"/>
                <w:szCs w:val="21"/>
                <w:lang w:val="en-US" w:eastAsia="zh-CN"/>
              </w:rPr>
              <w:t xml:space="preserve"> </w:t>
            </w:r>
            <w:r>
              <w:rPr>
                <w:b/>
                <w:bCs/>
                <w:sz w:val="21"/>
                <w:szCs w:val="21"/>
              </w:rPr>
              <w:t>本项目实际固废产生情况统计表    单位:t</w:t>
            </w:r>
          </w:p>
          <w:tbl>
            <w:tblPr>
              <w:tblStyle w:val="18"/>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888"/>
              <w:gridCol w:w="1120"/>
              <w:gridCol w:w="472"/>
              <w:gridCol w:w="565"/>
              <w:gridCol w:w="1313"/>
              <w:gridCol w:w="1170"/>
              <w:gridCol w:w="1093"/>
              <w:gridCol w:w="1525"/>
              <w:gridCol w:w="909"/>
            </w:tblGrid>
            <w:tr w14:paraId="22BE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44A076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序号</w:t>
                  </w:r>
                </w:p>
              </w:tc>
              <w:tc>
                <w:tcPr>
                  <w:tcW w:w="0" w:type="auto"/>
                  <w:shd w:val="clear" w:color="auto" w:fill="auto"/>
                  <w:vAlign w:val="center"/>
                </w:tcPr>
                <w:p w14:paraId="32ED46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固体废物名称</w:t>
                  </w:r>
                </w:p>
              </w:tc>
              <w:tc>
                <w:tcPr>
                  <w:tcW w:w="0" w:type="auto"/>
                  <w:shd w:val="clear" w:color="auto" w:fill="auto"/>
                  <w:vAlign w:val="center"/>
                </w:tcPr>
                <w:p w14:paraId="690611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生产工序</w:t>
                  </w:r>
                </w:p>
              </w:tc>
              <w:tc>
                <w:tcPr>
                  <w:tcW w:w="0" w:type="auto"/>
                  <w:shd w:val="clear" w:color="auto" w:fill="auto"/>
                  <w:vAlign w:val="center"/>
                </w:tcPr>
                <w:p w14:paraId="181220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形态</w:t>
                  </w:r>
                </w:p>
              </w:tc>
              <w:tc>
                <w:tcPr>
                  <w:tcW w:w="0" w:type="auto"/>
                  <w:shd w:val="clear" w:color="auto" w:fill="auto"/>
                  <w:vAlign w:val="center"/>
                </w:tcPr>
                <w:p w14:paraId="07DF60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属性</w:t>
                  </w:r>
                </w:p>
              </w:tc>
              <w:tc>
                <w:tcPr>
                  <w:tcW w:w="0" w:type="auto"/>
                  <w:shd w:val="clear" w:color="auto" w:fill="auto"/>
                  <w:vAlign w:val="center"/>
                </w:tcPr>
                <w:p w14:paraId="20B096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eastAsia="zh-CN"/>
                    </w:rPr>
                    <w:t>废物</w:t>
                  </w:r>
                  <w:r>
                    <w:rPr>
                      <w:rFonts w:hint="eastAsia"/>
                      <w:sz w:val="21"/>
                      <w:szCs w:val="21"/>
                      <w:lang w:val="en-US"/>
                    </w:rPr>
                    <w:t>代码</w:t>
                  </w:r>
                </w:p>
              </w:tc>
              <w:tc>
                <w:tcPr>
                  <w:tcW w:w="0" w:type="auto"/>
                  <w:shd w:val="clear" w:color="auto" w:fill="auto"/>
                  <w:vAlign w:val="center"/>
                </w:tcPr>
                <w:p w14:paraId="4E9D48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环评预测产生量（</w:t>
                  </w:r>
                  <w:r>
                    <w:rPr>
                      <w:sz w:val="21"/>
                      <w:szCs w:val="21"/>
                      <w:lang w:val="en-US"/>
                    </w:rPr>
                    <w:t>t/a</w:t>
                  </w:r>
                  <w:r>
                    <w:rPr>
                      <w:rFonts w:hint="eastAsia"/>
                      <w:sz w:val="21"/>
                      <w:szCs w:val="21"/>
                      <w:lang w:val="en-US"/>
                    </w:rPr>
                    <w:t>）</w:t>
                  </w:r>
                </w:p>
              </w:tc>
              <w:tc>
                <w:tcPr>
                  <w:tcW w:w="0" w:type="auto"/>
                  <w:shd w:val="clear" w:color="auto" w:fill="auto"/>
                  <w:vAlign w:val="center"/>
                </w:tcPr>
                <w:p w14:paraId="7A53A9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现有设备产能折算产生量</w:t>
                  </w:r>
                </w:p>
              </w:tc>
              <w:tc>
                <w:tcPr>
                  <w:tcW w:w="0" w:type="auto"/>
                  <w:shd w:val="clear" w:color="auto" w:fill="auto"/>
                  <w:vAlign w:val="center"/>
                </w:tcPr>
                <w:p w14:paraId="0B5A62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sz w:val="21"/>
                      <w:szCs w:val="21"/>
                      <w:lang w:val="en-US"/>
                    </w:rPr>
                    <w:t>202</w:t>
                  </w:r>
                  <w:r>
                    <w:rPr>
                      <w:rFonts w:hint="eastAsia"/>
                      <w:sz w:val="21"/>
                      <w:szCs w:val="21"/>
                      <w:lang w:val="en-US" w:eastAsia="zh-CN"/>
                    </w:rPr>
                    <w:t>5</w:t>
                  </w:r>
                  <w:r>
                    <w:rPr>
                      <w:sz w:val="21"/>
                      <w:szCs w:val="21"/>
                      <w:lang w:val="en-US"/>
                    </w:rPr>
                    <w:t>.</w:t>
                  </w:r>
                  <w:r>
                    <w:rPr>
                      <w:rFonts w:hint="eastAsia"/>
                      <w:sz w:val="21"/>
                      <w:szCs w:val="21"/>
                      <w:lang w:val="en-US" w:eastAsia="zh-CN"/>
                    </w:rPr>
                    <w:t>10</w:t>
                  </w:r>
                  <w:r>
                    <w:rPr>
                      <w:sz w:val="21"/>
                      <w:szCs w:val="21"/>
                      <w:lang w:val="en-US"/>
                    </w:rPr>
                    <w:t>~</w:t>
                  </w:r>
                  <w:r>
                    <w:rPr>
                      <w:rFonts w:hint="eastAsia"/>
                      <w:sz w:val="21"/>
                      <w:szCs w:val="21"/>
                      <w:lang w:val="en-US" w:eastAsia="zh-CN"/>
                    </w:rPr>
                    <w:t>12月</w:t>
                  </w:r>
                  <w:r>
                    <w:rPr>
                      <w:rFonts w:hint="eastAsia"/>
                      <w:sz w:val="21"/>
                      <w:szCs w:val="21"/>
                      <w:lang w:val="en-US"/>
                    </w:rPr>
                    <w:t>产生量（</w:t>
                  </w:r>
                  <w:r>
                    <w:rPr>
                      <w:sz w:val="21"/>
                      <w:szCs w:val="21"/>
                      <w:lang w:val="en-US"/>
                    </w:rPr>
                    <w:t>t</w:t>
                  </w:r>
                  <w:r>
                    <w:rPr>
                      <w:rFonts w:hint="eastAsia"/>
                      <w:sz w:val="21"/>
                      <w:szCs w:val="21"/>
                      <w:lang w:val="en-US"/>
                    </w:rPr>
                    <w:t>）</w:t>
                  </w:r>
                </w:p>
              </w:tc>
              <w:tc>
                <w:tcPr>
                  <w:tcW w:w="0" w:type="auto"/>
                  <w:shd w:val="clear" w:color="auto" w:fill="auto"/>
                  <w:vAlign w:val="center"/>
                </w:tcPr>
                <w:p w14:paraId="6CFC74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折算全年产生量</w:t>
                  </w:r>
                </w:p>
              </w:tc>
            </w:tr>
            <w:tr w14:paraId="286C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68A1D4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sz w:val="21"/>
                      <w:szCs w:val="21"/>
                      <w:lang w:val="en-US"/>
                    </w:rPr>
                    <w:t>1</w:t>
                  </w:r>
                </w:p>
              </w:tc>
              <w:tc>
                <w:tcPr>
                  <w:tcW w:w="0" w:type="auto"/>
                  <w:shd w:val="clear" w:color="auto" w:fill="auto"/>
                  <w:vAlign w:val="center"/>
                </w:tcPr>
                <w:p w14:paraId="29DECD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普通废包装物</w:t>
                  </w:r>
                </w:p>
              </w:tc>
              <w:tc>
                <w:tcPr>
                  <w:tcW w:w="0" w:type="auto"/>
                  <w:shd w:val="clear" w:color="auto" w:fill="auto"/>
                  <w:vAlign w:val="center"/>
                </w:tcPr>
                <w:p w14:paraId="66F0E9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普通原料使用</w:t>
                  </w:r>
                </w:p>
              </w:tc>
              <w:tc>
                <w:tcPr>
                  <w:tcW w:w="0" w:type="auto"/>
                  <w:shd w:val="clear" w:color="auto" w:fill="auto"/>
                  <w:vAlign w:val="center"/>
                </w:tcPr>
                <w:p w14:paraId="0571EE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固态</w:t>
                  </w:r>
                </w:p>
              </w:tc>
              <w:tc>
                <w:tcPr>
                  <w:tcW w:w="0" w:type="auto"/>
                  <w:shd w:val="clear" w:color="auto" w:fill="auto"/>
                  <w:vAlign w:val="center"/>
                </w:tcPr>
                <w:p w14:paraId="390310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一般固废</w:t>
                  </w:r>
                </w:p>
              </w:tc>
              <w:tc>
                <w:tcPr>
                  <w:tcW w:w="0" w:type="auto"/>
                  <w:shd w:val="clear" w:color="auto" w:fill="auto"/>
                  <w:vAlign w:val="center"/>
                </w:tcPr>
                <w:p w14:paraId="4B530F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900-099-S17</w:t>
                  </w:r>
                </w:p>
              </w:tc>
              <w:tc>
                <w:tcPr>
                  <w:tcW w:w="0" w:type="auto"/>
                  <w:shd w:val="clear" w:color="auto" w:fill="auto"/>
                  <w:vAlign w:val="center"/>
                </w:tcPr>
                <w:p w14:paraId="6EBC1F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5</w:t>
                  </w:r>
                </w:p>
              </w:tc>
              <w:tc>
                <w:tcPr>
                  <w:tcW w:w="0" w:type="auto"/>
                  <w:shd w:val="clear" w:color="auto" w:fill="auto"/>
                  <w:vAlign w:val="center"/>
                </w:tcPr>
                <w:p w14:paraId="04B8D5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2.9</w:t>
                  </w:r>
                </w:p>
              </w:tc>
              <w:tc>
                <w:tcPr>
                  <w:tcW w:w="0" w:type="auto"/>
                  <w:shd w:val="clear" w:color="auto" w:fill="auto"/>
                  <w:vAlign w:val="center"/>
                </w:tcPr>
                <w:p w14:paraId="1F9396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0.7</w:t>
                  </w:r>
                </w:p>
              </w:tc>
              <w:tc>
                <w:tcPr>
                  <w:tcW w:w="0" w:type="auto"/>
                  <w:shd w:val="clear" w:color="auto" w:fill="auto"/>
                  <w:vAlign w:val="center"/>
                </w:tcPr>
                <w:p w14:paraId="4D3320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2.8</w:t>
                  </w:r>
                </w:p>
              </w:tc>
            </w:tr>
            <w:tr w14:paraId="298C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667858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sz w:val="21"/>
                      <w:szCs w:val="21"/>
                      <w:lang w:val="en-US"/>
                    </w:rPr>
                    <w:t>2</w:t>
                  </w:r>
                </w:p>
              </w:tc>
              <w:tc>
                <w:tcPr>
                  <w:tcW w:w="0" w:type="auto"/>
                  <w:shd w:val="clear" w:color="auto" w:fill="auto"/>
                  <w:vAlign w:val="center"/>
                </w:tcPr>
                <w:p w14:paraId="5CBB24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废金属边角料及废金属屑</w:t>
                  </w:r>
                </w:p>
              </w:tc>
              <w:tc>
                <w:tcPr>
                  <w:tcW w:w="0" w:type="auto"/>
                  <w:shd w:val="clear" w:color="auto" w:fill="auto"/>
                  <w:vAlign w:val="center"/>
                </w:tcPr>
                <w:p w14:paraId="59235E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线切割/切割/CNC加工</w:t>
                  </w:r>
                </w:p>
              </w:tc>
              <w:tc>
                <w:tcPr>
                  <w:tcW w:w="0" w:type="auto"/>
                  <w:shd w:val="clear" w:color="auto" w:fill="auto"/>
                  <w:vAlign w:val="center"/>
                </w:tcPr>
                <w:p w14:paraId="5CAE2B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固态</w:t>
                  </w:r>
                </w:p>
              </w:tc>
              <w:tc>
                <w:tcPr>
                  <w:tcW w:w="0" w:type="auto"/>
                  <w:shd w:val="clear" w:color="auto" w:fill="auto"/>
                  <w:vAlign w:val="center"/>
                </w:tcPr>
                <w:p w14:paraId="1CE1C3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一般固废</w:t>
                  </w:r>
                </w:p>
              </w:tc>
              <w:tc>
                <w:tcPr>
                  <w:tcW w:w="0" w:type="auto"/>
                  <w:shd w:val="clear" w:color="auto" w:fill="auto"/>
                  <w:vAlign w:val="center"/>
                </w:tcPr>
                <w:p w14:paraId="653FCA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900-001-S17</w:t>
                  </w:r>
                </w:p>
              </w:tc>
              <w:tc>
                <w:tcPr>
                  <w:tcW w:w="0" w:type="auto"/>
                  <w:shd w:val="clear" w:color="auto" w:fill="auto"/>
                  <w:vAlign w:val="center"/>
                </w:tcPr>
                <w:p w14:paraId="5F4530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16</w:t>
                  </w:r>
                </w:p>
              </w:tc>
              <w:tc>
                <w:tcPr>
                  <w:tcW w:w="0" w:type="auto"/>
                  <w:shd w:val="clear" w:color="auto" w:fill="auto"/>
                  <w:vAlign w:val="center"/>
                </w:tcPr>
                <w:p w14:paraId="7543D9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9.3</w:t>
                  </w:r>
                </w:p>
              </w:tc>
              <w:tc>
                <w:tcPr>
                  <w:tcW w:w="0" w:type="auto"/>
                  <w:shd w:val="clear" w:color="auto" w:fill="auto"/>
                  <w:vAlign w:val="center"/>
                </w:tcPr>
                <w:p w14:paraId="1724F4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w:t>
                  </w:r>
                </w:p>
              </w:tc>
              <w:tc>
                <w:tcPr>
                  <w:tcW w:w="0" w:type="auto"/>
                  <w:shd w:val="clear" w:color="auto" w:fill="auto"/>
                  <w:vAlign w:val="center"/>
                </w:tcPr>
                <w:p w14:paraId="562426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8</w:t>
                  </w:r>
                </w:p>
              </w:tc>
            </w:tr>
            <w:tr w14:paraId="5958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D94CC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3</w:t>
                  </w:r>
                </w:p>
              </w:tc>
              <w:tc>
                <w:tcPr>
                  <w:tcW w:w="0" w:type="auto"/>
                  <w:shd w:val="clear" w:color="auto" w:fill="auto"/>
                  <w:vAlign w:val="center"/>
                </w:tcPr>
                <w:p w14:paraId="12477E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废滤筒</w:t>
                  </w:r>
                </w:p>
              </w:tc>
              <w:tc>
                <w:tcPr>
                  <w:tcW w:w="0" w:type="auto"/>
                  <w:shd w:val="clear" w:color="auto" w:fill="auto"/>
                  <w:vAlign w:val="center"/>
                </w:tcPr>
                <w:p w14:paraId="3391BD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滤筒除尘器</w:t>
                  </w:r>
                </w:p>
              </w:tc>
              <w:tc>
                <w:tcPr>
                  <w:tcW w:w="0" w:type="auto"/>
                  <w:shd w:val="clear" w:color="auto" w:fill="auto"/>
                  <w:vAlign w:val="center"/>
                </w:tcPr>
                <w:p w14:paraId="32EF3D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eastAsia="zh-CN"/>
                    </w:rPr>
                    <w:t>固态</w:t>
                  </w:r>
                </w:p>
              </w:tc>
              <w:tc>
                <w:tcPr>
                  <w:tcW w:w="0" w:type="auto"/>
                  <w:shd w:val="clear" w:color="auto" w:fill="auto"/>
                  <w:vAlign w:val="center"/>
                </w:tcPr>
                <w:p w14:paraId="13FC89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一般固废</w:t>
                  </w:r>
                </w:p>
              </w:tc>
              <w:tc>
                <w:tcPr>
                  <w:tcW w:w="0" w:type="auto"/>
                  <w:shd w:val="clear" w:color="auto" w:fill="auto"/>
                  <w:vAlign w:val="center"/>
                </w:tcPr>
                <w:p w14:paraId="1D5FF8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900-009-S59</w:t>
                  </w:r>
                </w:p>
              </w:tc>
              <w:tc>
                <w:tcPr>
                  <w:tcW w:w="0" w:type="auto"/>
                  <w:shd w:val="clear" w:color="auto" w:fill="auto"/>
                  <w:vAlign w:val="center"/>
                </w:tcPr>
                <w:p w14:paraId="0D8DA8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0.01</w:t>
                  </w:r>
                </w:p>
              </w:tc>
              <w:tc>
                <w:tcPr>
                  <w:tcW w:w="0" w:type="auto"/>
                  <w:shd w:val="clear" w:color="auto" w:fill="auto"/>
                  <w:vAlign w:val="center"/>
                </w:tcPr>
                <w:p w14:paraId="13ECD5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w:t>
                  </w:r>
                </w:p>
              </w:tc>
              <w:tc>
                <w:tcPr>
                  <w:tcW w:w="0" w:type="auto"/>
                  <w:shd w:val="clear" w:color="auto" w:fill="auto"/>
                  <w:vAlign w:val="center"/>
                </w:tcPr>
                <w:p w14:paraId="395345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c>
                <w:tcPr>
                  <w:tcW w:w="0" w:type="auto"/>
                  <w:shd w:val="clear" w:color="auto" w:fill="auto"/>
                  <w:vAlign w:val="center"/>
                </w:tcPr>
                <w:p w14:paraId="3FF77C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r>
            <w:tr w14:paraId="58C4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E8C97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4</w:t>
                  </w:r>
                </w:p>
              </w:tc>
              <w:tc>
                <w:tcPr>
                  <w:tcW w:w="0" w:type="auto"/>
                  <w:shd w:val="clear" w:color="auto" w:fill="auto"/>
                  <w:vAlign w:val="center"/>
                </w:tcPr>
                <w:p w14:paraId="6BE6D1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集尘灰</w:t>
                  </w:r>
                </w:p>
              </w:tc>
              <w:tc>
                <w:tcPr>
                  <w:tcW w:w="0" w:type="auto"/>
                  <w:shd w:val="clear" w:color="auto" w:fill="auto"/>
                  <w:vAlign w:val="center"/>
                </w:tcPr>
                <w:p w14:paraId="08730C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eastAsia="宋体"/>
                      <w:sz w:val="21"/>
                      <w:szCs w:val="21"/>
                      <w:lang w:val="en-US" w:eastAsia="zh-CN"/>
                    </w:rPr>
                    <w:t>废气处理/破碎间地面清理</w:t>
                  </w:r>
                </w:p>
              </w:tc>
              <w:tc>
                <w:tcPr>
                  <w:tcW w:w="0" w:type="auto"/>
                  <w:shd w:val="clear" w:color="auto" w:fill="auto"/>
                  <w:vAlign w:val="center"/>
                </w:tcPr>
                <w:p w14:paraId="2812CC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固态</w:t>
                  </w:r>
                </w:p>
              </w:tc>
              <w:tc>
                <w:tcPr>
                  <w:tcW w:w="0" w:type="auto"/>
                  <w:shd w:val="clear" w:color="auto" w:fill="auto"/>
                  <w:vAlign w:val="center"/>
                </w:tcPr>
                <w:p w14:paraId="17344F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一般固废</w:t>
                  </w:r>
                </w:p>
              </w:tc>
              <w:tc>
                <w:tcPr>
                  <w:tcW w:w="0" w:type="auto"/>
                  <w:shd w:val="clear" w:color="auto" w:fill="auto"/>
                  <w:vAlign w:val="center"/>
                </w:tcPr>
                <w:p w14:paraId="60D097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900-099-S59</w:t>
                  </w:r>
                </w:p>
              </w:tc>
              <w:tc>
                <w:tcPr>
                  <w:tcW w:w="0" w:type="auto"/>
                  <w:shd w:val="clear" w:color="auto" w:fill="auto"/>
                  <w:vAlign w:val="center"/>
                </w:tcPr>
                <w:p w14:paraId="1F1C93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0.421</w:t>
                  </w:r>
                </w:p>
              </w:tc>
              <w:tc>
                <w:tcPr>
                  <w:tcW w:w="0" w:type="auto"/>
                  <w:shd w:val="clear" w:color="auto" w:fill="auto"/>
                  <w:vAlign w:val="center"/>
                </w:tcPr>
                <w:p w14:paraId="4F70FC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w:t>
                  </w:r>
                </w:p>
              </w:tc>
              <w:tc>
                <w:tcPr>
                  <w:tcW w:w="0" w:type="auto"/>
                  <w:shd w:val="clear" w:color="auto" w:fill="auto"/>
                  <w:vAlign w:val="center"/>
                </w:tcPr>
                <w:p w14:paraId="30F5BA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c>
                <w:tcPr>
                  <w:tcW w:w="0" w:type="auto"/>
                  <w:shd w:val="clear" w:color="auto" w:fill="auto"/>
                  <w:vAlign w:val="center"/>
                </w:tcPr>
                <w:p w14:paraId="61BDC4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r>
            <w:tr w14:paraId="3B9E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D1CB0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rPr>
                    <w:t>5</w:t>
                  </w:r>
                </w:p>
              </w:tc>
              <w:tc>
                <w:tcPr>
                  <w:tcW w:w="0" w:type="auto"/>
                  <w:shd w:val="clear" w:color="auto" w:fill="auto"/>
                  <w:vAlign w:val="center"/>
                </w:tcPr>
                <w:p w14:paraId="05D8FA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沾染化学物质的废包装物</w:t>
                  </w:r>
                </w:p>
              </w:tc>
              <w:tc>
                <w:tcPr>
                  <w:tcW w:w="0" w:type="auto"/>
                  <w:shd w:val="clear" w:color="auto" w:fill="auto"/>
                  <w:vAlign w:val="center"/>
                </w:tcPr>
                <w:p w14:paraId="1298C0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切削液使用</w:t>
                  </w:r>
                </w:p>
              </w:tc>
              <w:tc>
                <w:tcPr>
                  <w:tcW w:w="0" w:type="auto"/>
                  <w:shd w:val="clear" w:color="auto" w:fill="auto"/>
                  <w:vAlign w:val="center"/>
                </w:tcPr>
                <w:p w14:paraId="3F95E6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固态</w:t>
                  </w:r>
                </w:p>
              </w:tc>
              <w:tc>
                <w:tcPr>
                  <w:tcW w:w="0" w:type="auto"/>
                  <w:shd w:val="clear" w:color="auto" w:fill="auto"/>
                  <w:vAlign w:val="center"/>
                </w:tcPr>
                <w:p w14:paraId="6A7A8E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危险固废</w:t>
                  </w:r>
                </w:p>
              </w:tc>
              <w:tc>
                <w:tcPr>
                  <w:tcW w:w="0" w:type="auto"/>
                  <w:shd w:val="clear" w:color="auto" w:fill="auto"/>
                  <w:vAlign w:val="center"/>
                </w:tcPr>
                <w:p w14:paraId="5D83D7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rPr>
                    <w:t>900-0</w:t>
                  </w:r>
                  <w:r>
                    <w:rPr>
                      <w:rFonts w:hint="eastAsia"/>
                      <w:sz w:val="21"/>
                      <w:szCs w:val="21"/>
                      <w:lang w:val="en-US" w:eastAsia="zh-CN"/>
                    </w:rPr>
                    <w:t>41</w:t>
                  </w:r>
                  <w:r>
                    <w:rPr>
                      <w:rFonts w:hint="eastAsia"/>
                      <w:sz w:val="21"/>
                      <w:szCs w:val="21"/>
                      <w:lang w:val="en-US"/>
                    </w:rPr>
                    <w:t>-49</w:t>
                  </w:r>
                </w:p>
              </w:tc>
              <w:tc>
                <w:tcPr>
                  <w:tcW w:w="0" w:type="auto"/>
                  <w:shd w:val="clear" w:color="auto" w:fill="auto"/>
                  <w:vAlign w:val="center"/>
                </w:tcPr>
                <w:p w14:paraId="30229A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0.134</w:t>
                  </w:r>
                </w:p>
              </w:tc>
              <w:tc>
                <w:tcPr>
                  <w:tcW w:w="0" w:type="auto"/>
                  <w:shd w:val="clear" w:color="auto" w:fill="auto"/>
                  <w:vAlign w:val="center"/>
                </w:tcPr>
                <w:p w14:paraId="7E03C7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0.08</w:t>
                  </w:r>
                </w:p>
              </w:tc>
              <w:tc>
                <w:tcPr>
                  <w:tcW w:w="0" w:type="auto"/>
                  <w:shd w:val="clear" w:color="auto" w:fill="auto"/>
                  <w:vAlign w:val="center"/>
                </w:tcPr>
                <w:p w14:paraId="3AF405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0.01</w:t>
                  </w:r>
                </w:p>
              </w:tc>
              <w:tc>
                <w:tcPr>
                  <w:tcW w:w="0" w:type="auto"/>
                  <w:shd w:val="clear" w:color="auto" w:fill="auto"/>
                  <w:vAlign w:val="center"/>
                </w:tcPr>
                <w:p w14:paraId="1B3197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0.04</w:t>
                  </w:r>
                </w:p>
              </w:tc>
            </w:tr>
            <w:tr w14:paraId="4A00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4D5846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rPr>
                    <w:t>6</w:t>
                  </w:r>
                </w:p>
              </w:tc>
              <w:tc>
                <w:tcPr>
                  <w:tcW w:w="0" w:type="auto"/>
                  <w:shd w:val="clear" w:color="auto" w:fill="auto"/>
                  <w:vAlign w:val="center"/>
                </w:tcPr>
                <w:p w14:paraId="7C47E3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含油金属屑</w:t>
                  </w:r>
                </w:p>
              </w:tc>
              <w:tc>
                <w:tcPr>
                  <w:tcW w:w="0" w:type="auto"/>
                  <w:shd w:val="clear" w:color="auto" w:fill="auto"/>
                  <w:vAlign w:val="center"/>
                </w:tcPr>
                <w:p w14:paraId="1904B4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CNC 加工</w:t>
                  </w:r>
                </w:p>
              </w:tc>
              <w:tc>
                <w:tcPr>
                  <w:tcW w:w="0" w:type="auto"/>
                  <w:shd w:val="clear" w:color="auto" w:fill="auto"/>
                  <w:vAlign w:val="center"/>
                </w:tcPr>
                <w:p w14:paraId="4FD9CA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固态</w:t>
                  </w:r>
                </w:p>
              </w:tc>
              <w:tc>
                <w:tcPr>
                  <w:tcW w:w="0" w:type="auto"/>
                  <w:shd w:val="clear" w:color="auto" w:fill="auto"/>
                  <w:vAlign w:val="center"/>
                </w:tcPr>
                <w:p w14:paraId="71F852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危险固废</w:t>
                  </w:r>
                </w:p>
              </w:tc>
              <w:tc>
                <w:tcPr>
                  <w:tcW w:w="0" w:type="auto"/>
                  <w:shd w:val="clear" w:color="auto" w:fill="auto"/>
                  <w:vAlign w:val="center"/>
                </w:tcPr>
                <w:p w14:paraId="08FF2C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rPr>
                  </w:pPr>
                  <w:r>
                    <w:rPr>
                      <w:rFonts w:hint="eastAsia"/>
                      <w:sz w:val="21"/>
                      <w:szCs w:val="21"/>
                      <w:lang w:val="en-US" w:eastAsia="zh-CN"/>
                    </w:rPr>
                    <w:t>900-006-09</w:t>
                  </w:r>
                </w:p>
              </w:tc>
              <w:tc>
                <w:tcPr>
                  <w:tcW w:w="0" w:type="auto"/>
                  <w:shd w:val="clear" w:color="auto" w:fill="auto"/>
                  <w:vAlign w:val="center"/>
                </w:tcPr>
                <w:p w14:paraId="69FE38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5</w:t>
                  </w:r>
                </w:p>
              </w:tc>
              <w:tc>
                <w:tcPr>
                  <w:tcW w:w="0" w:type="auto"/>
                  <w:shd w:val="clear" w:color="auto" w:fill="auto"/>
                  <w:vAlign w:val="center"/>
                </w:tcPr>
                <w:p w14:paraId="206922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2.9</w:t>
                  </w:r>
                </w:p>
              </w:tc>
              <w:tc>
                <w:tcPr>
                  <w:tcW w:w="0" w:type="auto"/>
                  <w:shd w:val="clear" w:color="auto" w:fill="auto"/>
                  <w:vAlign w:val="center"/>
                </w:tcPr>
                <w:p w14:paraId="6555EA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0.7</w:t>
                  </w:r>
                </w:p>
              </w:tc>
              <w:tc>
                <w:tcPr>
                  <w:tcW w:w="0" w:type="auto"/>
                  <w:shd w:val="clear" w:color="auto" w:fill="auto"/>
                  <w:vAlign w:val="center"/>
                </w:tcPr>
                <w:p w14:paraId="7A877B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2.8</w:t>
                  </w:r>
                </w:p>
              </w:tc>
            </w:tr>
            <w:tr w14:paraId="3B2B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49B5C7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lang w:val="en-US" w:eastAsia="zh-CN" w:bidi="ar-SA"/>
                    </w:rPr>
                  </w:pPr>
                  <w:r>
                    <w:rPr>
                      <w:sz w:val="21"/>
                      <w:szCs w:val="21"/>
                      <w:lang w:val="en-US"/>
                    </w:rPr>
                    <w:t>7</w:t>
                  </w:r>
                </w:p>
              </w:tc>
              <w:tc>
                <w:tcPr>
                  <w:tcW w:w="0" w:type="auto"/>
                  <w:shd w:val="clear" w:color="auto" w:fill="auto"/>
                  <w:vAlign w:val="center"/>
                </w:tcPr>
                <w:p w14:paraId="01113C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废切削液</w:t>
                  </w:r>
                </w:p>
              </w:tc>
              <w:tc>
                <w:tcPr>
                  <w:tcW w:w="0" w:type="auto"/>
                  <w:shd w:val="clear" w:color="auto" w:fill="auto"/>
                  <w:vAlign w:val="center"/>
                </w:tcPr>
                <w:p w14:paraId="087F70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CNC 加工</w:t>
                  </w:r>
                </w:p>
              </w:tc>
              <w:tc>
                <w:tcPr>
                  <w:tcW w:w="0" w:type="auto"/>
                  <w:shd w:val="clear" w:color="auto" w:fill="auto"/>
                  <w:vAlign w:val="center"/>
                </w:tcPr>
                <w:p w14:paraId="4FA783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eastAsia="zh-CN"/>
                    </w:rPr>
                    <w:t>液态</w:t>
                  </w:r>
                </w:p>
              </w:tc>
              <w:tc>
                <w:tcPr>
                  <w:tcW w:w="0" w:type="auto"/>
                  <w:shd w:val="clear" w:color="auto" w:fill="auto"/>
                  <w:vAlign w:val="center"/>
                </w:tcPr>
                <w:p w14:paraId="59D069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eastAsia="zh-CN"/>
                    </w:rPr>
                    <w:t>危险固废</w:t>
                  </w:r>
                </w:p>
              </w:tc>
              <w:tc>
                <w:tcPr>
                  <w:tcW w:w="0" w:type="auto"/>
                  <w:shd w:val="clear" w:color="auto" w:fill="auto"/>
                  <w:vAlign w:val="center"/>
                </w:tcPr>
                <w:p w14:paraId="6AF339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lang w:val="en-US"/>
                    </w:rPr>
                  </w:pPr>
                  <w:r>
                    <w:rPr>
                      <w:rFonts w:hint="eastAsia"/>
                      <w:sz w:val="21"/>
                      <w:szCs w:val="21"/>
                      <w:lang w:val="en-US" w:eastAsia="zh-CN"/>
                    </w:rPr>
                    <w:t>900-006-09</w:t>
                  </w:r>
                </w:p>
              </w:tc>
              <w:tc>
                <w:tcPr>
                  <w:tcW w:w="0" w:type="auto"/>
                  <w:shd w:val="clear" w:color="auto" w:fill="auto"/>
                  <w:vAlign w:val="center"/>
                </w:tcPr>
                <w:p w14:paraId="53F098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4.2</w:t>
                  </w:r>
                </w:p>
              </w:tc>
              <w:tc>
                <w:tcPr>
                  <w:tcW w:w="0" w:type="auto"/>
                  <w:shd w:val="clear" w:color="auto" w:fill="auto"/>
                  <w:vAlign w:val="center"/>
                </w:tcPr>
                <w:p w14:paraId="7F1C1A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2.4</w:t>
                  </w:r>
                </w:p>
              </w:tc>
              <w:tc>
                <w:tcPr>
                  <w:tcW w:w="0" w:type="auto"/>
                  <w:shd w:val="clear" w:color="auto" w:fill="auto"/>
                  <w:vAlign w:val="center"/>
                </w:tcPr>
                <w:p w14:paraId="5B8331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0.5</w:t>
                  </w:r>
                </w:p>
              </w:tc>
              <w:tc>
                <w:tcPr>
                  <w:tcW w:w="0" w:type="auto"/>
                  <w:shd w:val="clear" w:color="auto" w:fill="auto"/>
                  <w:vAlign w:val="center"/>
                </w:tcPr>
                <w:p w14:paraId="15EFD2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w:t>
                  </w:r>
                </w:p>
              </w:tc>
            </w:tr>
            <w:tr w14:paraId="56A2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25D2AC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8</w:t>
                  </w:r>
                </w:p>
              </w:tc>
              <w:tc>
                <w:tcPr>
                  <w:tcW w:w="0" w:type="auto"/>
                  <w:shd w:val="clear" w:color="auto" w:fill="auto"/>
                  <w:vAlign w:val="center"/>
                </w:tcPr>
                <w:p w14:paraId="358EA9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废火花机油</w:t>
                  </w:r>
                </w:p>
              </w:tc>
              <w:tc>
                <w:tcPr>
                  <w:tcW w:w="0" w:type="auto"/>
                  <w:shd w:val="clear" w:color="auto" w:fill="auto"/>
                  <w:vAlign w:val="center"/>
                </w:tcPr>
                <w:p w14:paraId="17B413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电火花加工</w:t>
                  </w:r>
                </w:p>
              </w:tc>
              <w:tc>
                <w:tcPr>
                  <w:tcW w:w="0" w:type="auto"/>
                  <w:shd w:val="clear" w:color="auto" w:fill="auto"/>
                  <w:vAlign w:val="center"/>
                </w:tcPr>
                <w:p w14:paraId="6DAF2B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液态</w:t>
                  </w:r>
                </w:p>
              </w:tc>
              <w:tc>
                <w:tcPr>
                  <w:tcW w:w="0" w:type="auto"/>
                  <w:shd w:val="clear" w:color="auto" w:fill="auto"/>
                  <w:vAlign w:val="center"/>
                </w:tcPr>
                <w:p w14:paraId="0AB1B3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危险固废</w:t>
                  </w:r>
                </w:p>
              </w:tc>
              <w:tc>
                <w:tcPr>
                  <w:tcW w:w="0" w:type="auto"/>
                  <w:shd w:val="clear" w:color="auto" w:fill="auto"/>
                  <w:vAlign w:val="center"/>
                </w:tcPr>
                <w:p w14:paraId="4B06D0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900-249-08</w:t>
                  </w:r>
                </w:p>
              </w:tc>
              <w:tc>
                <w:tcPr>
                  <w:tcW w:w="0" w:type="auto"/>
                  <w:shd w:val="clear" w:color="auto" w:fill="auto"/>
                  <w:vAlign w:val="center"/>
                </w:tcPr>
                <w:p w14:paraId="0FED8D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w:t>
                  </w:r>
                </w:p>
              </w:tc>
              <w:tc>
                <w:tcPr>
                  <w:tcW w:w="0" w:type="auto"/>
                  <w:shd w:val="clear" w:color="auto" w:fill="auto"/>
                  <w:vAlign w:val="center"/>
                </w:tcPr>
                <w:p w14:paraId="67209E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w:t>
                  </w:r>
                </w:p>
              </w:tc>
              <w:tc>
                <w:tcPr>
                  <w:tcW w:w="0" w:type="auto"/>
                  <w:shd w:val="clear" w:color="auto" w:fill="auto"/>
                  <w:vAlign w:val="center"/>
                </w:tcPr>
                <w:p w14:paraId="5E21B1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c>
                <w:tcPr>
                  <w:tcW w:w="0" w:type="auto"/>
                  <w:shd w:val="clear" w:color="auto" w:fill="auto"/>
                  <w:vAlign w:val="center"/>
                </w:tcPr>
                <w:p w14:paraId="1864DB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r>
            <w:tr w14:paraId="7492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2FD032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9</w:t>
                  </w:r>
                </w:p>
              </w:tc>
              <w:tc>
                <w:tcPr>
                  <w:tcW w:w="0" w:type="auto"/>
                  <w:shd w:val="clear" w:color="auto" w:fill="auto"/>
                  <w:vAlign w:val="center"/>
                </w:tcPr>
                <w:p w14:paraId="73E27F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废油桶</w:t>
                  </w:r>
                </w:p>
              </w:tc>
              <w:tc>
                <w:tcPr>
                  <w:tcW w:w="0" w:type="auto"/>
                  <w:shd w:val="clear" w:color="auto" w:fill="auto"/>
                  <w:vAlign w:val="center"/>
                </w:tcPr>
                <w:p w14:paraId="15B40F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矿物油使用</w:t>
                  </w:r>
                </w:p>
              </w:tc>
              <w:tc>
                <w:tcPr>
                  <w:tcW w:w="0" w:type="auto"/>
                  <w:shd w:val="clear" w:color="auto" w:fill="auto"/>
                  <w:vAlign w:val="center"/>
                </w:tcPr>
                <w:p w14:paraId="56B9F6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固态</w:t>
                  </w:r>
                </w:p>
              </w:tc>
              <w:tc>
                <w:tcPr>
                  <w:tcW w:w="0" w:type="auto"/>
                  <w:shd w:val="clear" w:color="auto" w:fill="auto"/>
                  <w:vAlign w:val="center"/>
                </w:tcPr>
                <w:p w14:paraId="77F78A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危险固废</w:t>
                  </w:r>
                </w:p>
              </w:tc>
              <w:tc>
                <w:tcPr>
                  <w:tcW w:w="0" w:type="auto"/>
                  <w:shd w:val="clear" w:color="auto" w:fill="auto"/>
                  <w:vAlign w:val="center"/>
                </w:tcPr>
                <w:p w14:paraId="5C0C43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900-249-08</w:t>
                  </w:r>
                </w:p>
              </w:tc>
              <w:tc>
                <w:tcPr>
                  <w:tcW w:w="0" w:type="auto"/>
                  <w:shd w:val="clear" w:color="auto" w:fill="auto"/>
                  <w:vAlign w:val="center"/>
                </w:tcPr>
                <w:p w14:paraId="00C3F5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0.54</w:t>
                  </w:r>
                </w:p>
              </w:tc>
              <w:tc>
                <w:tcPr>
                  <w:tcW w:w="0" w:type="auto"/>
                  <w:shd w:val="clear" w:color="auto" w:fill="auto"/>
                  <w:vAlign w:val="center"/>
                </w:tcPr>
                <w:p w14:paraId="551BF6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w:t>
                  </w:r>
                </w:p>
              </w:tc>
              <w:tc>
                <w:tcPr>
                  <w:tcW w:w="0" w:type="auto"/>
                  <w:shd w:val="clear" w:color="auto" w:fill="auto"/>
                  <w:vAlign w:val="center"/>
                </w:tcPr>
                <w:p w14:paraId="31E6B4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c>
                <w:tcPr>
                  <w:tcW w:w="0" w:type="auto"/>
                  <w:shd w:val="clear" w:color="auto" w:fill="auto"/>
                  <w:vAlign w:val="center"/>
                </w:tcPr>
                <w:p w14:paraId="7424A9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w:t>
                  </w:r>
                </w:p>
              </w:tc>
            </w:tr>
            <w:tr w14:paraId="5322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A3380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bidi="ar-SA"/>
                    </w:rPr>
                  </w:pPr>
                  <w:r>
                    <w:rPr>
                      <w:rFonts w:hint="eastAsia"/>
                      <w:sz w:val="21"/>
                      <w:szCs w:val="21"/>
                      <w:lang w:val="en-US" w:eastAsia="zh-CN"/>
                    </w:rPr>
                    <w:t>10</w:t>
                  </w:r>
                </w:p>
              </w:tc>
              <w:tc>
                <w:tcPr>
                  <w:tcW w:w="0" w:type="auto"/>
                  <w:shd w:val="clear" w:color="auto" w:fill="auto"/>
                  <w:vAlign w:val="center"/>
                </w:tcPr>
                <w:p w14:paraId="28C1E2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废液压油</w:t>
                  </w:r>
                </w:p>
              </w:tc>
              <w:tc>
                <w:tcPr>
                  <w:tcW w:w="0" w:type="auto"/>
                  <w:shd w:val="clear" w:color="auto" w:fill="auto"/>
                  <w:vAlign w:val="center"/>
                </w:tcPr>
                <w:p w14:paraId="671E18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设备维修保养</w:t>
                  </w:r>
                </w:p>
              </w:tc>
              <w:tc>
                <w:tcPr>
                  <w:tcW w:w="0" w:type="auto"/>
                  <w:shd w:val="clear" w:color="auto" w:fill="auto"/>
                  <w:vAlign w:val="center"/>
                </w:tcPr>
                <w:p w14:paraId="33BD18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液态</w:t>
                  </w:r>
                </w:p>
              </w:tc>
              <w:tc>
                <w:tcPr>
                  <w:tcW w:w="0" w:type="auto"/>
                  <w:shd w:val="clear" w:color="auto" w:fill="auto"/>
                  <w:vAlign w:val="center"/>
                </w:tcPr>
                <w:p w14:paraId="518CAB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危险固废</w:t>
                  </w:r>
                </w:p>
              </w:tc>
              <w:tc>
                <w:tcPr>
                  <w:tcW w:w="0" w:type="auto"/>
                  <w:shd w:val="clear" w:color="auto" w:fill="auto"/>
                  <w:vAlign w:val="center"/>
                </w:tcPr>
                <w:p w14:paraId="58CD45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900-218-08</w:t>
                  </w:r>
                </w:p>
              </w:tc>
              <w:tc>
                <w:tcPr>
                  <w:tcW w:w="0" w:type="auto"/>
                  <w:shd w:val="clear" w:color="auto" w:fill="auto"/>
                  <w:vAlign w:val="center"/>
                </w:tcPr>
                <w:p w14:paraId="3C66BD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4</w:t>
                  </w:r>
                </w:p>
              </w:tc>
              <w:tc>
                <w:tcPr>
                  <w:tcW w:w="0" w:type="auto"/>
                  <w:shd w:val="clear" w:color="auto" w:fill="auto"/>
                  <w:vAlign w:val="center"/>
                </w:tcPr>
                <w:p w14:paraId="1F0049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2</w:t>
                  </w:r>
                </w:p>
              </w:tc>
              <w:tc>
                <w:tcPr>
                  <w:tcW w:w="0" w:type="auto"/>
                  <w:shd w:val="clear" w:color="auto" w:fill="auto"/>
                  <w:vAlign w:val="center"/>
                </w:tcPr>
                <w:p w14:paraId="0A2EA4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c>
                <w:tcPr>
                  <w:tcW w:w="0" w:type="auto"/>
                  <w:shd w:val="clear" w:color="auto" w:fill="auto"/>
                  <w:vAlign w:val="center"/>
                </w:tcPr>
                <w:p w14:paraId="4AD8B4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r>
            <w:tr w14:paraId="4C76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422C4A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11</w:t>
                  </w:r>
                </w:p>
              </w:tc>
              <w:tc>
                <w:tcPr>
                  <w:tcW w:w="0" w:type="auto"/>
                  <w:shd w:val="clear" w:color="auto" w:fill="auto"/>
                  <w:vAlign w:val="center"/>
                </w:tcPr>
                <w:p w14:paraId="590A63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废活性炭</w:t>
                  </w:r>
                </w:p>
              </w:tc>
              <w:tc>
                <w:tcPr>
                  <w:tcW w:w="0" w:type="auto"/>
                  <w:shd w:val="clear" w:color="auto" w:fill="auto"/>
                  <w:vAlign w:val="center"/>
                </w:tcPr>
                <w:p w14:paraId="3717B8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废气处理</w:t>
                  </w:r>
                </w:p>
              </w:tc>
              <w:tc>
                <w:tcPr>
                  <w:tcW w:w="0" w:type="auto"/>
                  <w:shd w:val="clear" w:color="auto" w:fill="auto"/>
                  <w:vAlign w:val="center"/>
                </w:tcPr>
                <w:p w14:paraId="1FB625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固态</w:t>
                  </w:r>
                </w:p>
              </w:tc>
              <w:tc>
                <w:tcPr>
                  <w:tcW w:w="0" w:type="auto"/>
                  <w:shd w:val="clear" w:color="auto" w:fill="auto"/>
                  <w:vAlign w:val="center"/>
                </w:tcPr>
                <w:p w14:paraId="6F1577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危险固废</w:t>
                  </w:r>
                </w:p>
              </w:tc>
              <w:tc>
                <w:tcPr>
                  <w:tcW w:w="0" w:type="auto"/>
                  <w:shd w:val="clear" w:color="auto" w:fill="auto"/>
                  <w:vAlign w:val="center"/>
                </w:tcPr>
                <w:p w14:paraId="68B359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900-039-49</w:t>
                  </w:r>
                </w:p>
              </w:tc>
              <w:tc>
                <w:tcPr>
                  <w:tcW w:w="0" w:type="auto"/>
                  <w:shd w:val="clear" w:color="auto" w:fill="auto"/>
                  <w:vAlign w:val="center"/>
                </w:tcPr>
                <w:p w14:paraId="05C790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16.44</w:t>
                  </w:r>
                </w:p>
              </w:tc>
              <w:tc>
                <w:tcPr>
                  <w:tcW w:w="0" w:type="auto"/>
                  <w:shd w:val="clear" w:color="auto" w:fill="auto"/>
                  <w:vAlign w:val="center"/>
                </w:tcPr>
                <w:p w14:paraId="04E7C0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16.44</w:t>
                  </w:r>
                </w:p>
              </w:tc>
              <w:tc>
                <w:tcPr>
                  <w:tcW w:w="0" w:type="auto"/>
                  <w:shd w:val="clear" w:color="auto" w:fill="auto"/>
                  <w:vAlign w:val="center"/>
                </w:tcPr>
                <w:p w14:paraId="51C2A8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w:t>
                  </w:r>
                </w:p>
              </w:tc>
              <w:tc>
                <w:tcPr>
                  <w:tcW w:w="0" w:type="auto"/>
                  <w:shd w:val="clear" w:color="auto" w:fill="auto"/>
                  <w:vAlign w:val="center"/>
                </w:tcPr>
                <w:p w14:paraId="06BFB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16.44</w:t>
                  </w:r>
                </w:p>
              </w:tc>
            </w:tr>
            <w:tr w14:paraId="5EB0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DC0AC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12</w:t>
                  </w:r>
                </w:p>
              </w:tc>
              <w:tc>
                <w:tcPr>
                  <w:tcW w:w="0" w:type="auto"/>
                  <w:shd w:val="clear" w:color="auto" w:fill="auto"/>
                  <w:vAlign w:val="center"/>
                </w:tcPr>
                <w:p w14:paraId="6B14F2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生活垃圾</w:t>
                  </w:r>
                </w:p>
              </w:tc>
              <w:tc>
                <w:tcPr>
                  <w:tcW w:w="0" w:type="auto"/>
                  <w:shd w:val="clear" w:color="auto" w:fill="auto"/>
                  <w:vAlign w:val="center"/>
                </w:tcPr>
                <w:p w14:paraId="64D587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员工生活</w:t>
                  </w:r>
                </w:p>
              </w:tc>
              <w:tc>
                <w:tcPr>
                  <w:tcW w:w="0" w:type="auto"/>
                  <w:shd w:val="clear" w:color="auto" w:fill="auto"/>
                  <w:vAlign w:val="center"/>
                </w:tcPr>
                <w:p w14:paraId="4A3D28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固态</w:t>
                  </w:r>
                </w:p>
              </w:tc>
              <w:tc>
                <w:tcPr>
                  <w:tcW w:w="0" w:type="auto"/>
                  <w:shd w:val="clear" w:color="auto" w:fill="auto"/>
                  <w:vAlign w:val="center"/>
                </w:tcPr>
                <w:p w14:paraId="6B070B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一般固废</w:t>
                  </w:r>
                </w:p>
              </w:tc>
              <w:tc>
                <w:tcPr>
                  <w:tcW w:w="0" w:type="auto"/>
                  <w:shd w:val="clear" w:color="auto" w:fill="auto"/>
                  <w:vAlign w:val="center"/>
                </w:tcPr>
                <w:p w14:paraId="382122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900-099-S64</w:t>
                  </w:r>
                </w:p>
              </w:tc>
              <w:tc>
                <w:tcPr>
                  <w:tcW w:w="0" w:type="auto"/>
                  <w:shd w:val="clear" w:color="auto" w:fill="auto"/>
                  <w:vAlign w:val="center"/>
                </w:tcPr>
                <w:p w14:paraId="3CFF67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w:t>
                  </w:r>
                </w:p>
              </w:tc>
              <w:tc>
                <w:tcPr>
                  <w:tcW w:w="0" w:type="auto"/>
                  <w:shd w:val="clear" w:color="auto" w:fill="auto"/>
                  <w:vAlign w:val="center"/>
                </w:tcPr>
                <w:p w14:paraId="604F43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w:t>
                  </w:r>
                </w:p>
              </w:tc>
              <w:tc>
                <w:tcPr>
                  <w:tcW w:w="0" w:type="auto"/>
                  <w:shd w:val="clear" w:color="auto" w:fill="auto"/>
                  <w:vAlign w:val="center"/>
                </w:tcPr>
                <w:p w14:paraId="42ACFB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w:t>
                  </w:r>
                </w:p>
              </w:tc>
              <w:tc>
                <w:tcPr>
                  <w:tcW w:w="0" w:type="auto"/>
                  <w:shd w:val="clear" w:color="auto" w:fill="auto"/>
                  <w:vAlign w:val="center"/>
                </w:tcPr>
                <w:p w14:paraId="14243C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w:t>
                  </w:r>
                </w:p>
              </w:tc>
            </w:tr>
          </w:tbl>
          <w:p w14:paraId="53410821">
            <w:pPr>
              <w:bidi w:val="0"/>
              <w:rPr>
                <w:rFonts w:hint="default"/>
                <w:lang w:val="en-US" w:eastAsia="zh-CN"/>
              </w:rPr>
            </w:pPr>
            <w:r>
              <w:rPr>
                <w:rFonts w:hint="eastAsia"/>
                <w:lang w:val="en-US" w:eastAsia="zh-CN"/>
              </w:rPr>
              <w:t>由于钢模具、电火花加工尚未实施，因此对应的废滤筒、集尘灰、废火花机油、废油桶尚未产生，同时液压油和活性炭尚未更换，因此也未产生。原环评中未分析员工生活垃圾产生情况，根据实际统计员工生活垃圾产生量约为1t/a。</w:t>
            </w:r>
          </w:p>
          <w:p w14:paraId="0DC3A945">
            <w:pPr>
              <w:bidi w:val="0"/>
              <w:rPr>
                <w:b/>
                <w:bCs/>
                <w:highlight w:val="none"/>
              </w:rPr>
            </w:pPr>
            <w:r>
              <w:rPr>
                <w:b/>
                <w:bCs/>
                <w:highlight w:val="none"/>
              </w:rPr>
              <w:t>5、环境风险防范设施</w:t>
            </w:r>
          </w:p>
          <w:p w14:paraId="4B9F323D">
            <w:pPr>
              <w:bidi w:val="0"/>
              <w:rPr>
                <w:highlight w:val="none"/>
              </w:rPr>
            </w:pPr>
            <w:r>
              <w:rPr>
                <w:rFonts w:hint="eastAsia"/>
                <w:highlight w:val="none"/>
              </w:rPr>
              <w:t>企业已针对可能发生的环境突发事故情景，成立应急机构，落实承担应急职责的相关人员，并制定相应的应急制度，结合现场调查，企业已配备基本应急防范物资。具体可见表3-</w:t>
            </w:r>
            <w:r>
              <w:rPr>
                <w:rFonts w:hint="eastAsia"/>
                <w:highlight w:val="none"/>
                <w:lang w:val="en-US" w:eastAsia="zh-CN"/>
              </w:rPr>
              <w:t>4</w:t>
            </w:r>
            <w:r>
              <w:rPr>
                <w:highlight w:val="none"/>
              </w:rPr>
              <w:t>。</w:t>
            </w:r>
          </w:p>
          <w:p w14:paraId="5366BF03">
            <w:pPr>
              <w:bidi w:val="0"/>
              <w:ind w:left="0" w:leftChars="0" w:firstLine="0" w:firstLineChars="0"/>
              <w:jc w:val="center"/>
              <w:rPr>
                <w:b/>
                <w:bCs/>
                <w:sz w:val="21"/>
                <w:szCs w:val="21"/>
                <w:highlight w:val="none"/>
              </w:rPr>
            </w:pPr>
            <w:r>
              <w:rPr>
                <w:b/>
                <w:bCs/>
                <w:sz w:val="21"/>
                <w:szCs w:val="21"/>
                <w:highlight w:val="none"/>
              </w:rPr>
              <w:t>表3-</w:t>
            </w:r>
            <w:r>
              <w:rPr>
                <w:rFonts w:hint="eastAsia"/>
                <w:b/>
                <w:bCs/>
                <w:sz w:val="21"/>
                <w:szCs w:val="21"/>
                <w:highlight w:val="none"/>
                <w:lang w:val="en-US" w:eastAsia="zh-CN"/>
              </w:rPr>
              <w:t>4</w:t>
            </w:r>
            <w:r>
              <w:rPr>
                <w:b/>
                <w:bCs/>
                <w:sz w:val="21"/>
                <w:szCs w:val="21"/>
                <w:highlight w:val="none"/>
              </w:rPr>
              <w:t xml:space="preserve"> </w:t>
            </w:r>
            <w:r>
              <w:rPr>
                <w:rFonts w:hint="eastAsia"/>
                <w:b/>
                <w:bCs/>
                <w:sz w:val="21"/>
                <w:szCs w:val="21"/>
                <w:highlight w:val="none"/>
                <w:lang w:val="en-US" w:eastAsia="zh-CN"/>
              </w:rPr>
              <w:t xml:space="preserve"> </w:t>
            </w:r>
            <w:r>
              <w:rPr>
                <w:b/>
                <w:bCs/>
                <w:sz w:val="21"/>
                <w:szCs w:val="21"/>
                <w:highlight w:val="none"/>
              </w:rPr>
              <w:t>现有应急物资配备情况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51"/>
              <w:gridCol w:w="3098"/>
              <w:gridCol w:w="1125"/>
              <w:gridCol w:w="1380"/>
              <w:gridCol w:w="1552"/>
            </w:tblGrid>
            <w:tr w14:paraId="30C2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6" w:type="dxa"/>
                  <w:vAlign w:val="center"/>
                </w:tcPr>
                <w:p w14:paraId="4CD26C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sz w:val="21"/>
                      <w:szCs w:val="21"/>
                      <w:highlight w:val="none"/>
                    </w:rPr>
                    <w:t>序号</w:t>
                  </w:r>
                </w:p>
              </w:tc>
              <w:tc>
                <w:tcPr>
                  <w:tcW w:w="1500" w:type="dxa"/>
                  <w:vAlign w:val="center"/>
                </w:tcPr>
                <w:p w14:paraId="03AF7F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sz w:val="21"/>
                      <w:szCs w:val="21"/>
                      <w:highlight w:val="none"/>
                    </w:rPr>
                    <w:t>类型</w:t>
                  </w:r>
                </w:p>
              </w:tc>
              <w:tc>
                <w:tcPr>
                  <w:tcW w:w="2815" w:type="dxa"/>
                  <w:vAlign w:val="center"/>
                </w:tcPr>
                <w:p w14:paraId="4E0165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sz w:val="21"/>
                      <w:szCs w:val="21"/>
                      <w:highlight w:val="none"/>
                    </w:rPr>
                    <w:t>名称</w:t>
                  </w:r>
                </w:p>
              </w:tc>
              <w:tc>
                <w:tcPr>
                  <w:tcW w:w="1022" w:type="dxa"/>
                  <w:vAlign w:val="center"/>
                </w:tcPr>
                <w:p w14:paraId="68AFAA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sz w:val="21"/>
                      <w:szCs w:val="21"/>
                      <w:highlight w:val="none"/>
                    </w:rPr>
                    <w:t>数量</w:t>
                  </w:r>
                </w:p>
              </w:tc>
              <w:tc>
                <w:tcPr>
                  <w:tcW w:w="1254" w:type="dxa"/>
                  <w:vAlign w:val="center"/>
                </w:tcPr>
                <w:p w14:paraId="0D8D05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rFonts w:hint="eastAsia"/>
                      <w:sz w:val="21"/>
                      <w:szCs w:val="21"/>
                      <w:highlight w:val="none"/>
                    </w:rPr>
                    <w:t>存放</w:t>
                  </w:r>
                  <w:r>
                    <w:rPr>
                      <w:sz w:val="21"/>
                      <w:szCs w:val="21"/>
                      <w:highlight w:val="none"/>
                    </w:rPr>
                    <w:t>位置</w:t>
                  </w:r>
                </w:p>
              </w:tc>
              <w:tc>
                <w:tcPr>
                  <w:tcW w:w="1410" w:type="dxa"/>
                  <w:vAlign w:val="center"/>
                </w:tcPr>
                <w:p w14:paraId="2DA44D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rFonts w:hint="eastAsia"/>
                      <w:sz w:val="21"/>
                      <w:szCs w:val="21"/>
                      <w:highlight w:val="none"/>
                    </w:rPr>
                    <w:t>联系人</w:t>
                  </w:r>
                </w:p>
              </w:tc>
            </w:tr>
            <w:tr w14:paraId="4037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14:paraId="24D856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w:t>
                  </w:r>
                </w:p>
              </w:tc>
              <w:tc>
                <w:tcPr>
                  <w:tcW w:w="1500" w:type="dxa"/>
                  <w:vAlign w:val="center"/>
                </w:tcPr>
                <w:p w14:paraId="0AC579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急救器材药品</w:t>
                  </w:r>
                </w:p>
              </w:tc>
              <w:tc>
                <w:tcPr>
                  <w:tcW w:w="2815" w:type="dxa"/>
                  <w:vAlign w:val="center"/>
                </w:tcPr>
                <w:p w14:paraId="13C02C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医药箱</w:t>
                  </w:r>
                </w:p>
              </w:tc>
              <w:tc>
                <w:tcPr>
                  <w:tcW w:w="1022" w:type="dxa"/>
                  <w:vAlign w:val="center"/>
                </w:tcPr>
                <w:p w14:paraId="608A04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1</w:t>
                  </w:r>
                </w:p>
              </w:tc>
              <w:tc>
                <w:tcPr>
                  <w:tcW w:w="1254" w:type="dxa"/>
                  <w:vAlign w:val="center"/>
                </w:tcPr>
                <w:p w14:paraId="50E3A7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办公楼</w:t>
                  </w:r>
                </w:p>
              </w:tc>
              <w:tc>
                <w:tcPr>
                  <w:tcW w:w="1410" w:type="dxa"/>
                  <w:vMerge w:val="restart"/>
                  <w:vAlign w:val="center"/>
                </w:tcPr>
                <w:p w14:paraId="588EC2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常静丹</w:t>
                  </w:r>
                </w:p>
              </w:tc>
            </w:tr>
            <w:tr w14:paraId="613F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14:paraId="6A9B09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2</w:t>
                  </w:r>
                </w:p>
              </w:tc>
              <w:tc>
                <w:tcPr>
                  <w:tcW w:w="1500" w:type="dxa"/>
                  <w:vAlign w:val="center"/>
                </w:tcPr>
                <w:p w14:paraId="70D4FF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个人消防器材</w:t>
                  </w:r>
                </w:p>
              </w:tc>
              <w:tc>
                <w:tcPr>
                  <w:tcW w:w="2815" w:type="dxa"/>
                  <w:vAlign w:val="center"/>
                </w:tcPr>
                <w:p w14:paraId="4D8262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防护口罩、防护手套、安全帽</w:t>
                  </w:r>
                </w:p>
              </w:tc>
              <w:tc>
                <w:tcPr>
                  <w:tcW w:w="1022" w:type="dxa"/>
                  <w:vAlign w:val="center"/>
                </w:tcPr>
                <w:p w14:paraId="5B0D91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若干</w:t>
                  </w:r>
                </w:p>
              </w:tc>
              <w:tc>
                <w:tcPr>
                  <w:tcW w:w="1254" w:type="dxa"/>
                  <w:vAlign w:val="center"/>
                </w:tcPr>
                <w:p w14:paraId="57A9C7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生产车间</w:t>
                  </w:r>
                </w:p>
              </w:tc>
              <w:tc>
                <w:tcPr>
                  <w:tcW w:w="1410" w:type="dxa"/>
                  <w:vMerge w:val="continue"/>
                  <w:vAlign w:val="center"/>
                </w:tcPr>
                <w:p w14:paraId="4AC9DC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r>
            <w:tr w14:paraId="52C8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14:paraId="66DBC2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3</w:t>
                  </w:r>
                </w:p>
              </w:tc>
              <w:tc>
                <w:tcPr>
                  <w:tcW w:w="1500" w:type="dxa"/>
                  <w:vAlign w:val="center"/>
                </w:tcPr>
                <w:p w14:paraId="06E8F4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消防器材</w:t>
                  </w:r>
                </w:p>
              </w:tc>
              <w:tc>
                <w:tcPr>
                  <w:tcW w:w="2815" w:type="dxa"/>
                  <w:vAlign w:val="center"/>
                </w:tcPr>
                <w:p w14:paraId="2619BE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便携式灭火器</w:t>
                  </w:r>
                </w:p>
              </w:tc>
              <w:tc>
                <w:tcPr>
                  <w:tcW w:w="1022" w:type="dxa"/>
                  <w:vAlign w:val="center"/>
                </w:tcPr>
                <w:p w14:paraId="1441AE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rPr>
                  </w:pPr>
                  <w:r>
                    <w:rPr>
                      <w:rFonts w:hint="eastAsia"/>
                      <w:sz w:val="21"/>
                      <w:szCs w:val="21"/>
                      <w:lang w:val="en-US" w:eastAsia="zh-CN"/>
                    </w:rPr>
                    <w:t>若干</w:t>
                  </w:r>
                </w:p>
              </w:tc>
              <w:tc>
                <w:tcPr>
                  <w:tcW w:w="1254" w:type="dxa"/>
                  <w:vAlign w:val="center"/>
                </w:tcPr>
                <w:p w14:paraId="6AA639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生产车间</w:t>
                  </w:r>
                </w:p>
              </w:tc>
              <w:tc>
                <w:tcPr>
                  <w:tcW w:w="1410" w:type="dxa"/>
                  <w:vMerge w:val="continue"/>
                  <w:vAlign w:val="center"/>
                </w:tcPr>
                <w:p w14:paraId="4A9F31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r>
            <w:tr w14:paraId="458A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14:paraId="07152B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w:t>
                  </w:r>
                </w:p>
              </w:tc>
              <w:tc>
                <w:tcPr>
                  <w:tcW w:w="1500" w:type="dxa"/>
                  <w:vAlign w:val="center"/>
                </w:tcPr>
                <w:p w14:paraId="212736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安全防护</w:t>
                  </w:r>
                </w:p>
              </w:tc>
              <w:tc>
                <w:tcPr>
                  <w:tcW w:w="2815" w:type="dxa"/>
                  <w:vAlign w:val="center"/>
                </w:tcPr>
                <w:p w14:paraId="76E432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消防栓</w:t>
                  </w:r>
                </w:p>
              </w:tc>
              <w:tc>
                <w:tcPr>
                  <w:tcW w:w="1022" w:type="dxa"/>
                  <w:vAlign w:val="center"/>
                </w:tcPr>
                <w:p w14:paraId="092D04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若干</w:t>
                  </w:r>
                </w:p>
              </w:tc>
              <w:tc>
                <w:tcPr>
                  <w:tcW w:w="1254" w:type="dxa"/>
                  <w:vAlign w:val="center"/>
                </w:tcPr>
                <w:p w14:paraId="4A5CB6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危废仓库、各车间、仓库</w:t>
                  </w:r>
                </w:p>
              </w:tc>
              <w:tc>
                <w:tcPr>
                  <w:tcW w:w="1410" w:type="dxa"/>
                  <w:vMerge w:val="continue"/>
                  <w:vAlign w:val="center"/>
                </w:tcPr>
                <w:p w14:paraId="4A9642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r>
            <w:tr w14:paraId="07FD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14:paraId="0D6006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5</w:t>
                  </w:r>
                </w:p>
              </w:tc>
              <w:tc>
                <w:tcPr>
                  <w:tcW w:w="1500" w:type="dxa"/>
                  <w:vAlign w:val="center"/>
                </w:tcPr>
                <w:p w14:paraId="09C23F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应急通信和指挥</w:t>
                  </w:r>
                </w:p>
              </w:tc>
              <w:tc>
                <w:tcPr>
                  <w:tcW w:w="2815" w:type="dxa"/>
                  <w:vAlign w:val="center"/>
                </w:tcPr>
                <w:p w14:paraId="75603C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rPr>
                    <w:t>对讲机</w:t>
                  </w:r>
                  <w:r>
                    <w:rPr>
                      <w:rFonts w:hint="eastAsia"/>
                      <w:sz w:val="21"/>
                      <w:szCs w:val="21"/>
                      <w:lang w:eastAsia="zh-CN"/>
                    </w:rPr>
                    <w:t>、</w:t>
                  </w:r>
                  <w:r>
                    <w:rPr>
                      <w:rFonts w:hint="eastAsia"/>
                      <w:sz w:val="21"/>
                      <w:szCs w:val="21"/>
                      <w:lang w:val="en-US" w:eastAsia="zh-CN"/>
                    </w:rPr>
                    <w:t>手机</w:t>
                  </w:r>
                </w:p>
              </w:tc>
              <w:tc>
                <w:tcPr>
                  <w:tcW w:w="1022" w:type="dxa"/>
                  <w:vAlign w:val="center"/>
                </w:tcPr>
                <w:p w14:paraId="016DC0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若干</w:t>
                  </w:r>
                </w:p>
              </w:tc>
              <w:tc>
                <w:tcPr>
                  <w:tcW w:w="1254" w:type="dxa"/>
                  <w:vAlign w:val="center"/>
                </w:tcPr>
                <w:p w14:paraId="7B1BED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办公室、</w:t>
                  </w:r>
                  <w:r>
                    <w:rPr>
                      <w:rFonts w:hint="eastAsia"/>
                      <w:sz w:val="21"/>
                      <w:szCs w:val="21"/>
                    </w:rPr>
                    <w:t>值班室</w:t>
                  </w:r>
                </w:p>
              </w:tc>
              <w:tc>
                <w:tcPr>
                  <w:tcW w:w="1410" w:type="dxa"/>
                  <w:vMerge w:val="continue"/>
                  <w:vAlign w:val="center"/>
                </w:tcPr>
                <w:p w14:paraId="08EBBA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r>
          </w:tbl>
          <w:p w14:paraId="1C42AD38">
            <w:pPr>
              <w:bidi w:val="0"/>
            </w:pPr>
            <w:r>
              <w:rPr>
                <w:rFonts w:hint="eastAsia"/>
                <w:b/>
                <w:bCs/>
              </w:rPr>
              <w:t>环保设施投资及“三同时”落实情况：</w:t>
            </w:r>
          </w:p>
          <w:p w14:paraId="2D20317A">
            <w:pPr>
              <w:bidi w:val="0"/>
              <w:rPr>
                <w:highlight w:val="none"/>
              </w:rPr>
            </w:pPr>
            <w:r>
              <w:rPr>
                <w:highlight w:val="none"/>
              </w:rPr>
              <w:t>项目环评预计总投资</w:t>
            </w:r>
            <w:r>
              <w:rPr>
                <w:rFonts w:hint="eastAsia"/>
                <w:highlight w:val="none"/>
                <w:lang w:val="en-US" w:eastAsia="zh-CN"/>
              </w:rPr>
              <w:t>8800</w:t>
            </w:r>
            <w:r>
              <w:rPr>
                <w:highlight w:val="none"/>
              </w:rPr>
              <w:t>万元，其中环保总投资为</w:t>
            </w:r>
            <w:r>
              <w:rPr>
                <w:rFonts w:hint="eastAsia"/>
                <w:highlight w:val="none"/>
                <w:lang w:val="en-US" w:eastAsia="zh-CN"/>
              </w:rPr>
              <w:t>80</w:t>
            </w:r>
            <w:r>
              <w:rPr>
                <w:highlight w:val="none"/>
              </w:rPr>
              <w:t>万元，占总投资的</w:t>
            </w:r>
            <w:r>
              <w:rPr>
                <w:rFonts w:hint="eastAsia"/>
                <w:highlight w:val="none"/>
                <w:lang w:val="en-US" w:eastAsia="zh-CN"/>
              </w:rPr>
              <w:t>0.9</w:t>
            </w:r>
            <w:r>
              <w:rPr>
                <w:highlight w:val="none"/>
              </w:rPr>
              <w:t>%。项目实际总投资</w:t>
            </w:r>
            <w:r>
              <w:rPr>
                <w:rFonts w:hint="eastAsia"/>
                <w:highlight w:val="none"/>
                <w:lang w:val="en-US" w:eastAsia="zh-CN"/>
              </w:rPr>
              <w:t>7000</w:t>
            </w:r>
            <w:r>
              <w:rPr>
                <w:highlight w:val="none"/>
              </w:rPr>
              <w:t>万元，其中环保总投资为</w:t>
            </w:r>
            <w:r>
              <w:rPr>
                <w:rFonts w:hint="eastAsia"/>
                <w:highlight w:val="none"/>
                <w:lang w:val="en-US" w:eastAsia="zh-CN"/>
              </w:rPr>
              <w:t>50</w:t>
            </w:r>
            <w:r>
              <w:rPr>
                <w:highlight w:val="none"/>
              </w:rPr>
              <w:t>万元，占总投资的</w:t>
            </w:r>
            <w:r>
              <w:rPr>
                <w:rFonts w:hint="eastAsia"/>
                <w:highlight w:val="none"/>
                <w:lang w:val="en-US" w:eastAsia="zh-CN"/>
              </w:rPr>
              <w:t>0.7</w:t>
            </w:r>
            <w:r>
              <w:rPr>
                <w:highlight w:val="none"/>
              </w:rPr>
              <w:t>%。项目环保投资情况见表3-</w:t>
            </w:r>
            <w:r>
              <w:rPr>
                <w:rFonts w:hint="eastAsia"/>
                <w:highlight w:val="none"/>
                <w:lang w:val="en-US" w:eastAsia="zh-CN"/>
              </w:rPr>
              <w:t>5</w:t>
            </w:r>
            <w:r>
              <w:rPr>
                <w:rFonts w:hint="eastAsia"/>
                <w:highlight w:val="none"/>
              </w:rPr>
              <w:t>。</w:t>
            </w:r>
          </w:p>
          <w:p w14:paraId="153B7ADB">
            <w:pPr>
              <w:bidi w:val="0"/>
              <w:ind w:left="0" w:leftChars="0" w:firstLine="0" w:firstLineChars="0"/>
              <w:jc w:val="center"/>
              <w:rPr>
                <w:b/>
                <w:bCs/>
                <w:sz w:val="21"/>
                <w:szCs w:val="21"/>
              </w:rPr>
            </w:pPr>
            <w:r>
              <w:rPr>
                <w:b/>
                <w:bCs/>
                <w:sz w:val="21"/>
                <w:szCs w:val="21"/>
              </w:rPr>
              <w:t>表3-</w:t>
            </w:r>
            <w:r>
              <w:rPr>
                <w:rFonts w:hint="eastAsia"/>
                <w:b/>
                <w:bCs/>
                <w:sz w:val="21"/>
                <w:szCs w:val="21"/>
                <w:lang w:val="en-US" w:eastAsia="zh-CN"/>
              </w:rPr>
              <w:t>5</w:t>
            </w:r>
            <w:r>
              <w:rPr>
                <w:b/>
                <w:bCs/>
                <w:sz w:val="21"/>
                <w:szCs w:val="21"/>
              </w:rPr>
              <w:t xml:space="preserve"> </w:t>
            </w:r>
            <w:r>
              <w:rPr>
                <w:rFonts w:hint="eastAsia"/>
                <w:b/>
                <w:bCs/>
                <w:sz w:val="21"/>
                <w:szCs w:val="21"/>
                <w:lang w:val="en-US" w:eastAsia="zh-CN"/>
              </w:rPr>
              <w:t xml:space="preserve"> </w:t>
            </w:r>
            <w:r>
              <w:rPr>
                <w:b/>
                <w:bCs/>
                <w:sz w:val="21"/>
                <w:szCs w:val="21"/>
              </w:rPr>
              <w:t>工程环保设施投资情况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5081"/>
              <w:gridCol w:w="2022"/>
            </w:tblGrid>
            <w:tr w14:paraId="72B0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72" w:type="pct"/>
                  <w:vAlign w:val="center"/>
                </w:tcPr>
                <w:p w14:paraId="1B7963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项目名称</w:t>
                  </w:r>
                </w:p>
              </w:tc>
              <w:tc>
                <w:tcPr>
                  <w:tcW w:w="2666" w:type="pct"/>
                  <w:vAlign w:val="center"/>
                </w:tcPr>
                <w:p w14:paraId="6613D0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内容</w:t>
                  </w:r>
                </w:p>
              </w:tc>
              <w:tc>
                <w:tcPr>
                  <w:tcW w:w="1061" w:type="pct"/>
                  <w:vAlign w:val="center"/>
                </w:tcPr>
                <w:p w14:paraId="218E3B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实际投资</w:t>
                  </w:r>
                </w:p>
              </w:tc>
            </w:tr>
            <w:tr w14:paraId="0655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72" w:type="pct"/>
                  <w:vAlign w:val="center"/>
                </w:tcPr>
                <w:p w14:paraId="5F3E99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废气处理措施</w:t>
                  </w:r>
                </w:p>
              </w:tc>
              <w:tc>
                <w:tcPr>
                  <w:tcW w:w="2666" w:type="pct"/>
                  <w:vAlign w:val="center"/>
                </w:tcPr>
                <w:p w14:paraId="63816C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二级活性炭、</w:t>
                  </w:r>
                  <w:r>
                    <w:rPr>
                      <w:sz w:val="21"/>
                      <w:szCs w:val="21"/>
                    </w:rPr>
                    <w:t>风机、管道及排气筒</w:t>
                  </w:r>
                  <w:r>
                    <w:rPr>
                      <w:rFonts w:hint="eastAsia"/>
                      <w:sz w:val="21"/>
                      <w:szCs w:val="21"/>
                    </w:rPr>
                    <w:t>等</w:t>
                  </w:r>
                </w:p>
              </w:tc>
              <w:tc>
                <w:tcPr>
                  <w:tcW w:w="1061" w:type="pct"/>
                  <w:vAlign w:val="center"/>
                </w:tcPr>
                <w:p w14:paraId="319839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20</w:t>
                  </w:r>
                </w:p>
              </w:tc>
            </w:tr>
            <w:tr w14:paraId="0E74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72" w:type="pct"/>
                  <w:vAlign w:val="center"/>
                </w:tcPr>
                <w:p w14:paraId="4C592C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噪声防治措施</w:t>
                  </w:r>
                </w:p>
              </w:tc>
              <w:tc>
                <w:tcPr>
                  <w:tcW w:w="2666" w:type="pct"/>
                  <w:vAlign w:val="center"/>
                </w:tcPr>
                <w:p w14:paraId="396281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sz w:val="21"/>
                      <w:szCs w:val="21"/>
                    </w:rPr>
                    <w:t>各种隔声、减震措施等</w:t>
                  </w:r>
                </w:p>
              </w:tc>
              <w:tc>
                <w:tcPr>
                  <w:tcW w:w="1061" w:type="pct"/>
                  <w:vAlign w:val="center"/>
                </w:tcPr>
                <w:p w14:paraId="51C96E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10</w:t>
                  </w:r>
                </w:p>
              </w:tc>
            </w:tr>
            <w:tr w14:paraId="2436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72" w:type="pct"/>
                  <w:vAlign w:val="center"/>
                </w:tcPr>
                <w:p w14:paraId="118152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废水处理设施</w:t>
                  </w:r>
                </w:p>
              </w:tc>
              <w:tc>
                <w:tcPr>
                  <w:tcW w:w="2666" w:type="pct"/>
                  <w:vAlign w:val="center"/>
                </w:tcPr>
                <w:p w14:paraId="102153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隔油池、化粪池、管道等</w:t>
                  </w:r>
                </w:p>
              </w:tc>
              <w:tc>
                <w:tcPr>
                  <w:tcW w:w="1061" w:type="pct"/>
                  <w:vAlign w:val="center"/>
                </w:tcPr>
                <w:p w14:paraId="78C345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10</w:t>
                  </w:r>
                </w:p>
              </w:tc>
            </w:tr>
            <w:tr w14:paraId="36F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72" w:type="pct"/>
                  <w:vAlign w:val="center"/>
                </w:tcPr>
                <w:p w14:paraId="19B1AD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固废防治措施</w:t>
                  </w:r>
                </w:p>
              </w:tc>
              <w:tc>
                <w:tcPr>
                  <w:tcW w:w="2666" w:type="pct"/>
                  <w:vAlign w:val="center"/>
                </w:tcPr>
                <w:p w14:paraId="308FE1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一般固废仓库、危废仓库</w:t>
                  </w:r>
                </w:p>
              </w:tc>
              <w:tc>
                <w:tcPr>
                  <w:tcW w:w="1061" w:type="pct"/>
                  <w:vAlign w:val="center"/>
                </w:tcPr>
                <w:p w14:paraId="257C7E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10</w:t>
                  </w:r>
                </w:p>
              </w:tc>
            </w:tr>
            <w:tr w14:paraId="3897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38" w:type="pct"/>
                  <w:gridSpan w:val="2"/>
                  <w:vAlign w:val="center"/>
                </w:tcPr>
                <w:p w14:paraId="214C82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合计</w:t>
                  </w:r>
                </w:p>
              </w:tc>
              <w:tc>
                <w:tcPr>
                  <w:tcW w:w="1061" w:type="pct"/>
                  <w:vAlign w:val="center"/>
                </w:tcPr>
                <w:p w14:paraId="33CDE1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50</w:t>
                  </w:r>
                </w:p>
              </w:tc>
            </w:tr>
          </w:tbl>
          <w:p w14:paraId="2195C402">
            <w:pPr>
              <w:spacing w:before="60" w:after="0"/>
              <w:jc w:val="center"/>
              <w:rPr>
                <w:rFonts w:ascii="Times New Roman" w:hAnsi="Times New Roman" w:eastAsia="宋体"/>
                <w:sz w:val="21"/>
                <w:szCs w:val="21"/>
                <w:highlight w:val="none"/>
              </w:rPr>
            </w:pPr>
          </w:p>
        </w:tc>
      </w:tr>
    </w:tbl>
    <w:p w14:paraId="26AC6D6A">
      <w:pPr>
        <w:spacing w:after="0" w:line="360" w:lineRule="auto"/>
        <w:rPr>
          <w:rFonts w:eastAsia="仿宋_GB2312"/>
          <w:b/>
          <w:sz w:val="21"/>
          <w:szCs w:val="21"/>
          <w:highlight w:val="none"/>
        </w:rPr>
      </w:pPr>
    </w:p>
    <w:p w14:paraId="72D8A44F">
      <w:pPr>
        <w:pStyle w:val="2"/>
        <w:bidi w:val="0"/>
        <w:rPr>
          <w:sz w:val="24"/>
          <w:szCs w:val="24"/>
        </w:rPr>
      </w:pPr>
      <w:r>
        <w:rPr>
          <w:sz w:val="24"/>
          <w:szCs w:val="24"/>
        </w:rPr>
        <w:t>表</w:t>
      </w:r>
      <w:r>
        <w:rPr>
          <w:rFonts w:hint="eastAsia"/>
          <w:sz w:val="24"/>
          <w:szCs w:val="24"/>
        </w:rPr>
        <w:t>四</w:t>
      </w:r>
    </w:p>
    <w:tbl>
      <w:tblPr>
        <w:tblStyle w:val="1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7610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tcPr>
          <w:p w14:paraId="32CDB197">
            <w:pPr>
              <w:spacing w:before="60" w:after="0" w:line="460" w:lineRule="exact"/>
              <w:rPr>
                <w:rFonts w:ascii="宋体" w:hAnsi="宋体" w:eastAsia="宋体"/>
                <w:b/>
                <w:bCs/>
                <w:sz w:val="24"/>
                <w:szCs w:val="24"/>
                <w:highlight w:val="none"/>
              </w:rPr>
            </w:pPr>
            <w:r>
              <w:rPr>
                <w:rFonts w:hint="eastAsia" w:ascii="宋体" w:hAnsi="宋体" w:eastAsia="宋体"/>
                <w:b/>
                <w:bCs/>
                <w:sz w:val="24"/>
                <w:szCs w:val="24"/>
                <w:highlight w:val="none"/>
              </w:rPr>
              <w:t>建设项目环境影响</w:t>
            </w:r>
            <w:r>
              <w:rPr>
                <w:rFonts w:hint="eastAsia" w:ascii="宋体" w:hAnsi="宋体"/>
                <w:b/>
                <w:bCs/>
                <w:sz w:val="24"/>
                <w:szCs w:val="24"/>
                <w:highlight w:val="none"/>
                <w:lang w:val="en-US" w:eastAsia="zh-CN"/>
              </w:rPr>
              <w:t>登记</w:t>
            </w:r>
            <w:r>
              <w:rPr>
                <w:rFonts w:hint="eastAsia" w:ascii="宋体" w:hAnsi="宋体" w:eastAsia="宋体"/>
                <w:b/>
                <w:bCs/>
                <w:sz w:val="24"/>
                <w:szCs w:val="24"/>
                <w:highlight w:val="none"/>
              </w:rPr>
              <w:t>表主要结论及审批部门审批决定：</w:t>
            </w:r>
          </w:p>
          <w:p w14:paraId="1C70D8BF">
            <w:pPr>
              <w:bidi w:val="0"/>
              <w:rPr>
                <w:rFonts w:hint="eastAsia"/>
                <w:lang w:eastAsia="zh-CN"/>
              </w:rPr>
            </w:pPr>
            <w:r>
              <w:rPr>
                <w:rFonts w:hint="eastAsia"/>
                <w:lang w:eastAsia="zh-CN"/>
              </w:rPr>
              <w:t>浙江丽臣科技股份有限公司：</w:t>
            </w:r>
          </w:p>
          <w:p w14:paraId="7B02A11E">
            <w:pPr>
              <w:bidi w:val="0"/>
              <w:rPr>
                <w:rFonts w:hint="eastAsia"/>
                <w:lang w:eastAsia="zh-CN"/>
              </w:rPr>
            </w:pPr>
            <w:r>
              <w:rPr>
                <w:rFonts w:hint="eastAsia"/>
                <w:lang w:eastAsia="zh-CN"/>
              </w:rPr>
              <w:t>你单位于2025年8月12日提交的备案申请、法人承诺书、信息公开说明、删除涉密事项的说明及《浙江丽臣科技股份有限公司年新增生产300万套高铁模具及厂房改造项目环境影响登记表》已收，根据《嘉兴市秀洲区人民政府关于同意嘉兴秀洲高新技术产业开发区"区域环评+环境标准"改革实施方案的批复》(秀洲政函[2019]59号)》，符合受理条件，同意备案。</w:t>
            </w:r>
          </w:p>
          <w:p w14:paraId="5184FBE1">
            <w:pPr>
              <w:bidi w:val="0"/>
            </w:pPr>
            <w:r>
              <w:rPr>
                <w:rFonts w:hint="eastAsia"/>
                <w:lang w:eastAsia="zh-CN"/>
              </w:rPr>
              <w:t>你公司应严格落实环保设施安全管理主体责任，将环保设施安全落实到生产经营工作全过程各方面。委托有相应资质的设计单位对建设项目重点环保设施进行设计、自行(或委托)开展安全风险评估。遵守《排污许可管理条例》，在启动生产设施或者发生实际排污之前申请取得排污许可证或者填报排污登记表，并按规定排污。严格执行环保"三同时"制度，落实法人承诺。建设项目竣工后，建设单位应当按规定对配套建设的环境保护设施进行验收，并依法向社会公开验收报告(国家规定需要保密的除外)。建设项目配套建设的环境保护设施经验收合格，方可投入生产或者使用。</w:t>
            </w:r>
          </w:p>
        </w:tc>
      </w:tr>
    </w:tbl>
    <w:p w14:paraId="2C4E6863">
      <w:pPr>
        <w:rPr>
          <w:rFonts w:ascii="宋体" w:hAnsi="宋体" w:eastAsia="宋体"/>
          <w:b/>
          <w:sz w:val="24"/>
          <w:szCs w:val="24"/>
          <w:highlight w:val="none"/>
        </w:rPr>
      </w:pPr>
      <w:r>
        <w:rPr>
          <w:rFonts w:ascii="宋体" w:hAnsi="宋体" w:eastAsia="宋体"/>
          <w:b/>
          <w:sz w:val="24"/>
          <w:szCs w:val="24"/>
          <w:highlight w:val="none"/>
        </w:rPr>
        <w:br w:type="page"/>
      </w:r>
    </w:p>
    <w:p w14:paraId="55F47A04">
      <w:pPr>
        <w:pStyle w:val="2"/>
        <w:bidi w:val="0"/>
        <w:rPr>
          <w:sz w:val="24"/>
          <w:szCs w:val="24"/>
        </w:rPr>
      </w:pPr>
      <w:r>
        <w:rPr>
          <w:sz w:val="24"/>
          <w:szCs w:val="24"/>
        </w:rPr>
        <w:t>表</w:t>
      </w:r>
      <w:r>
        <w:rPr>
          <w:rFonts w:hint="eastAsia"/>
          <w:sz w:val="24"/>
          <w:szCs w:val="24"/>
        </w:rPr>
        <w:t>五</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708F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5" w:hRule="atLeast"/>
          <w:jc w:val="center"/>
        </w:trPr>
        <w:tc>
          <w:tcPr>
            <w:tcW w:w="8924" w:type="dxa"/>
          </w:tcPr>
          <w:p w14:paraId="0BAFD829">
            <w:pPr>
              <w:bidi w:val="0"/>
              <w:rPr>
                <w:b/>
                <w:bCs/>
              </w:rPr>
            </w:pPr>
            <w:r>
              <w:rPr>
                <w:rFonts w:hint="eastAsia"/>
                <w:b/>
                <w:bCs/>
              </w:rPr>
              <w:t>验收监测质量保证及质量控制：</w:t>
            </w:r>
          </w:p>
          <w:p w14:paraId="797F6243">
            <w:pPr>
              <w:bidi w:val="0"/>
            </w:pPr>
            <w:r>
              <w:rPr>
                <w:rFonts w:hint="eastAsia"/>
              </w:rPr>
              <w:t>本章节</w:t>
            </w:r>
            <w:r>
              <w:rPr>
                <w:rFonts w:hint="eastAsia"/>
                <w:lang w:val="en-US" w:eastAsia="zh-CN"/>
              </w:rPr>
              <w:t>由</w:t>
            </w:r>
            <w:r>
              <w:rPr>
                <w:rFonts w:hint="eastAsia"/>
              </w:rPr>
              <w:t>监测单位——</w:t>
            </w:r>
            <w:r>
              <w:rPr>
                <w:rFonts w:hint="eastAsia"/>
                <w:lang w:val="en-US" w:eastAsia="zh-CN"/>
              </w:rPr>
              <w:t>湖州天亿环境检测有限公司</w:t>
            </w:r>
            <w:r>
              <w:rPr>
                <w:rFonts w:hint="eastAsia"/>
              </w:rPr>
              <w:t>提供。</w:t>
            </w:r>
          </w:p>
          <w:p w14:paraId="3D3DB20C">
            <w:pPr>
              <w:bidi w:val="0"/>
            </w:pPr>
            <w:r>
              <w:t>1、监测方法</w:t>
            </w:r>
          </w:p>
          <w:p w14:paraId="17B57147">
            <w:pPr>
              <w:bidi w:val="0"/>
              <w:ind w:left="0" w:leftChars="0" w:firstLine="0" w:firstLineChars="0"/>
              <w:jc w:val="center"/>
              <w:rPr>
                <w:b/>
                <w:bCs/>
                <w:sz w:val="21"/>
                <w:szCs w:val="21"/>
              </w:rPr>
            </w:pPr>
            <w:r>
              <w:rPr>
                <w:rFonts w:hint="eastAsia"/>
                <w:b/>
                <w:bCs/>
                <w:sz w:val="21"/>
                <w:szCs w:val="21"/>
              </w:rPr>
              <w:t>表5</w:t>
            </w:r>
            <w:r>
              <w:rPr>
                <w:b/>
                <w:bCs/>
                <w:sz w:val="21"/>
                <w:szCs w:val="21"/>
              </w:rPr>
              <w:t xml:space="preserve">-1 </w:t>
            </w:r>
            <w:r>
              <w:rPr>
                <w:rFonts w:hint="eastAsia"/>
                <w:b/>
                <w:bCs/>
                <w:sz w:val="21"/>
                <w:szCs w:val="21"/>
                <w:lang w:val="en-US" w:eastAsia="zh-CN"/>
              </w:rPr>
              <w:t xml:space="preserve"> </w:t>
            </w:r>
            <w:r>
              <w:rPr>
                <w:rFonts w:hint="eastAsia"/>
                <w:b/>
                <w:bCs/>
                <w:sz w:val="21"/>
                <w:szCs w:val="21"/>
              </w:rPr>
              <w:t>监测分析方法一览表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45"/>
              <w:gridCol w:w="6020"/>
            </w:tblGrid>
            <w:tr w14:paraId="743C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1" w:type="pct"/>
                  <w:vAlign w:val="center"/>
                </w:tcPr>
                <w:p w14:paraId="16BA58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检测类别</w:t>
                  </w:r>
                </w:p>
              </w:tc>
              <w:tc>
                <w:tcPr>
                  <w:tcW w:w="888" w:type="pct"/>
                  <w:vAlign w:val="center"/>
                </w:tcPr>
                <w:p w14:paraId="339B18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检测项目</w:t>
                  </w:r>
                </w:p>
              </w:tc>
              <w:tc>
                <w:tcPr>
                  <w:tcW w:w="3460" w:type="pct"/>
                  <w:vAlign w:val="center"/>
                </w:tcPr>
                <w:p w14:paraId="24D1E2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检测方法及来源</w:t>
                  </w:r>
                </w:p>
              </w:tc>
            </w:tr>
            <w:tr w14:paraId="19E5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restart"/>
                  <w:vAlign w:val="center"/>
                </w:tcPr>
                <w:p w14:paraId="0744C8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废气</w:t>
                  </w:r>
                </w:p>
              </w:tc>
              <w:tc>
                <w:tcPr>
                  <w:tcW w:w="888" w:type="pct"/>
                  <w:shd w:val="clear" w:color="auto" w:fill="auto"/>
                  <w:vAlign w:val="center"/>
                </w:tcPr>
                <w:p w14:paraId="490102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臭气浓度</w:t>
                  </w:r>
                </w:p>
              </w:tc>
              <w:tc>
                <w:tcPr>
                  <w:tcW w:w="3460" w:type="pct"/>
                  <w:shd w:val="clear" w:color="auto" w:fill="auto"/>
                  <w:vAlign w:val="center"/>
                </w:tcPr>
                <w:p w14:paraId="087117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环境空气和废气 臭气的测定 三点比较式臭袋法 HJ 1262-2022</w:t>
                  </w:r>
                </w:p>
              </w:tc>
            </w:tr>
            <w:tr w14:paraId="25A8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548890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888" w:type="pct"/>
                  <w:shd w:val="clear" w:color="auto" w:fill="auto"/>
                  <w:vAlign w:val="center"/>
                </w:tcPr>
                <w:p w14:paraId="26ACC8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丙烯腈</w:t>
                  </w:r>
                </w:p>
              </w:tc>
              <w:tc>
                <w:tcPr>
                  <w:tcW w:w="3460" w:type="pct"/>
                  <w:shd w:val="clear" w:color="auto" w:fill="auto"/>
                  <w:vAlign w:val="center"/>
                </w:tcPr>
                <w:p w14:paraId="625A93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固定污染源排气中丙烯腈的测定 气相色谱法 HJ/T 37-1999</w:t>
                  </w:r>
                </w:p>
              </w:tc>
            </w:tr>
            <w:tr w14:paraId="4107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324D86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888" w:type="pct"/>
                  <w:vMerge w:val="restart"/>
                  <w:shd w:val="clear" w:color="auto" w:fill="auto"/>
                  <w:vAlign w:val="center"/>
                </w:tcPr>
                <w:p w14:paraId="2314F9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3460" w:type="pct"/>
                  <w:shd w:val="clear" w:color="auto" w:fill="auto"/>
                  <w:vAlign w:val="center"/>
                </w:tcPr>
                <w:p w14:paraId="4924E0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 总烃、甲烷和非甲烷总烃的测定 直接进样-气相色谱法 HJ 604-2017</w:t>
                  </w:r>
                </w:p>
              </w:tc>
            </w:tr>
            <w:tr w14:paraId="0D5A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1F1614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888" w:type="pct"/>
                  <w:vMerge w:val="continue"/>
                  <w:shd w:val="clear" w:color="auto" w:fill="auto"/>
                  <w:vAlign w:val="center"/>
                </w:tcPr>
                <w:p w14:paraId="352FA2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3460" w:type="pct"/>
                  <w:shd w:val="clear" w:color="auto" w:fill="auto"/>
                  <w:vAlign w:val="center"/>
                </w:tcPr>
                <w:p w14:paraId="06CCD3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固定污染源废气 总烃、甲烷和非甲烷总烃的测定 气相色谱法 HJ 38-2017</w:t>
                  </w:r>
                </w:p>
              </w:tc>
            </w:tr>
            <w:tr w14:paraId="3311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4A496D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888" w:type="pct"/>
                  <w:shd w:val="clear" w:color="auto" w:fill="auto"/>
                  <w:vAlign w:val="center"/>
                </w:tcPr>
                <w:p w14:paraId="4C6F8B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总悬浮颗粒物（TSP）</w:t>
                  </w:r>
                </w:p>
              </w:tc>
              <w:tc>
                <w:tcPr>
                  <w:tcW w:w="3460" w:type="pct"/>
                  <w:shd w:val="clear" w:color="auto" w:fill="auto"/>
                  <w:vAlign w:val="center"/>
                </w:tcPr>
                <w:p w14:paraId="03A45D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 总悬浮颗粒物的测定 重量法 HJ 1263-2022</w:t>
                  </w:r>
                </w:p>
              </w:tc>
            </w:tr>
            <w:tr w14:paraId="5914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0B6A0A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888" w:type="pct"/>
                  <w:shd w:val="clear" w:color="auto" w:fill="auto"/>
                  <w:vAlign w:val="center"/>
                </w:tcPr>
                <w:p w14:paraId="2D3518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甲苯</w:t>
                  </w:r>
                </w:p>
              </w:tc>
              <w:tc>
                <w:tcPr>
                  <w:tcW w:w="3460" w:type="pct"/>
                  <w:vMerge w:val="restart"/>
                  <w:shd w:val="clear" w:color="auto" w:fill="auto"/>
                  <w:vAlign w:val="center"/>
                </w:tcPr>
                <w:p w14:paraId="0E28DF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 苯系物的测定 活性炭吸附/二硫化碳解吸-气相色谱法 HJ 584-2010</w:t>
                  </w:r>
                </w:p>
              </w:tc>
            </w:tr>
            <w:tr w14:paraId="23CF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6495B6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888" w:type="pct"/>
                  <w:shd w:val="clear" w:color="auto" w:fill="auto"/>
                  <w:vAlign w:val="center"/>
                </w:tcPr>
                <w:p w14:paraId="66A1C0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乙苯</w:t>
                  </w:r>
                </w:p>
              </w:tc>
              <w:tc>
                <w:tcPr>
                  <w:tcW w:w="3460" w:type="pct"/>
                  <w:vMerge w:val="continue"/>
                  <w:shd w:val="clear" w:color="auto" w:fill="auto"/>
                  <w:vAlign w:val="center"/>
                </w:tcPr>
                <w:p w14:paraId="2FE513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r>
            <w:tr w14:paraId="3623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1CC8FF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888" w:type="pct"/>
                  <w:shd w:val="clear" w:color="auto" w:fill="auto"/>
                  <w:vAlign w:val="center"/>
                </w:tcPr>
                <w:p w14:paraId="6F1114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苯乙烯</w:t>
                  </w:r>
                </w:p>
              </w:tc>
              <w:tc>
                <w:tcPr>
                  <w:tcW w:w="3460" w:type="pct"/>
                  <w:vMerge w:val="continue"/>
                  <w:shd w:val="clear" w:color="auto" w:fill="auto"/>
                  <w:vAlign w:val="center"/>
                </w:tcPr>
                <w:p w14:paraId="33F224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r>
            <w:tr w14:paraId="539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restart"/>
                  <w:vAlign w:val="center"/>
                </w:tcPr>
                <w:p w14:paraId="7F0DF0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废水</w:t>
                  </w:r>
                </w:p>
              </w:tc>
              <w:tc>
                <w:tcPr>
                  <w:tcW w:w="888" w:type="pct"/>
                  <w:shd w:val="clear" w:color="auto" w:fill="auto"/>
                  <w:vAlign w:val="center"/>
                </w:tcPr>
                <w:p w14:paraId="08034B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pH值</w:t>
                  </w:r>
                </w:p>
              </w:tc>
              <w:tc>
                <w:tcPr>
                  <w:tcW w:w="3460" w:type="pct"/>
                  <w:shd w:val="clear" w:color="auto" w:fill="auto"/>
                  <w:vAlign w:val="center"/>
                </w:tcPr>
                <w:p w14:paraId="6B376C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水质  pH值的测定 电极法 HJ 1147-2020</w:t>
                  </w:r>
                </w:p>
              </w:tc>
            </w:tr>
            <w:tr w14:paraId="2E8D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516567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888" w:type="pct"/>
                  <w:shd w:val="clear" w:color="auto" w:fill="auto"/>
                  <w:vAlign w:val="center"/>
                </w:tcPr>
                <w:p w14:paraId="444CB5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氨氮</w:t>
                  </w:r>
                </w:p>
              </w:tc>
              <w:tc>
                <w:tcPr>
                  <w:tcW w:w="3460" w:type="pct"/>
                  <w:shd w:val="clear" w:color="auto" w:fill="auto"/>
                  <w:vAlign w:val="center"/>
                </w:tcPr>
                <w:p w14:paraId="17CA9F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 xml:space="preserve">水质 氨氮的测定 纳氏试剂分光光度法 HJ 535-2009 </w:t>
                  </w:r>
                </w:p>
              </w:tc>
            </w:tr>
            <w:tr w14:paraId="74BB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5D8560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888" w:type="pct"/>
                  <w:shd w:val="clear" w:color="auto" w:fill="auto"/>
                  <w:vAlign w:val="center"/>
                </w:tcPr>
                <w:p w14:paraId="533027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化学需氧量</w:t>
                  </w:r>
                </w:p>
              </w:tc>
              <w:tc>
                <w:tcPr>
                  <w:tcW w:w="3460" w:type="pct"/>
                  <w:shd w:val="clear" w:color="auto" w:fill="auto"/>
                  <w:vAlign w:val="center"/>
                </w:tcPr>
                <w:p w14:paraId="36D749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水质 化学需氧量的测定 重铬酸盐法 HJ 828-</w:t>
                  </w:r>
                  <w:r>
                    <w:rPr>
                      <w:rFonts w:ascii="Times New Roman"/>
                      <w:sz w:val="21"/>
                      <w:szCs w:val="21"/>
                    </w:rPr>
                    <w:softHyphen/>
                  </w:r>
                  <w:r>
                    <w:rPr>
                      <w:rFonts w:ascii="Times New Roman"/>
                      <w:sz w:val="21"/>
                      <w:szCs w:val="21"/>
                    </w:rPr>
                    <w:t xml:space="preserve">2017 </w:t>
                  </w:r>
                </w:p>
              </w:tc>
            </w:tr>
            <w:tr w14:paraId="426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6C64EB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888" w:type="pct"/>
                  <w:shd w:val="clear" w:color="auto" w:fill="auto"/>
                  <w:vAlign w:val="center"/>
                </w:tcPr>
                <w:p w14:paraId="5F247D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总磷</w:t>
                  </w:r>
                </w:p>
              </w:tc>
              <w:tc>
                <w:tcPr>
                  <w:tcW w:w="3460" w:type="pct"/>
                  <w:shd w:val="clear" w:color="auto" w:fill="auto"/>
                  <w:vAlign w:val="center"/>
                </w:tcPr>
                <w:p w14:paraId="454173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 xml:space="preserve">水质 总磷的测定 钼酸铵分光光度法 GB/T 11893-1989 </w:t>
                  </w:r>
                </w:p>
              </w:tc>
            </w:tr>
            <w:tr w14:paraId="1CF0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Merge w:val="continue"/>
                  <w:vAlign w:val="center"/>
                </w:tcPr>
                <w:p w14:paraId="7DFF9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888" w:type="pct"/>
                  <w:shd w:val="clear" w:color="auto" w:fill="auto"/>
                  <w:vAlign w:val="center"/>
                </w:tcPr>
                <w:p w14:paraId="265854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sz w:val="21"/>
                      <w:szCs w:val="21"/>
                    </w:rPr>
                    <w:t>动植物油类</w:t>
                  </w:r>
                </w:p>
              </w:tc>
              <w:tc>
                <w:tcPr>
                  <w:tcW w:w="3460" w:type="pct"/>
                  <w:shd w:val="clear" w:color="auto" w:fill="auto"/>
                  <w:vAlign w:val="center"/>
                </w:tcPr>
                <w:p w14:paraId="484AB0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bookmarkStart w:id="2" w:name="OLE_LINK222"/>
                  <w:bookmarkStart w:id="3" w:name="OLE_LINK223"/>
                  <w:r>
                    <w:rPr>
                      <w:rFonts w:ascii="Times New Roman"/>
                      <w:sz w:val="21"/>
                      <w:szCs w:val="21"/>
                    </w:rPr>
                    <w:t>水质 石油类和动植物油类的测定 红外分光光度法 HJ 637-2018</w:t>
                  </w:r>
                  <w:bookmarkEnd w:id="2"/>
                  <w:bookmarkEnd w:id="3"/>
                </w:p>
              </w:tc>
            </w:tr>
            <w:tr w14:paraId="002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pct"/>
                  <w:vAlign w:val="center"/>
                </w:tcPr>
                <w:p w14:paraId="5061BA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噪声</w:t>
                  </w:r>
                </w:p>
              </w:tc>
              <w:tc>
                <w:tcPr>
                  <w:tcW w:w="888" w:type="pct"/>
                  <w:shd w:val="clear" w:color="auto" w:fill="auto"/>
                  <w:vAlign w:val="center"/>
                </w:tcPr>
                <w:p w14:paraId="26FD1D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工业企业</w:t>
                  </w:r>
                </w:p>
                <w:p w14:paraId="205D02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rPr>
                    <w:t>厂界环境噪声</w:t>
                  </w:r>
                </w:p>
              </w:tc>
              <w:tc>
                <w:tcPr>
                  <w:tcW w:w="3460" w:type="pct"/>
                  <w:shd w:val="clear" w:color="auto" w:fill="auto"/>
                  <w:vAlign w:val="center"/>
                </w:tcPr>
                <w:p w14:paraId="58A1FF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sz w:val="21"/>
                      <w:szCs w:val="21"/>
                    </w:rPr>
                    <w:t>工业企业厂界环境噪声排放标准GB 12348-2008</w:t>
                  </w:r>
                </w:p>
              </w:tc>
            </w:tr>
          </w:tbl>
          <w:p w14:paraId="2FD9EE2E">
            <w:pPr>
              <w:bidi w:val="0"/>
            </w:pPr>
            <w:r>
              <w:rPr>
                <w:rFonts w:hint="eastAsia"/>
                <w:lang w:val="en-US" w:eastAsia="zh-CN"/>
              </w:rPr>
              <w:t>2、</w:t>
            </w:r>
            <w:r>
              <w:rPr>
                <w:rFonts w:hint="eastAsia"/>
              </w:rPr>
              <w:t>检测设备</w:t>
            </w:r>
          </w:p>
          <w:p w14:paraId="35C7793E">
            <w:pPr>
              <w:bidi w:val="0"/>
              <w:ind w:left="0" w:leftChars="0" w:firstLine="0" w:firstLineChars="0"/>
              <w:jc w:val="center"/>
              <w:rPr>
                <w:b/>
                <w:bCs/>
                <w:sz w:val="21"/>
                <w:szCs w:val="21"/>
              </w:rPr>
            </w:pPr>
            <w:r>
              <w:rPr>
                <w:rFonts w:hint="eastAsia"/>
                <w:b/>
                <w:bCs/>
                <w:sz w:val="21"/>
                <w:szCs w:val="21"/>
              </w:rPr>
              <w:t>表5</w:t>
            </w:r>
            <w:r>
              <w:rPr>
                <w:b/>
                <w:bCs/>
                <w:sz w:val="21"/>
                <w:szCs w:val="21"/>
              </w:rPr>
              <w:t xml:space="preserve">-2 </w:t>
            </w:r>
            <w:r>
              <w:rPr>
                <w:rFonts w:hint="eastAsia"/>
                <w:b/>
                <w:bCs/>
                <w:sz w:val="21"/>
                <w:szCs w:val="21"/>
                <w:lang w:val="en-US" w:eastAsia="zh-CN"/>
              </w:rPr>
              <w:t xml:space="preserve"> </w:t>
            </w:r>
            <w:r>
              <w:rPr>
                <w:rFonts w:hint="eastAsia"/>
                <w:b/>
                <w:bCs/>
                <w:sz w:val="21"/>
                <w:szCs w:val="21"/>
              </w:rPr>
              <w:t>检测设备一览表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045"/>
              <w:gridCol w:w="5425"/>
            </w:tblGrid>
            <w:tr w14:paraId="1852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5" w:type="pct"/>
                  <w:vAlign w:val="center"/>
                </w:tcPr>
                <w:p w14:paraId="5E9253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检测类别</w:t>
                  </w:r>
                </w:p>
              </w:tc>
              <w:tc>
                <w:tcPr>
                  <w:tcW w:w="1175" w:type="pct"/>
                  <w:vAlign w:val="center"/>
                </w:tcPr>
                <w:p w14:paraId="553AD0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检测项目</w:t>
                  </w:r>
                </w:p>
              </w:tc>
              <w:tc>
                <w:tcPr>
                  <w:tcW w:w="3118" w:type="pct"/>
                  <w:vAlign w:val="center"/>
                </w:tcPr>
                <w:p w14:paraId="63F919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仪器设备</w:t>
                  </w:r>
                </w:p>
              </w:tc>
            </w:tr>
            <w:tr w14:paraId="7A05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restart"/>
                  <w:shd w:val="clear" w:color="auto" w:fill="auto"/>
                  <w:vAlign w:val="center"/>
                </w:tcPr>
                <w:p w14:paraId="6DC41B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lang w:val="en-US" w:eastAsia="zh-CN" w:bidi="ar-SA"/>
                    </w:rPr>
                  </w:pPr>
                  <w:r>
                    <w:rPr>
                      <w:rFonts w:hint="eastAsia"/>
                      <w:sz w:val="21"/>
                      <w:szCs w:val="21"/>
                    </w:rPr>
                    <w:t>废气</w:t>
                  </w:r>
                </w:p>
              </w:tc>
              <w:tc>
                <w:tcPr>
                  <w:tcW w:w="1175" w:type="pct"/>
                  <w:shd w:val="clear" w:color="auto" w:fill="auto"/>
                  <w:vAlign w:val="center"/>
                </w:tcPr>
                <w:p w14:paraId="5DFF2B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臭气浓度</w:t>
                  </w:r>
                </w:p>
              </w:tc>
              <w:tc>
                <w:tcPr>
                  <w:tcW w:w="3118" w:type="pct"/>
                  <w:shd w:val="clear" w:color="auto" w:fill="auto"/>
                  <w:vAlign w:val="center"/>
                </w:tcPr>
                <w:p w14:paraId="7BE193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w:t>
                  </w:r>
                </w:p>
              </w:tc>
            </w:tr>
            <w:tr w14:paraId="3256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shd w:val="clear" w:color="auto" w:fill="auto"/>
                  <w:vAlign w:val="center"/>
                </w:tcPr>
                <w:p w14:paraId="4D9F1D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1175" w:type="pct"/>
                  <w:shd w:val="clear" w:color="auto" w:fill="auto"/>
                  <w:vAlign w:val="center"/>
                </w:tcPr>
                <w:p w14:paraId="3558AE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ascii="Times New Roman" w:hAnsi="Times New Roman" w:eastAsia="宋体"/>
                      <w:sz w:val="21"/>
                      <w:szCs w:val="21"/>
                    </w:rPr>
                    <w:t>非甲烷总烃</w:t>
                  </w:r>
                </w:p>
              </w:tc>
              <w:tc>
                <w:tcPr>
                  <w:tcW w:w="3118" w:type="pct"/>
                  <w:shd w:val="clear" w:color="auto" w:fill="auto"/>
                  <w:vAlign w:val="center"/>
                </w:tcPr>
                <w:p w14:paraId="1F7189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ascii="Times New Roman" w:hAnsi="Times New Roman" w:eastAsia="宋体"/>
                      <w:sz w:val="21"/>
                      <w:szCs w:val="21"/>
                    </w:rPr>
                    <w:t xml:space="preserve">气相色谱仪     </w:t>
                  </w:r>
                  <w:r>
                    <w:rPr>
                      <w:rFonts w:ascii="Times New Roman" w:hAnsi="Times New Roman" w:eastAsia="宋体"/>
                      <w:sz w:val="21"/>
                      <w:szCs w:val="21"/>
                    </w:rPr>
                    <w:t>YQ0</w:t>
                  </w:r>
                  <w:r>
                    <w:rPr>
                      <w:rFonts w:hint="eastAsia" w:ascii="Times New Roman" w:hAnsi="Times New Roman" w:eastAsia="宋体"/>
                      <w:sz w:val="21"/>
                      <w:szCs w:val="21"/>
                    </w:rPr>
                    <w:t>18</w:t>
                  </w:r>
                </w:p>
              </w:tc>
            </w:tr>
            <w:tr w14:paraId="42CC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70C182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1175" w:type="pct"/>
                  <w:shd w:val="clear" w:color="auto" w:fill="auto"/>
                  <w:vAlign w:val="center"/>
                </w:tcPr>
                <w:p w14:paraId="1C37E4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hAnsi="Times New Roman" w:eastAsia="宋体"/>
                      <w:sz w:val="21"/>
                      <w:szCs w:val="21"/>
                    </w:rPr>
                    <w:t>丙烯腈</w:t>
                  </w:r>
                </w:p>
              </w:tc>
              <w:tc>
                <w:tcPr>
                  <w:tcW w:w="3118" w:type="pct"/>
                  <w:shd w:val="clear" w:color="auto" w:fill="auto"/>
                  <w:vAlign w:val="center"/>
                </w:tcPr>
                <w:p w14:paraId="6C9309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ascii="Times New Roman" w:hAnsi="Times New Roman" w:eastAsia="宋体"/>
                      <w:sz w:val="21"/>
                      <w:szCs w:val="21"/>
                    </w:rPr>
                    <w:t xml:space="preserve">气相色谱仪    </w:t>
                  </w:r>
                  <w:r>
                    <w:rPr>
                      <w:rFonts w:ascii="Times New Roman" w:hAnsi="Times New Roman" w:eastAsia="宋体"/>
                      <w:sz w:val="21"/>
                      <w:szCs w:val="21"/>
                    </w:rPr>
                    <w:t>YQ073</w:t>
                  </w:r>
                </w:p>
              </w:tc>
            </w:tr>
            <w:tr w14:paraId="76FA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472FBD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1175" w:type="pct"/>
                  <w:shd w:val="clear" w:color="auto" w:fill="auto"/>
                  <w:vAlign w:val="center"/>
                </w:tcPr>
                <w:p w14:paraId="438883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ascii="Times New Roman" w:hAnsi="Times New Roman" w:eastAsia="宋体"/>
                      <w:sz w:val="21"/>
                      <w:szCs w:val="21"/>
                    </w:rPr>
                    <w:t>甲苯</w:t>
                  </w:r>
                </w:p>
              </w:tc>
              <w:tc>
                <w:tcPr>
                  <w:tcW w:w="3118" w:type="pct"/>
                  <w:shd w:val="clear" w:color="auto" w:fill="auto"/>
                  <w:vAlign w:val="center"/>
                </w:tcPr>
                <w:p w14:paraId="16B599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ascii="Times New Roman" w:hAnsi="Times New Roman" w:eastAsia="宋体"/>
                      <w:sz w:val="21"/>
                      <w:szCs w:val="21"/>
                    </w:rPr>
                    <w:t xml:space="preserve">气相色谱仪    </w:t>
                  </w:r>
                  <w:r>
                    <w:rPr>
                      <w:rFonts w:ascii="Times New Roman" w:hAnsi="Times New Roman" w:eastAsia="宋体"/>
                      <w:sz w:val="21"/>
                      <w:szCs w:val="21"/>
                    </w:rPr>
                    <w:t>YQ073</w:t>
                  </w:r>
                </w:p>
              </w:tc>
            </w:tr>
            <w:tr w14:paraId="4DD7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379BB1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1175" w:type="pct"/>
                  <w:shd w:val="clear" w:color="auto" w:fill="auto"/>
                  <w:vAlign w:val="center"/>
                </w:tcPr>
                <w:p w14:paraId="5C23CD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ascii="Times New Roman" w:hAnsi="Times New Roman" w:eastAsia="宋体"/>
                      <w:sz w:val="21"/>
                      <w:szCs w:val="21"/>
                    </w:rPr>
                    <w:t>乙苯</w:t>
                  </w:r>
                </w:p>
              </w:tc>
              <w:tc>
                <w:tcPr>
                  <w:tcW w:w="3118" w:type="pct"/>
                  <w:shd w:val="clear" w:color="auto" w:fill="auto"/>
                  <w:vAlign w:val="center"/>
                </w:tcPr>
                <w:p w14:paraId="10C5ED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ascii="Times New Roman" w:hAnsi="Times New Roman" w:eastAsia="宋体"/>
                      <w:sz w:val="21"/>
                      <w:szCs w:val="21"/>
                    </w:rPr>
                    <w:t xml:space="preserve">气相色谱仪    </w:t>
                  </w:r>
                  <w:r>
                    <w:rPr>
                      <w:rFonts w:ascii="Times New Roman" w:hAnsi="Times New Roman" w:eastAsia="宋体"/>
                      <w:sz w:val="21"/>
                      <w:szCs w:val="21"/>
                    </w:rPr>
                    <w:t>YQ073</w:t>
                  </w:r>
                </w:p>
              </w:tc>
            </w:tr>
            <w:tr w14:paraId="5A6E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6F7E3E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1175" w:type="pct"/>
                  <w:shd w:val="clear" w:color="auto" w:fill="auto"/>
                  <w:vAlign w:val="center"/>
                </w:tcPr>
                <w:p w14:paraId="68AD5C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ascii="Times New Roman" w:hAnsi="Times New Roman" w:eastAsia="宋体"/>
                      <w:sz w:val="21"/>
                      <w:szCs w:val="21"/>
                    </w:rPr>
                    <w:t>苯乙烯</w:t>
                  </w:r>
                </w:p>
              </w:tc>
              <w:tc>
                <w:tcPr>
                  <w:tcW w:w="3118" w:type="pct"/>
                  <w:shd w:val="clear" w:color="auto" w:fill="auto"/>
                  <w:vAlign w:val="center"/>
                </w:tcPr>
                <w:p w14:paraId="1E9266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ascii="Times New Roman" w:hAnsi="Times New Roman" w:eastAsia="宋体"/>
                      <w:sz w:val="21"/>
                      <w:szCs w:val="21"/>
                    </w:rPr>
                    <w:t xml:space="preserve">气相色谱仪    </w:t>
                  </w:r>
                  <w:r>
                    <w:rPr>
                      <w:rFonts w:ascii="Times New Roman" w:hAnsi="Times New Roman" w:eastAsia="宋体"/>
                      <w:sz w:val="21"/>
                      <w:szCs w:val="21"/>
                    </w:rPr>
                    <w:t>YQ073</w:t>
                  </w:r>
                </w:p>
              </w:tc>
            </w:tr>
            <w:tr w14:paraId="7715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3B115D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1175" w:type="pct"/>
                  <w:shd w:val="clear" w:color="auto" w:fill="auto"/>
                  <w:vAlign w:val="center"/>
                </w:tcPr>
                <w:p w14:paraId="1751DD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ascii="Times New Roman" w:hAnsi="Times New Roman" w:eastAsia="宋体"/>
                      <w:sz w:val="21"/>
                      <w:szCs w:val="21"/>
                    </w:rPr>
                    <w:t>总悬浮颗粒物（TSP）</w:t>
                  </w:r>
                </w:p>
              </w:tc>
              <w:tc>
                <w:tcPr>
                  <w:tcW w:w="3118" w:type="pct"/>
                  <w:shd w:val="clear" w:color="auto" w:fill="auto"/>
                  <w:vAlign w:val="center"/>
                </w:tcPr>
                <w:p w14:paraId="5EBC50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ascii="Times New Roman" w:hAnsi="Times New Roman" w:eastAsia="宋体"/>
                      <w:sz w:val="21"/>
                      <w:szCs w:val="21"/>
                    </w:rPr>
                    <w:t xml:space="preserve">电子分析天平    </w:t>
                  </w:r>
                  <w:r>
                    <w:rPr>
                      <w:rFonts w:ascii="Times New Roman" w:hAnsi="Times New Roman" w:eastAsia="宋体"/>
                      <w:sz w:val="21"/>
                      <w:szCs w:val="21"/>
                    </w:rPr>
                    <w:t>YQ092</w:t>
                  </w:r>
                </w:p>
              </w:tc>
            </w:tr>
            <w:tr w14:paraId="480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restart"/>
                  <w:vAlign w:val="center"/>
                </w:tcPr>
                <w:p w14:paraId="04EB78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废水</w:t>
                  </w:r>
                </w:p>
              </w:tc>
              <w:tc>
                <w:tcPr>
                  <w:tcW w:w="1175" w:type="pct"/>
                  <w:shd w:val="clear" w:color="auto" w:fill="auto"/>
                  <w:vAlign w:val="center"/>
                </w:tcPr>
                <w:p w14:paraId="03E8E7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pH值</w:t>
                  </w:r>
                </w:p>
              </w:tc>
              <w:tc>
                <w:tcPr>
                  <w:tcW w:w="3118" w:type="pct"/>
                  <w:shd w:val="clear" w:color="auto" w:fill="auto"/>
                  <w:vAlign w:val="center"/>
                </w:tcPr>
                <w:p w14:paraId="039C97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sz w:val="21"/>
                      <w:szCs w:val="21"/>
                    </w:rPr>
                    <w:t xml:space="preserve">便携式pH计         </w:t>
                  </w:r>
                  <w:r>
                    <w:rPr>
                      <w:rFonts w:ascii="Times New Roman" w:hAnsi="Times New Roman" w:eastAsia="宋体"/>
                      <w:sz w:val="21"/>
                      <w:szCs w:val="21"/>
                    </w:rPr>
                    <w:t>YQ214</w:t>
                  </w:r>
                </w:p>
              </w:tc>
            </w:tr>
            <w:tr w14:paraId="7353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672BDB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1175" w:type="pct"/>
                  <w:shd w:val="clear" w:color="auto" w:fill="auto"/>
                  <w:vAlign w:val="center"/>
                </w:tcPr>
                <w:p w14:paraId="0CB967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化学需氧量</w:t>
                  </w:r>
                </w:p>
              </w:tc>
              <w:tc>
                <w:tcPr>
                  <w:tcW w:w="3118" w:type="pct"/>
                  <w:shd w:val="clear" w:color="auto" w:fill="auto"/>
                  <w:vAlign w:val="center"/>
                </w:tcPr>
                <w:p w14:paraId="60FDC8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sz w:val="21"/>
                      <w:szCs w:val="21"/>
                    </w:rPr>
                    <w:t xml:space="preserve">COD恒温加热器      </w:t>
                  </w:r>
                  <w:r>
                    <w:rPr>
                      <w:rFonts w:ascii="Times New Roman" w:hAnsi="Times New Roman" w:eastAsia="宋体"/>
                      <w:sz w:val="21"/>
                      <w:szCs w:val="21"/>
                    </w:rPr>
                    <w:t>YQ004</w:t>
                  </w:r>
                </w:p>
              </w:tc>
            </w:tr>
            <w:tr w14:paraId="20B3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64F22F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1175" w:type="pct"/>
                  <w:shd w:val="clear" w:color="auto" w:fill="auto"/>
                  <w:vAlign w:val="center"/>
                </w:tcPr>
                <w:p w14:paraId="7E4A78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氨氮（以N计）</w:t>
                  </w:r>
                </w:p>
              </w:tc>
              <w:tc>
                <w:tcPr>
                  <w:tcW w:w="3118" w:type="pct"/>
                  <w:shd w:val="clear" w:color="auto" w:fill="auto"/>
                  <w:vAlign w:val="center"/>
                </w:tcPr>
                <w:p w14:paraId="198E7A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sz w:val="21"/>
                      <w:szCs w:val="21"/>
                    </w:rPr>
                    <w:t xml:space="preserve">紫外/可见分光光度计     </w:t>
                  </w:r>
                  <w:r>
                    <w:rPr>
                      <w:rFonts w:ascii="Times New Roman" w:hAnsi="Times New Roman" w:eastAsia="宋体"/>
                      <w:sz w:val="21"/>
                      <w:szCs w:val="21"/>
                    </w:rPr>
                    <w:t>YQ038</w:t>
                  </w:r>
                  <w:r>
                    <w:rPr>
                      <w:rFonts w:hint="eastAsia" w:ascii="Times New Roman" w:hAnsi="Times New Roman" w:eastAsia="宋体"/>
                      <w:sz w:val="21"/>
                      <w:szCs w:val="21"/>
                    </w:rPr>
                    <w:t xml:space="preserve"> </w:t>
                  </w:r>
                </w:p>
              </w:tc>
            </w:tr>
            <w:tr w14:paraId="0C55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026100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1175" w:type="pct"/>
                  <w:shd w:val="clear" w:color="auto" w:fill="auto"/>
                  <w:vAlign w:val="center"/>
                </w:tcPr>
                <w:p w14:paraId="7E56C1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总磷</w:t>
                  </w:r>
                </w:p>
              </w:tc>
              <w:tc>
                <w:tcPr>
                  <w:tcW w:w="3118" w:type="pct"/>
                  <w:shd w:val="clear" w:color="auto" w:fill="auto"/>
                  <w:vAlign w:val="center"/>
                </w:tcPr>
                <w:p w14:paraId="0C8CBB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bookmarkStart w:id="4" w:name="OLE_LINK1"/>
                  <w:r>
                    <w:rPr>
                      <w:rFonts w:hint="eastAsia" w:ascii="Times New Roman" w:hAnsi="Times New Roman" w:eastAsia="宋体"/>
                      <w:sz w:val="21"/>
                      <w:szCs w:val="21"/>
                    </w:rPr>
                    <w:t xml:space="preserve">紫外/可见分光光度计     </w:t>
                  </w:r>
                  <w:r>
                    <w:rPr>
                      <w:rFonts w:ascii="Times New Roman" w:hAnsi="Times New Roman" w:eastAsia="宋体"/>
                      <w:sz w:val="21"/>
                      <w:szCs w:val="21"/>
                    </w:rPr>
                    <w:t>YQ038</w:t>
                  </w:r>
                  <w:bookmarkEnd w:id="4"/>
                </w:p>
              </w:tc>
            </w:tr>
            <w:tr w14:paraId="7EC3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Merge w:val="continue"/>
                </w:tcPr>
                <w:p w14:paraId="53A0F7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p>
              </w:tc>
              <w:tc>
                <w:tcPr>
                  <w:tcW w:w="1175" w:type="pct"/>
                  <w:shd w:val="clear" w:color="auto" w:fill="auto"/>
                  <w:vAlign w:val="center"/>
                </w:tcPr>
                <w:p w14:paraId="63D079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动植物油</w:t>
                  </w:r>
                </w:p>
              </w:tc>
              <w:tc>
                <w:tcPr>
                  <w:tcW w:w="3118" w:type="pct"/>
                  <w:shd w:val="clear" w:color="auto" w:fill="auto"/>
                  <w:vAlign w:val="center"/>
                </w:tcPr>
                <w:p w14:paraId="227AAB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sz w:val="21"/>
                      <w:szCs w:val="21"/>
                    </w:rPr>
                    <w:t xml:space="preserve">红外分光测油仪         </w:t>
                  </w:r>
                  <w:r>
                    <w:rPr>
                      <w:rFonts w:ascii="Times New Roman" w:hAnsi="Times New Roman" w:eastAsia="宋体"/>
                      <w:sz w:val="21"/>
                      <w:szCs w:val="21"/>
                    </w:rPr>
                    <w:t>YQ031</w:t>
                  </w:r>
                </w:p>
              </w:tc>
            </w:tr>
            <w:tr w14:paraId="362E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14:paraId="15F553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bidi="ar-SA"/>
                    </w:rPr>
                  </w:pPr>
                  <w:r>
                    <w:rPr>
                      <w:rFonts w:hint="eastAsia"/>
                      <w:sz w:val="21"/>
                      <w:szCs w:val="21"/>
                      <w:lang w:val="en-US" w:eastAsia="zh-CN"/>
                    </w:rPr>
                    <w:t>噪声</w:t>
                  </w:r>
                </w:p>
              </w:tc>
              <w:tc>
                <w:tcPr>
                  <w:tcW w:w="1175" w:type="pct"/>
                  <w:shd w:val="clear" w:color="auto" w:fill="auto"/>
                  <w:vAlign w:val="center"/>
                </w:tcPr>
                <w:p w14:paraId="75996D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工业企业</w:t>
                  </w:r>
                </w:p>
                <w:p w14:paraId="045DAF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rPr>
                    <w:t>厂界环境噪声</w:t>
                  </w:r>
                </w:p>
              </w:tc>
              <w:tc>
                <w:tcPr>
                  <w:tcW w:w="3118" w:type="pct"/>
                  <w:shd w:val="clear" w:color="auto" w:fill="auto"/>
                  <w:vAlign w:val="center"/>
                </w:tcPr>
                <w:p w14:paraId="13C1BD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sz w:val="21"/>
                      <w:szCs w:val="21"/>
                    </w:rPr>
                    <w:t xml:space="preserve">多功能声级计   </w:t>
                  </w:r>
                  <w:r>
                    <w:rPr>
                      <w:rFonts w:ascii="Times New Roman" w:hAnsi="Times New Roman" w:eastAsia="宋体"/>
                      <w:sz w:val="21"/>
                      <w:szCs w:val="21"/>
                    </w:rPr>
                    <w:t>YQ201</w:t>
                  </w:r>
                </w:p>
              </w:tc>
            </w:tr>
          </w:tbl>
          <w:p w14:paraId="1F00C015">
            <w:pPr>
              <w:bidi w:val="0"/>
            </w:pPr>
            <w:r>
              <w:rPr>
                <w:rFonts w:hint="eastAsia"/>
              </w:rPr>
              <w:t>3、检测人员</w:t>
            </w:r>
          </w:p>
          <w:p w14:paraId="6EEEE118">
            <w:pPr>
              <w:bidi w:val="0"/>
              <w:ind w:left="0" w:leftChars="0" w:firstLine="0" w:firstLineChars="0"/>
              <w:jc w:val="center"/>
              <w:rPr>
                <w:b/>
                <w:bCs/>
                <w:sz w:val="21"/>
                <w:szCs w:val="21"/>
              </w:rPr>
            </w:pPr>
            <w:r>
              <w:rPr>
                <w:rFonts w:hint="eastAsia"/>
                <w:b/>
                <w:bCs/>
                <w:sz w:val="21"/>
                <w:szCs w:val="21"/>
              </w:rPr>
              <w:t>表5</w:t>
            </w:r>
            <w:r>
              <w:rPr>
                <w:b/>
                <w:bCs/>
                <w:sz w:val="21"/>
                <w:szCs w:val="21"/>
              </w:rPr>
              <w:t>-</w:t>
            </w:r>
            <w:r>
              <w:rPr>
                <w:rFonts w:hint="eastAsia"/>
                <w:b/>
                <w:bCs/>
                <w:sz w:val="21"/>
                <w:szCs w:val="21"/>
              </w:rPr>
              <w:t>3</w:t>
            </w:r>
            <w:r>
              <w:rPr>
                <w:b/>
                <w:bCs/>
                <w:sz w:val="21"/>
                <w:szCs w:val="21"/>
              </w:rPr>
              <w:t xml:space="preserve"> </w:t>
            </w:r>
            <w:r>
              <w:rPr>
                <w:rFonts w:hint="eastAsia"/>
                <w:b/>
                <w:bCs/>
                <w:sz w:val="21"/>
                <w:szCs w:val="21"/>
              </w:rPr>
              <w:t>检测</w:t>
            </w:r>
            <w:r>
              <w:rPr>
                <w:rFonts w:hint="eastAsia"/>
                <w:b/>
                <w:bCs/>
                <w:sz w:val="21"/>
                <w:szCs w:val="21"/>
                <w:lang w:val="en-US" w:eastAsia="zh-CN"/>
              </w:rPr>
              <w:t>人员</w:t>
            </w:r>
            <w:r>
              <w:rPr>
                <w:rFonts w:hint="eastAsia"/>
                <w:b/>
                <w:bCs/>
                <w:sz w:val="21"/>
                <w:szCs w:val="21"/>
              </w:rPr>
              <w:t>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49"/>
            </w:tblGrid>
            <w:tr w14:paraId="3A25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49" w:type="dxa"/>
                  <w:vAlign w:val="center"/>
                </w:tcPr>
                <w:p w14:paraId="0A94C9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职位</w:t>
                  </w:r>
                </w:p>
              </w:tc>
              <w:tc>
                <w:tcPr>
                  <w:tcW w:w="4349" w:type="dxa"/>
                  <w:vAlign w:val="center"/>
                </w:tcPr>
                <w:p w14:paraId="3B66D6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姓名</w:t>
                  </w:r>
                </w:p>
              </w:tc>
            </w:tr>
            <w:tr w14:paraId="7AAC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49" w:type="dxa"/>
                  <w:vAlign w:val="center"/>
                </w:tcPr>
                <w:p w14:paraId="5FC4D6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检测报告编制人</w:t>
                  </w:r>
                </w:p>
              </w:tc>
              <w:tc>
                <w:tcPr>
                  <w:tcW w:w="4349" w:type="dxa"/>
                  <w:vAlign w:val="center"/>
                </w:tcPr>
                <w:p w14:paraId="01476B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王琴</w:t>
                  </w:r>
                </w:p>
              </w:tc>
            </w:tr>
            <w:tr w14:paraId="2E75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49" w:type="dxa"/>
                  <w:vAlign w:val="center"/>
                </w:tcPr>
                <w:p w14:paraId="252032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rFonts w:hint="eastAsia"/>
                      <w:sz w:val="21"/>
                      <w:szCs w:val="21"/>
                      <w:highlight w:val="none"/>
                    </w:rPr>
                    <w:t>检测报告</w:t>
                  </w:r>
                  <w:r>
                    <w:rPr>
                      <w:rFonts w:hint="eastAsia"/>
                      <w:sz w:val="21"/>
                      <w:szCs w:val="21"/>
                      <w:highlight w:val="none"/>
                      <w:lang w:val="en-US" w:eastAsia="zh-CN"/>
                    </w:rPr>
                    <w:t>审核</w:t>
                  </w:r>
                  <w:r>
                    <w:rPr>
                      <w:rFonts w:hint="eastAsia"/>
                      <w:sz w:val="21"/>
                      <w:szCs w:val="21"/>
                      <w:highlight w:val="none"/>
                    </w:rPr>
                    <w:t>人</w:t>
                  </w:r>
                </w:p>
              </w:tc>
              <w:tc>
                <w:tcPr>
                  <w:tcW w:w="4349" w:type="dxa"/>
                  <w:vAlign w:val="center"/>
                </w:tcPr>
                <w:p w14:paraId="5BFF73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default" w:eastAsia="宋体"/>
                      <w:sz w:val="21"/>
                      <w:szCs w:val="21"/>
                      <w:lang w:val="en-US" w:eastAsia="zh-CN"/>
                    </w:rPr>
                    <w:t>陈雅璐</w:t>
                  </w:r>
                </w:p>
              </w:tc>
            </w:tr>
            <w:tr w14:paraId="763D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49" w:type="dxa"/>
                  <w:vAlign w:val="center"/>
                </w:tcPr>
                <w:p w14:paraId="368AA9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highlight w:val="none"/>
                    </w:rPr>
                  </w:pPr>
                  <w:r>
                    <w:rPr>
                      <w:rFonts w:hint="eastAsia"/>
                      <w:sz w:val="21"/>
                      <w:szCs w:val="21"/>
                      <w:highlight w:val="none"/>
                    </w:rPr>
                    <w:t>检测报告批准人</w:t>
                  </w:r>
                </w:p>
              </w:tc>
              <w:tc>
                <w:tcPr>
                  <w:tcW w:w="4349" w:type="dxa"/>
                  <w:vAlign w:val="center"/>
                </w:tcPr>
                <w:p w14:paraId="5DACD5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张峰</w:t>
                  </w:r>
                </w:p>
              </w:tc>
            </w:tr>
          </w:tbl>
          <w:p w14:paraId="58294CD4">
            <w:pPr>
              <w:bidi w:val="0"/>
            </w:pPr>
            <w:r>
              <w:t>4</w:t>
            </w:r>
            <w:r>
              <w:rPr>
                <w:rFonts w:hint="eastAsia"/>
              </w:rPr>
              <w:t>、水质监测分析过程中的质量控制和质量保证</w:t>
            </w:r>
          </w:p>
          <w:p w14:paraId="70A2527E">
            <w:pPr>
              <w:bidi w:val="0"/>
            </w:pPr>
            <w:r>
              <w:rPr>
                <w:rFonts w:hint="eastAsia"/>
              </w:rPr>
              <w:t>水样的采集、运输、保存、实验室分析和数据计算的全过程均按照《环境水质监测质量保证手册》(第四版)的要求进行。</w:t>
            </w:r>
          </w:p>
          <w:p w14:paraId="6C8C70FC">
            <w:pPr>
              <w:bidi w:val="0"/>
              <w:ind w:left="0" w:leftChars="0" w:firstLine="0" w:firstLineChars="0"/>
              <w:jc w:val="center"/>
            </w:pPr>
            <w:r>
              <w:rPr>
                <w:rFonts w:hint="eastAsia"/>
                <w:b/>
                <w:bCs/>
                <w:sz w:val="21"/>
                <w:szCs w:val="21"/>
              </w:rPr>
              <w:t>表5</w:t>
            </w:r>
            <w:r>
              <w:rPr>
                <w:b/>
                <w:bCs/>
                <w:sz w:val="21"/>
                <w:szCs w:val="21"/>
              </w:rPr>
              <w:t>-</w:t>
            </w:r>
            <w:r>
              <w:rPr>
                <w:rFonts w:hint="eastAsia"/>
                <w:b/>
                <w:bCs/>
                <w:sz w:val="21"/>
                <w:szCs w:val="21"/>
                <w:lang w:val="en-US" w:eastAsia="zh-CN"/>
              </w:rPr>
              <w:t>4</w:t>
            </w:r>
            <w:r>
              <w:rPr>
                <w:b/>
                <w:bCs/>
                <w:sz w:val="21"/>
                <w:szCs w:val="21"/>
              </w:rPr>
              <w:t xml:space="preserve"> </w:t>
            </w:r>
            <w:r>
              <w:rPr>
                <w:rFonts w:hint="eastAsia"/>
                <w:b/>
                <w:bCs/>
                <w:sz w:val="21"/>
                <w:szCs w:val="21"/>
              </w:rPr>
              <w:t>水质分析质控数据记录</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411"/>
              <w:gridCol w:w="1110"/>
              <w:gridCol w:w="896"/>
              <w:gridCol w:w="607"/>
              <w:gridCol w:w="1124"/>
              <w:gridCol w:w="78"/>
              <w:gridCol w:w="825"/>
              <w:gridCol w:w="826"/>
              <w:gridCol w:w="1188"/>
            </w:tblGrid>
            <w:tr w14:paraId="24B6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vAlign w:val="center"/>
                </w:tcPr>
                <w:p w14:paraId="5A35B3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平行样结果评价</w:t>
                  </w:r>
                </w:p>
              </w:tc>
            </w:tr>
            <w:tr w14:paraId="1EA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Align w:val="center"/>
                </w:tcPr>
                <w:p w14:paraId="542884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分析项目</w:t>
                  </w:r>
                </w:p>
              </w:tc>
              <w:tc>
                <w:tcPr>
                  <w:tcW w:w="1153" w:type="pct"/>
                  <w:gridSpan w:val="2"/>
                  <w:vAlign w:val="center"/>
                </w:tcPr>
                <w:p w14:paraId="14AA11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样品浓度</w:t>
                  </w:r>
                </w:p>
                <w:p w14:paraId="7B409F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（mg/L）</w:t>
                  </w:r>
                </w:p>
              </w:tc>
              <w:tc>
                <w:tcPr>
                  <w:tcW w:w="995" w:type="pct"/>
                  <w:gridSpan w:val="2"/>
                  <w:vAlign w:val="center"/>
                </w:tcPr>
                <w:p w14:paraId="5D222C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相对偏差</w:t>
                  </w:r>
                </w:p>
                <w:p w14:paraId="7E2175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994" w:type="pct"/>
                  <w:gridSpan w:val="3"/>
                  <w:vAlign w:val="center"/>
                </w:tcPr>
                <w:p w14:paraId="175636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允许相对偏差</w:t>
                  </w:r>
                </w:p>
                <w:p w14:paraId="097603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681" w:type="pct"/>
                  <w:vAlign w:val="center"/>
                </w:tcPr>
                <w:p w14:paraId="5A59F5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结果评价</w:t>
                  </w:r>
                </w:p>
              </w:tc>
            </w:tr>
            <w:tr w14:paraId="5014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restart"/>
                  <w:vAlign w:val="center"/>
                </w:tcPr>
                <w:p w14:paraId="69062F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bookmarkStart w:id="5" w:name="_Hlk209197189"/>
                  <w:r>
                    <w:rPr>
                      <w:rFonts w:hint="eastAsia" w:ascii="Times New Roman" w:hAnsi="Times New Roman" w:eastAsia="宋体" w:cs="Times New Roman"/>
                      <w:sz w:val="21"/>
                      <w:szCs w:val="21"/>
                    </w:rPr>
                    <w:t>氨氮</w:t>
                  </w:r>
                </w:p>
              </w:tc>
              <w:tc>
                <w:tcPr>
                  <w:tcW w:w="1153" w:type="pct"/>
                  <w:gridSpan w:val="2"/>
                  <w:vAlign w:val="center"/>
                </w:tcPr>
                <w:p w14:paraId="22CC1A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2.47</w:t>
                  </w:r>
                </w:p>
              </w:tc>
              <w:tc>
                <w:tcPr>
                  <w:tcW w:w="995" w:type="pct"/>
                  <w:gridSpan w:val="2"/>
                  <w:vMerge w:val="restart"/>
                  <w:vAlign w:val="center"/>
                </w:tcPr>
                <w:p w14:paraId="4BAE5E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2</w:t>
                  </w:r>
                </w:p>
              </w:tc>
              <w:tc>
                <w:tcPr>
                  <w:tcW w:w="994" w:type="pct"/>
                  <w:gridSpan w:val="3"/>
                  <w:vMerge w:val="restart"/>
                  <w:vAlign w:val="center"/>
                </w:tcPr>
                <w:p w14:paraId="5CEFCB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681" w:type="pct"/>
                  <w:vMerge w:val="restart"/>
                  <w:vAlign w:val="center"/>
                </w:tcPr>
                <w:p w14:paraId="2DA782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bookmarkEnd w:id="5"/>
            <w:tr w14:paraId="6728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continue"/>
                  <w:vAlign w:val="center"/>
                </w:tcPr>
                <w:p w14:paraId="310E6A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53" w:type="pct"/>
                  <w:gridSpan w:val="2"/>
                  <w:vAlign w:val="center"/>
                </w:tcPr>
                <w:p w14:paraId="78018C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2.48</w:t>
                  </w:r>
                </w:p>
              </w:tc>
              <w:tc>
                <w:tcPr>
                  <w:tcW w:w="995" w:type="pct"/>
                  <w:gridSpan w:val="2"/>
                  <w:vMerge w:val="continue"/>
                  <w:vAlign w:val="center"/>
                </w:tcPr>
                <w:p w14:paraId="059025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994" w:type="pct"/>
                  <w:gridSpan w:val="3"/>
                  <w:vMerge w:val="continue"/>
                  <w:vAlign w:val="center"/>
                </w:tcPr>
                <w:p w14:paraId="1633B5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681" w:type="pct"/>
                  <w:vMerge w:val="continue"/>
                  <w:vAlign w:val="center"/>
                </w:tcPr>
                <w:p w14:paraId="575232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315D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restart"/>
                  <w:vAlign w:val="center"/>
                </w:tcPr>
                <w:p w14:paraId="7C0FA3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总磷</w:t>
                  </w:r>
                </w:p>
              </w:tc>
              <w:tc>
                <w:tcPr>
                  <w:tcW w:w="1153" w:type="pct"/>
                  <w:gridSpan w:val="2"/>
                  <w:vAlign w:val="center"/>
                </w:tcPr>
                <w:p w14:paraId="45DC25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70</w:t>
                  </w:r>
                </w:p>
              </w:tc>
              <w:tc>
                <w:tcPr>
                  <w:tcW w:w="995" w:type="pct"/>
                  <w:gridSpan w:val="2"/>
                  <w:vMerge w:val="restart"/>
                  <w:vAlign w:val="center"/>
                </w:tcPr>
                <w:p w14:paraId="50791F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.3</w:t>
                  </w:r>
                </w:p>
              </w:tc>
              <w:tc>
                <w:tcPr>
                  <w:tcW w:w="994" w:type="pct"/>
                  <w:gridSpan w:val="3"/>
                  <w:vMerge w:val="restart"/>
                  <w:vAlign w:val="center"/>
                </w:tcPr>
                <w:p w14:paraId="23D950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681" w:type="pct"/>
                  <w:vMerge w:val="restart"/>
                  <w:vAlign w:val="center"/>
                </w:tcPr>
                <w:p w14:paraId="41E581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2F51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continue"/>
                  <w:vAlign w:val="center"/>
                </w:tcPr>
                <w:p w14:paraId="085D39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53" w:type="pct"/>
                  <w:gridSpan w:val="2"/>
                  <w:vAlign w:val="center"/>
                </w:tcPr>
                <w:p w14:paraId="1EDBAF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rPr>
                    <w:t>1</w:t>
                  </w:r>
                </w:p>
              </w:tc>
              <w:tc>
                <w:tcPr>
                  <w:tcW w:w="995" w:type="pct"/>
                  <w:gridSpan w:val="2"/>
                  <w:vMerge w:val="continue"/>
                  <w:vAlign w:val="center"/>
                </w:tcPr>
                <w:p w14:paraId="401904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994" w:type="pct"/>
                  <w:gridSpan w:val="3"/>
                  <w:vMerge w:val="continue"/>
                  <w:vAlign w:val="center"/>
                </w:tcPr>
                <w:p w14:paraId="796164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681" w:type="pct"/>
                  <w:vMerge w:val="continue"/>
                  <w:vAlign w:val="center"/>
                </w:tcPr>
                <w:p w14:paraId="148F3D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3BF1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continue"/>
                  <w:vAlign w:val="center"/>
                </w:tcPr>
                <w:p w14:paraId="1CF47D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53" w:type="pct"/>
                  <w:gridSpan w:val="2"/>
                  <w:vAlign w:val="center"/>
                </w:tcPr>
                <w:p w14:paraId="7057EE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rPr>
                    <w:t>2</w:t>
                  </w:r>
                </w:p>
              </w:tc>
              <w:tc>
                <w:tcPr>
                  <w:tcW w:w="995" w:type="pct"/>
                  <w:gridSpan w:val="2"/>
                  <w:vMerge w:val="restart"/>
                  <w:vAlign w:val="center"/>
                </w:tcPr>
                <w:p w14:paraId="43DC0A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.5</w:t>
                  </w:r>
                </w:p>
              </w:tc>
              <w:tc>
                <w:tcPr>
                  <w:tcW w:w="994" w:type="pct"/>
                  <w:gridSpan w:val="3"/>
                  <w:vMerge w:val="restart"/>
                  <w:vAlign w:val="center"/>
                </w:tcPr>
                <w:p w14:paraId="616155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681" w:type="pct"/>
                  <w:vMerge w:val="continue"/>
                  <w:vAlign w:val="center"/>
                </w:tcPr>
                <w:p w14:paraId="0BF9BE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60AC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continue"/>
                  <w:vAlign w:val="center"/>
                </w:tcPr>
                <w:p w14:paraId="5DFE0C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53" w:type="pct"/>
                  <w:gridSpan w:val="2"/>
                  <w:vAlign w:val="center"/>
                </w:tcPr>
                <w:p w14:paraId="2823A5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84</w:t>
                  </w:r>
                </w:p>
              </w:tc>
              <w:tc>
                <w:tcPr>
                  <w:tcW w:w="995" w:type="pct"/>
                  <w:gridSpan w:val="2"/>
                  <w:vMerge w:val="continue"/>
                  <w:vAlign w:val="center"/>
                </w:tcPr>
                <w:p w14:paraId="2DE557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994" w:type="pct"/>
                  <w:gridSpan w:val="3"/>
                  <w:vMerge w:val="continue"/>
                  <w:vAlign w:val="center"/>
                </w:tcPr>
                <w:p w14:paraId="528D30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681" w:type="pct"/>
                  <w:vMerge w:val="continue"/>
                  <w:vAlign w:val="center"/>
                </w:tcPr>
                <w:p w14:paraId="4D716A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3CF2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restart"/>
                  <w:vAlign w:val="center"/>
                </w:tcPr>
                <w:p w14:paraId="3E76B1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1153" w:type="pct"/>
                  <w:gridSpan w:val="2"/>
                  <w:vAlign w:val="center"/>
                </w:tcPr>
                <w:p w14:paraId="7790C6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160</w:t>
                  </w:r>
                </w:p>
              </w:tc>
              <w:tc>
                <w:tcPr>
                  <w:tcW w:w="995" w:type="pct"/>
                  <w:gridSpan w:val="2"/>
                  <w:vMerge w:val="restart"/>
                  <w:vAlign w:val="center"/>
                </w:tcPr>
                <w:p w14:paraId="7C6278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0.3</w:t>
                  </w:r>
                </w:p>
              </w:tc>
              <w:tc>
                <w:tcPr>
                  <w:tcW w:w="994" w:type="pct"/>
                  <w:gridSpan w:val="3"/>
                  <w:vMerge w:val="restart"/>
                  <w:vAlign w:val="center"/>
                </w:tcPr>
                <w:p w14:paraId="346381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681" w:type="pct"/>
                  <w:vMerge w:val="restart"/>
                  <w:vAlign w:val="center"/>
                </w:tcPr>
                <w:p w14:paraId="0144CE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1C54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continue"/>
                  <w:vAlign w:val="center"/>
                </w:tcPr>
                <w:p w14:paraId="41EDED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53" w:type="pct"/>
                  <w:gridSpan w:val="2"/>
                  <w:vAlign w:val="center"/>
                </w:tcPr>
                <w:p w14:paraId="4D87F6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161</w:t>
                  </w:r>
                </w:p>
              </w:tc>
              <w:tc>
                <w:tcPr>
                  <w:tcW w:w="995" w:type="pct"/>
                  <w:gridSpan w:val="2"/>
                  <w:vMerge w:val="continue"/>
                  <w:vAlign w:val="center"/>
                </w:tcPr>
                <w:p w14:paraId="6A3C7B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994" w:type="pct"/>
                  <w:gridSpan w:val="3"/>
                  <w:vMerge w:val="continue"/>
                  <w:vAlign w:val="center"/>
                </w:tcPr>
                <w:p w14:paraId="264064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681" w:type="pct"/>
                  <w:vMerge w:val="continue"/>
                  <w:vAlign w:val="center"/>
                </w:tcPr>
                <w:p w14:paraId="2DDB9C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225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continue"/>
                  <w:vAlign w:val="center"/>
                </w:tcPr>
                <w:p w14:paraId="0F8E81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53" w:type="pct"/>
                  <w:gridSpan w:val="2"/>
                  <w:vAlign w:val="center"/>
                </w:tcPr>
                <w:p w14:paraId="0D63C5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w:t>
                  </w:r>
                </w:p>
              </w:tc>
              <w:tc>
                <w:tcPr>
                  <w:tcW w:w="995" w:type="pct"/>
                  <w:gridSpan w:val="2"/>
                  <w:vMerge w:val="restart"/>
                  <w:vAlign w:val="center"/>
                </w:tcPr>
                <w:p w14:paraId="35A7F5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.6</w:t>
                  </w:r>
                </w:p>
              </w:tc>
              <w:tc>
                <w:tcPr>
                  <w:tcW w:w="994" w:type="pct"/>
                  <w:gridSpan w:val="3"/>
                  <w:vMerge w:val="restart"/>
                  <w:vAlign w:val="center"/>
                </w:tcPr>
                <w:p w14:paraId="6367DF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681" w:type="pct"/>
                  <w:vMerge w:val="continue"/>
                  <w:vAlign w:val="center"/>
                </w:tcPr>
                <w:p w14:paraId="5C2068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3972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pct"/>
                  <w:gridSpan w:val="2"/>
                  <w:vMerge w:val="continue"/>
                  <w:vAlign w:val="center"/>
                </w:tcPr>
                <w:p w14:paraId="32682C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53" w:type="pct"/>
                  <w:gridSpan w:val="2"/>
                  <w:vAlign w:val="center"/>
                </w:tcPr>
                <w:p w14:paraId="749409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151</w:t>
                  </w:r>
                </w:p>
              </w:tc>
              <w:tc>
                <w:tcPr>
                  <w:tcW w:w="995" w:type="pct"/>
                  <w:gridSpan w:val="2"/>
                  <w:vMerge w:val="continue"/>
                  <w:vAlign w:val="center"/>
                </w:tcPr>
                <w:p w14:paraId="520C29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994" w:type="pct"/>
                  <w:gridSpan w:val="3"/>
                  <w:vMerge w:val="continue"/>
                  <w:vAlign w:val="center"/>
                </w:tcPr>
                <w:p w14:paraId="4A7A59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681" w:type="pct"/>
                  <w:vMerge w:val="continue"/>
                  <w:vAlign w:val="center"/>
                </w:tcPr>
                <w:p w14:paraId="3BAB53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1C16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14:paraId="10ABF4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质控样结果评价</w:t>
                  </w:r>
                </w:p>
              </w:tc>
            </w:tr>
            <w:tr w14:paraId="1DB8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04E3A8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分析项目</w:t>
                  </w:r>
                </w:p>
              </w:tc>
              <w:tc>
                <w:tcPr>
                  <w:tcW w:w="874" w:type="pct"/>
                  <w:gridSpan w:val="2"/>
                  <w:vAlign w:val="center"/>
                </w:tcPr>
                <w:p w14:paraId="15541C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标准物质批号</w:t>
                  </w:r>
                </w:p>
              </w:tc>
              <w:tc>
                <w:tcPr>
                  <w:tcW w:w="864" w:type="pct"/>
                  <w:gridSpan w:val="2"/>
                  <w:vAlign w:val="center"/>
                </w:tcPr>
                <w:p w14:paraId="583283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标准物质浓度（mg/L）</w:t>
                  </w:r>
                </w:p>
              </w:tc>
              <w:tc>
                <w:tcPr>
                  <w:tcW w:w="691" w:type="pct"/>
                  <w:gridSpan w:val="2"/>
                  <w:vAlign w:val="center"/>
                </w:tcPr>
                <w:p w14:paraId="5D0914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不确定度</w:t>
                  </w:r>
                </w:p>
                <w:p w14:paraId="4889B3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（mg/L）</w:t>
                  </w:r>
                </w:p>
              </w:tc>
              <w:tc>
                <w:tcPr>
                  <w:tcW w:w="948" w:type="pct"/>
                  <w:gridSpan w:val="2"/>
                  <w:vAlign w:val="center"/>
                </w:tcPr>
                <w:p w14:paraId="036277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测定浓度</w:t>
                  </w:r>
                </w:p>
                <w:p w14:paraId="27294E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（mg/L）</w:t>
                  </w:r>
                </w:p>
              </w:tc>
              <w:tc>
                <w:tcPr>
                  <w:tcW w:w="681" w:type="pct"/>
                  <w:vAlign w:val="center"/>
                </w:tcPr>
                <w:p w14:paraId="5A097D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结果评价</w:t>
                  </w:r>
                </w:p>
              </w:tc>
            </w:tr>
            <w:tr w14:paraId="685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1FAE16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874" w:type="pct"/>
                  <w:gridSpan w:val="2"/>
                  <w:vAlign w:val="center"/>
                </w:tcPr>
                <w:p w14:paraId="2FAE9C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ZK-</w:t>
                  </w:r>
                  <w:r>
                    <w:rPr>
                      <w:rFonts w:hint="eastAsia" w:ascii="Times New Roman" w:hAnsi="Times New Roman" w:eastAsia="宋体" w:cs="Times New Roman"/>
                      <w:sz w:val="21"/>
                      <w:szCs w:val="21"/>
                      <w:lang w:val="en-US" w:eastAsia="zh-CN"/>
                    </w:rPr>
                    <w:t>1.12-2</w:t>
                  </w:r>
                </w:p>
              </w:tc>
              <w:tc>
                <w:tcPr>
                  <w:tcW w:w="864" w:type="pct"/>
                  <w:gridSpan w:val="2"/>
                  <w:vAlign w:val="center"/>
                </w:tcPr>
                <w:p w14:paraId="5799EB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185</w:t>
                  </w:r>
                </w:p>
              </w:tc>
              <w:tc>
                <w:tcPr>
                  <w:tcW w:w="691" w:type="pct"/>
                  <w:gridSpan w:val="2"/>
                  <w:vAlign w:val="center"/>
                </w:tcPr>
                <w:p w14:paraId="0CE1D8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w:t>
                  </w:r>
                </w:p>
              </w:tc>
              <w:tc>
                <w:tcPr>
                  <w:tcW w:w="948" w:type="pct"/>
                  <w:gridSpan w:val="2"/>
                  <w:vAlign w:val="center"/>
                </w:tcPr>
                <w:p w14:paraId="399390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181</w:t>
                  </w:r>
                </w:p>
              </w:tc>
              <w:tc>
                <w:tcPr>
                  <w:tcW w:w="681" w:type="pct"/>
                  <w:vAlign w:val="center"/>
                </w:tcPr>
                <w:p w14:paraId="4C762D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18FA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41B28A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氨氮</w:t>
                  </w:r>
                </w:p>
              </w:tc>
              <w:tc>
                <w:tcPr>
                  <w:tcW w:w="874" w:type="pct"/>
                  <w:gridSpan w:val="2"/>
                  <w:vAlign w:val="center"/>
                </w:tcPr>
                <w:p w14:paraId="036CE6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ZK-</w:t>
                  </w:r>
                  <w:r>
                    <w:rPr>
                      <w:rFonts w:hint="eastAsia" w:ascii="Times New Roman" w:hAnsi="Times New Roman" w:eastAsia="宋体" w:cs="Times New Roman"/>
                      <w:sz w:val="21"/>
                      <w:szCs w:val="21"/>
                      <w:lang w:val="en-US" w:eastAsia="zh-CN"/>
                    </w:rPr>
                    <w:t>1.20-3</w:t>
                  </w:r>
                </w:p>
              </w:tc>
              <w:tc>
                <w:tcPr>
                  <w:tcW w:w="864" w:type="pct"/>
                  <w:gridSpan w:val="2"/>
                  <w:vAlign w:val="center"/>
                </w:tcPr>
                <w:p w14:paraId="6C25BE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2.51</w:t>
                  </w:r>
                </w:p>
              </w:tc>
              <w:tc>
                <w:tcPr>
                  <w:tcW w:w="691" w:type="pct"/>
                  <w:gridSpan w:val="2"/>
                  <w:vAlign w:val="center"/>
                </w:tcPr>
                <w:p w14:paraId="3DE6AF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±0.12</w:t>
                  </w:r>
                </w:p>
              </w:tc>
              <w:tc>
                <w:tcPr>
                  <w:tcW w:w="948" w:type="pct"/>
                  <w:gridSpan w:val="2"/>
                  <w:vAlign w:val="center"/>
                </w:tcPr>
                <w:p w14:paraId="34B0C8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2.56</w:t>
                  </w:r>
                </w:p>
              </w:tc>
              <w:tc>
                <w:tcPr>
                  <w:tcW w:w="681" w:type="pct"/>
                  <w:vAlign w:val="center"/>
                </w:tcPr>
                <w:p w14:paraId="7454CA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3450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2CD429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总磷</w:t>
                  </w:r>
                </w:p>
              </w:tc>
              <w:tc>
                <w:tcPr>
                  <w:tcW w:w="874" w:type="pct"/>
                  <w:gridSpan w:val="2"/>
                  <w:vAlign w:val="center"/>
                </w:tcPr>
                <w:p w14:paraId="7F3761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ZK-</w:t>
                  </w:r>
                  <w:r>
                    <w:rPr>
                      <w:rFonts w:hint="eastAsia" w:ascii="Times New Roman" w:hAnsi="Times New Roman" w:eastAsia="宋体" w:cs="Times New Roman"/>
                      <w:sz w:val="21"/>
                      <w:szCs w:val="21"/>
                      <w:lang w:val="en-US" w:eastAsia="zh-CN"/>
                    </w:rPr>
                    <w:t>1.22-4</w:t>
                  </w:r>
                </w:p>
              </w:tc>
              <w:tc>
                <w:tcPr>
                  <w:tcW w:w="864" w:type="pct"/>
                  <w:gridSpan w:val="2"/>
                  <w:vAlign w:val="center"/>
                </w:tcPr>
                <w:p w14:paraId="240373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0.453</w:t>
                  </w:r>
                </w:p>
              </w:tc>
              <w:tc>
                <w:tcPr>
                  <w:tcW w:w="691" w:type="pct"/>
                  <w:gridSpan w:val="2"/>
                  <w:vAlign w:val="center"/>
                </w:tcPr>
                <w:p w14:paraId="465F64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±0.0</w:t>
                  </w:r>
                  <w:r>
                    <w:rPr>
                      <w:rFonts w:hint="eastAsia" w:ascii="Times New Roman" w:hAnsi="Times New Roman" w:eastAsia="宋体" w:cs="Times New Roman"/>
                      <w:sz w:val="21"/>
                      <w:szCs w:val="21"/>
                      <w:lang w:val="en-US" w:eastAsia="zh-CN"/>
                    </w:rPr>
                    <w:t>17</w:t>
                  </w:r>
                </w:p>
              </w:tc>
              <w:tc>
                <w:tcPr>
                  <w:tcW w:w="474" w:type="pct"/>
                  <w:vAlign w:val="center"/>
                </w:tcPr>
                <w:p w14:paraId="621047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0.447</w:t>
                  </w:r>
                </w:p>
              </w:tc>
              <w:tc>
                <w:tcPr>
                  <w:tcW w:w="474" w:type="pct"/>
                  <w:vAlign w:val="center"/>
                </w:tcPr>
                <w:p w14:paraId="59F21B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0.453</w:t>
                  </w:r>
                </w:p>
              </w:tc>
              <w:tc>
                <w:tcPr>
                  <w:tcW w:w="681" w:type="pct"/>
                  <w:vAlign w:val="center"/>
                </w:tcPr>
                <w:p w14:paraId="53E484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35D3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05D48E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动植物</w:t>
                  </w:r>
                  <w:r>
                    <w:rPr>
                      <w:rFonts w:hint="eastAsia" w:ascii="Times New Roman" w:hAnsi="Times New Roman" w:eastAsia="宋体" w:cs="Times New Roman"/>
                      <w:sz w:val="21"/>
                      <w:szCs w:val="21"/>
                    </w:rPr>
                    <w:t>油</w:t>
                  </w:r>
                </w:p>
              </w:tc>
              <w:tc>
                <w:tcPr>
                  <w:tcW w:w="874" w:type="pct"/>
                  <w:gridSpan w:val="2"/>
                  <w:vAlign w:val="center"/>
                </w:tcPr>
                <w:p w14:paraId="313BD8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ZK-</w:t>
                  </w:r>
                  <w:r>
                    <w:rPr>
                      <w:rFonts w:hint="eastAsia" w:ascii="Times New Roman" w:hAnsi="Times New Roman" w:eastAsia="宋体" w:cs="Times New Roman"/>
                      <w:sz w:val="21"/>
                      <w:szCs w:val="21"/>
                      <w:lang w:val="en-US" w:eastAsia="zh-CN"/>
                    </w:rPr>
                    <w:t>1.31-3</w:t>
                  </w:r>
                </w:p>
              </w:tc>
              <w:tc>
                <w:tcPr>
                  <w:tcW w:w="864" w:type="pct"/>
                  <w:gridSpan w:val="2"/>
                  <w:vAlign w:val="center"/>
                </w:tcPr>
                <w:p w14:paraId="34C364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23.3</w:t>
                  </w:r>
                </w:p>
              </w:tc>
              <w:tc>
                <w:tcPr>
                  <w:tcW w:w="691" w:type="pct"/>
                  <w:gridSpan w:val="2"/>
                  <w:vAlign w:val="center"/>
                </w:tcPr>
                <w:p w14:paraId="0E6AE9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1.9</w:t>
                  </w:r>
                </w:p>
              </w:tc>
              <w:tc>
                <w:tcPr>
                  <w:tcW w:w="474" w:type="pct"/>
                  <w:vAlign w:val="center"/>
                </w:tcPr>
                <w:p w14:paraId="2D69C1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24.3</w:t>
                  </w:r>
                </w:p>
              </w:tc>
              <w:tc>
                <w:tcPr>
                  <w:tcW w:w="474" w:type="pct"/>
                  <w:vAlign w:val="center"/>
                </w:tcPr>
                <w:p w14:paraId="48EF1B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24.3</w:t>
                  </w:r>
                </w:p>
              </w:tc>
              <w:tc>
                <w:tcPr>
                  <w:tcW w:w="681" w:type="pct"/>
                  <w:vAlign w:val="center"/>
                </w:tcPr>
                <w:p w14:paraId="546756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bl>
          <w:p w14:paraId="180210BA">
            <w:pPr>
              <w:bidi w:val="0"/>
            </w:pPr>
            <w:r>
              <w:t>5、气体监测分析过程中的质量控制和质量保证</w:t>
            </w:r>
          </w:p>
          <w:p w14:paraId="6B0AFD5C">
            <w:pPr>
              <w:bidi w:val="0"/>
            </w:pPr>
            <w:r>
              <w:t>(1)气样的采集、运输、保存、实验室分析和数据计算的全过程均按照《空气和废气监测分析方法》(第四版)的要求进行。</w:t>
            </w:r>
          </w:p>
          <w:p w14:paraId="5E240B1F">
            <w:pPr>
              <w:bidi w:val="0"/>
            </w:pPr>
            <w:r>
              <w:t>(2)尽量避免被测排放物中共存污染物分析的交叉干扰。</w:t>
            </w:r>
          </w:p>
          <w:p w14:paraId="3AE84046">
            <w:pPr>
              <w:bidi w:val="0"/>
            </w:pPr>
            <w:r>
              <w:t>(3)被测排放物的浓度在仪器量程的有效范围（即30%~70%之间）。</w:t>
            </w:r>
          </w:p>
          <w:p w14:paraId="31AF999A">
            <w:pPr>
              <w:bidi w:val="0"/>
            </w:pPr>
            <w:r>
              <w:t>(4)采样器在进入现场前应对采样器流量计、流速计等进行校核。烟气监测（分析）仪器在测试前按监测因子分别用标准气体和流量计（标定），在测试时应保证采样流量的准确。</w:t>
            </w:r>
          </w:p>
          <w:p w14:paraId="640493CE">
            <w:pPr>
              <w:bidi w:val="0"/>
              <w:ind w:left="0" w:leftChars="0" w:firstLine="0" w:firstLineChars="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表5-5 废气分析质控数据记录表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826"/>
              <w:gridCol w:w="1337"/>
              <w:gridCol w:w="1974"/>
              <w:gridCol w:w="1973"/>
            </w:tblGrid>
            <w:tr w14:paraId="2EBE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56" w:type="dxa"/>
                  <w:vAlign w:val="center"/>
                </w:tcPr>
                <w:p w14:paraId="4C7A70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分析项目</w:t>
                  </w:r>
                </w:p>
              </w:tc>
              <w:tc>
                <w:tcPr>
                  <w:tcW w:w="1789" w:type="dxa"/>
                  <w:vAlign w:val="center"/>
                </w:tcPr>
                <w:p w14:paraId="0B23CD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样品浓度（mg/m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w:t>
                  </w:r>
                </w:p>
              </w:tc>
              <w:tc>
                <w:tcPr>
                  <w:tcW w:w="1310" w:type="dxa"/>
                  <w:vAlign w:val="center"/>
                </w:tcPr>
                <w:p w14:paraId="2334E9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相对偏差%</w:t>
                  </w:r>
                </w:p>
              </w:tc>
              <w:tc>
                <w:tcPr>
                  <w:tcW w:w="1934" w:type="dxa"/>
                  <w:vAlign w:val="center"/>
                </w:tcPr>
                <w:p w14:paraId="25E6A8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允许相对偏差%</w:t>
                  </w:r>
                </w:p>
              </w:tc>
              <w:tc>
                <w:tcPr>
                  <w:tcW w:w="1933" w:type="dxa"/>
                  <w:vAlign w:val="center"/>
                </w:tcPr>
                <w:p w14:paraId="79F303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结果评价</w:t>
                  </w:r>
                </w:p>
              </w:tc>
            </w:tr>
            <w:tr w14:paraId="2FB0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56" w:type="dxa"/>
                  <w:vMerge w:val="restart"/>
                  <w:vAlign w:val="center"/>
                </w:tcPr>
                <w:p w14:paraId="5356B0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非甲烷总烃</w:t>
                  </w:r>
                </w:p>
              </w:tc>
              <w:tc>
                <w:tcPr>
                  <w:tcW w:w="1789" w:type="dxa"/>
                  <w:vAlign w:val="center"/>
                </w:tcPr>
                <w:p w14:paraId="06BC34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0.87</w:t>
                  </w:r>
                </w:p>
              </w:tc>
              <w:tc>
                <w:tcPr>
                  <w:tcW w:w="1310" w:type="dxa"/>
                  <w:vMerge w:val="restart"/>
                  <w:vAlign w:val="center"/>
                </w:tcPr>
                <w:p w14:paraId="122A13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6</w:t>
                  </w:r>
                </w:p>
              </w:tc>
              <w:tc>
                <w:tcPr>
                  <w:tcW w:w="1934" w:type="dxa"/>
                  <w:vMerge w:val="restart"/>
                  <w:vAlign w:val="center"/>
                </w:tcPr>
                <w:p w14:paraId="68B479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1933" w:type="dxa"/>
                  <w:vMerge w:val="restart"/>
                  <w:vAlign w:val="center"/>
                </w:tcPr>
                <w:p w14:paraId="0F3487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1EA0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56" w:type="dxa"/>
                  <w:vMerge w:val="continue"/>
                  <w:vAlign w:val="center"/>
                </w:tcPr>
                <w:p w14:paraId="5CFBE9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789" w:type="dxa"/>
                  <w:vAlign w:val="center"/>
                </w:tcPr>
                <w:p w14:paraId="293825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0.86</w:t>
                  </w:r>
                </w:p>
              </w:tc>
              <w:tc>
                <w:tcPr>
                  <w:tcW w:w="1310" w:type="dxa"/>
                  <w:vMerge w:val="continue"/>
                  <w:vAlign w:val="center"/>
                </w:tcPr>
                <w:p w14:paraId="786BE9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4" w:type="dxa"/>
                  <w:vMerge w:val="continue"/>
                  <w:vAlign w:val="center"/>
                </w:tcPr>
                <w:p w14:paraId="41CDBC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3" w:type="dxa"/>
                  <w:vMerge w:val="continue"/>
                  <w:vAlign w:val="center"/>
                </w:tcPr>
                <w:p w14:paraId="6CA6A4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43C8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1556" w:type="dxa"/>
                  <w:vMerge w:val="restart"/>
                  <w:vAlign w:val="center"/>
                </w:tcPr>
                <w:p w14:paraId="237020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非甲烷总烃</w:t>
                  </w:r>
                </w:p>
              </w:tc>
              <w:tc>
                <w:tcPr>
                  <w:tcW w:w="1789" w:type="dxa"/>
                  <w:vAlign w:val="center"/>
                </w:tcPr>
                <w:p w14:paraId="0492DA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0.88</w:t>
                  </w:r>
                </w:p>
              </w:tc>
              <w:tc>
                <w:tcPr>
                  <w:tcW w:w="1310" w:type="dxa"/>
                  <w:vMerge w:val="restart"/>
                  <w:vAlign w:val="center"/>
                </w:tcPr>
                <w:p w14:paraId="4DD8E1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0</w:t>
                  </w:r>
                </w:p>
              </w:tc>
              <w:tc>
                <w:tcPr>
                  <w:tcW w:w="1934" w:type="dxa"/>
                  <w:vMerge w:val="restart"/>
                  <w:vAlign w:val="center"/>
                </w:tcPr>
                <w:p w14:paraId="1FDC32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1933" w:type="dxa"/>
                  <w:vMerge w:val="restart"/>
                  <w:vAlign w:val="center"/>
                </w:tcPr>
                <w:p w14:paraId="3764D2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3FA4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56" w:type="dxa"/>
                  <w:vMerge w:val="continue"/>
                  <w:vAlign w:val="center"/>
                </w:tcPr>
                <w:p w14:paraId="57DFE2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789" w:type="dxa"/>
                  <w:vAlign w:val="center"/>
                </w:tcPr>
                <w:p w14:paraId="6CCFBD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0.88</w:t>
                  </w:r>
                </w:p>
              </w:tc>
              <w:tc>
                <w:tcPr>
                  <w:tcW w:w="1310" w:type="dxa"/>
                  <w:vMerge w:val="continue"/>
                  <w:vAlign w:val="center"/>
                </w:tcPr>
                <w:p w14:paraId="6C1D12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4" w:type="dxa"/>
                  <w:vMerge w:val="continue"/>
                  <w:vAlign w:val="center"/>
                </w:tcPr>
                <w:p w14:paraId="406DDF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3" w:type="dxa"/>
                  <w:vMerge w:val="continue"/>
                  <w:vAlign w:val="center"/>
                </w:tcPr>
                <w:p w14:paraId="76419C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7EE2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56" w:type="dxa"/>
                  <w:vMerge w:val="restart"/>
                  <w:vAlign w:val="center"/>
                </w:tcPr>
                <w:p w14:paraId="62FD13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bookmarkStart w:id="6" w:name="_Hlk209197135"/>
                  <w:r>
                    <w:rPr>
                      <w:rFonts w:hint="eastAsia" w:ascii="Times New Roman" w:hAnsi="Times New Roman" w:eastAsia="宋体" w:cs="Times New Roman"/>
                      <w:sz w:val="21"/>
                      <w:szCs w:val="21"/>
                    </w:rPr>
                    <w:t>非甲烷总烃</w:t>
                  </w:r>
                </w:p>
              </w:tc>
              <w:tc>
                <w:tcPr>
                  <w:tcW w:w="1789" w:type="dxa"/>
                  <w:vAlign w:val="center"/>
                </w:tcPr>
                <w:p w14:paraId="33EED0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0.87</w:t>
                  </w:r>
                </w:p>
              </w:tc>
              <w:tc>
                <w:tcPr>
                  <w:tcW w:w="1310" w:type="dxa"/>
                  <w:vMerge w:val="restart"/>
                  <w:vAlign w:val="center"/>
                </w:tcPr>
                <w:p w14:paraId="42E22D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1934" w:type="dxa"/>
                  <w:vMerge w:val="restart"/>
                  <w:vAlign w:val="center"/>
                </w:tcPr>
                <w:p w14:paraId="64D4EB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1933" w:type="dxa"/>
                  <w:vMerge w:val="restart"/>
                  <w:vAlign w:val="center"/>
                </w:tcPr>
                <w:p w14:paraId="33FBD0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bookmarkEnd w:id="6"/>
            <w:tr w14:paraId="2098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56" w:type="dxa"/>
                  <w:vMerge w:val="continue"/>
                  <w:vAlign w:val="center"/>
                </w:tcPr>
                <w:p w14:paraId="640248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789" w:type="dxa"/>
                  <w:vAlign w:val="center"/>
                </w:tcPr>
                <w:p w14:paraId="377BE8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0.87</w:t>
                  </w:r>
                </w:p>
              </w:tc>
              <w:tc>
                <w:tcPr>
                  <w:tcW w:w="1310" w:type="dxa"/>
                  <w:vMerge w:val="continue"/>
                  <w:vAlign w:val="center"/>
                </w:tcPr>
                <w:p w14:paraId="7A3BC6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4" w:type="dxa"/>
                  <w:vMerge w:val="continue"/>
                  <w:vAlign w:val="center"/>
                </w:tcPr>
                <w:p w14:paraId="7829C2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3" w:type="dxa"/>
                  <w:vMerge w:val="continue"/>
                  <w:vAlign w:val="center"/>
                </w:tcPr>
                <w:p w14:paraId="257C43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1277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56" w:type="dxa"/>
                  <w:vMerge w:val="restart"/>
                  <w:vAlign w:val="center"/>
                </w:tcPr>
                <w:p w14:paraId="2160EE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非甲烷总烃</w:t>
                  </w:r>
                </w:p>
              </w:tc>
              <w:tc>
                <w:tcPr>
                  <w:tcW w:w="1789" w:type="dxa"/>
                  <w:vAlign w:val="center"/>
                </w:tcPr>
                <w:p w14:paraId="02D26A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0.86</w:t>
                  </w:r>
                </w:p>
              </w:tc>
              <w:tc>
                <w:tcPr>
                  <w:tcW w:w="1310" w:type="dxa"/>
                  <w:vMerge w:val="restart"/>
                  <w:vAlign w:val="center"/>
                </w:tcPr>
                <w:p w14:paraId="07EC06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0</w:t>
                  </w:r>
                </w:p>
              </w:tc>
              <w:tc>
                <w:tcPr>
                  <w:tcW w:w="1934" w:type="dxa"/>
                  <w:vMerge w:val="restart"/>
                  <w:vAlign w:val="center"/>
                </w:tcPr>
                <w:p w14:paraId="3F16A2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1933" w:type="dxa"/>
                  <w:vMerge w:val="restart"/>
                  <w:vAlign w:val="center"/>
                </w:tcPr>
                <w:p w14:paraId="0259A7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r w14:paraId="747E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56" w:type="dxa"/>
                  <w:vMerge w:val="continue"/>
                  <w:vAlign w:val="center"/>
                </w:tcPr>
                <w:p w14:paraId="087884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789" w:type="dxa"/>
                  <w:vAlign w:val="center"/>
                </w:tcPr>
                <w:p w14:paraId="1F54E5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0.86</w:t>
                  </w:r>
                </w:p>
              </w:tc>
              <w:tc>
                <w:tcPr>
                  <w:tcW w:w="1310" w:type="dxa"/>
                  <w:vMerge w:val="continue"/>
                  <w:vAlign w:val="center"/>
                </w:tcPr>
                <w:p w14:paraId="1DB4C2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4" w:type="dxa"/>
                  <w:vMerge w:val="continue"/>
                  <w:vAlign w:val="center"/>
                </w:tcPr>
                <w:p w14:paraId="4C8D1A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933" w:type="dxa"/>
                  <w:vMerge w:val="continue"/>
                  <w:vAlign w:val="center"/>
                </w:tcPr>
                <w:p w14:paraId="137E59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bl>
          <w:p w14:paraId="26990CC1">
            <w:pPr>
              <w:bidi w:val="0"/>
            </w:pPr>
            <w:r>
              <w:t>6、噪声监测分析过程中的质量控制和质量保证</w:t>
            </w:r>
          </w:p>
          <w:p w14:paraId="68C88036">
            <w:pPr>
              <w:bidi w:val="0"/>
            </w:pPr>
            <w:r>
              <w:t>声级计在测试前后用标准发声源进行校准，测量前后仪器的灵敏度相差不大于0.5dB（A），若大于0.5 dB（A）测试数据无效。本次验收噪声测试测量前后仪器的灵敏度相差</w:t>
            </w:r>
            <w:r>
              <w:rPr>
                <w:rFonts w:hint="eastAsia"/>
              </w:rPr>
              <w:t>均</w:t>
            </w:r>
            <w:r>
              <w:t>不大于0.5dB（A）</w:t>
            </w:r>
            <w:r>
              <w:rPr>
                <w:rFonts w:hint="eastAsia"/>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764"/>
              <w:gridCol w:w="1587"/>
              <w:gridCol w:w="1075"/>
              <w:gridCol w:w="1075"/>
              <w:gridCol w:w="865"/>
              <w:gridCol w:w="1204"/>
            </w:tblGrid>
            <w:tr w14:paraId="5FD8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restart"/>
                  <w:vAlign w:val="center"/>
                </w:tcPr>
                <w:p w14:paraId="01C9D7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z</w:t>
                  </w:r>
                  <w:r>
                    <w:rPr>
                      <w:rFonts w:hint="eastAsia" w:ascii="Times New Roman" w:hAnsi="Times New Roman" w:eastAsia="宋体" w:cs="Times New Roman"/>
                      <w:sz w:val="21"/>
                      <w:szCs w:val="21"/>
                    </w:rPr>
                    <w:t>仪器名称</w:t>
                  </w:r>
                </w:p>
              </w:tc>
              <w:tc>
                <w:tcPr>
                  <w:tcW w:w="1682" w:type="dxa"/>
                  <w:vMerge w:val="restart"/>
                  <w:vAlign w:val="center"/>
                </w:tcPr>
                <w:p w14:paraId="0A2249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仪器型号及编号</w:t>
                  </w:r>
                </w:p>
              </w:tc>
              <w:tc>
                <w:tcPr>
                  <w:tcW w:w="1514" w:type="dxa"/>
                  <w:vMerge w:val="restart"/>
                  <w:vAlign w:val="center"/>
                </w:tcPr>
                <w:p w14:paraId="671865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校准器型号及标准值</w:t>
                  </w:r>
                </w:p>
              </w:tc>
              <w:tc>
                <w:tcPr>
                  <w:tcW w:w="2050" w:type="dxa"/>
                  <w:gridSpan w:val="2"/>
                  <w:vAlign w:val="center"/>
                </w:tcPr>
                <w:p w14:paraId="40503A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校准值dB（A）</w:t>
                  </w:r>
                </w:p>
              </w:tc>
              <w:tc>
                <w:tcPr>
                  <w:tcW w:w="825" w:type="dxa"/>
                  <w:vMerge w:val="restart"/>
                  <w:vAlign w:val="center"/>
                </w:tcPr>
                <w:p w14:paraId="74CEA3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允许偏差</w:t>
                  </w:r>
                </w:p>
              </w:tc>
              <w:tc>
                <w:tcPr>
                  <w:tcW w:w="1148" w:type="dxa"/>
                  <w:vMerge w:val="restart"/>
                  <w:vAlign w:val="center"/>
                </w:tcPr>
                <w:p w14:paraId="6AE338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结果评价</w:t>
                  </w:r>
                </w:p>
              </w:tc>
            </w:tr>
            <w:tr w14:paraId="3F68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Merge w:val="continue"/>
                  <w:vAlign w:val="center"/>
                </w:tcPr>
                <w:p w14:paraId="2ED169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682" w:type="dxa"/>
                  <w:vMerge w:val="continue"/>
                  <w:vAlign w:val="center"/>
                </w:tcPr>
                <w:p w14:paraId="3E6D2D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514" w:type="dxa"/>
                  <w:vMerge w:val="continue"/>
                  <w:vAlign w:val="center"/>
                </w:tcPr>
                <w:p w14:paraId="75009F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25" w:type="dxa"/>
                  <w:vAlign w:val="center"/>
                </w:tcPr>
                <w:p w14:paraId="40004A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测量前</w:t>
                  </w:r>
                </w:p>
              </w:tc>
              <w:tc>
                <w:tcPr>
                  <w:tcW w:w="1025" w:type="dxa"/>
                  <w:vAlign w:val="center"/>
                </w:tcPr>
                <w:p w14:paraId="30B2D4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测量后</w:t>
                  </w:r>
                </w:p>
              </w:tc>
              <w:tc>
                <w:tcPr>
                  <w:tcW w:w="825" w:type="dxa"/>
                  <w:vMerge w:val="continue"/>
                  <w:vAlign w:val="center"/>
                </w:tcPr>
                <w:p w14:paraId="38AAB2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48" w:type="dxa"/>
                  <w:vMerge w:val="continue"/>
                  <w:vAlign w:val="center"/>
                </w:tcPr>
                <w:p w14:paraId="7ECC5B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r>
            <w:tr w14:paraId="20CB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14:paraId="1F9D64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多功能声级计</w:t>
                  </w:r>
                </w:p>
              </w:tc>
              <w:tc>
                <w:tcPr>
                  <w:tcW w:w="1682" w:type="dxa"/>
                  <w:vAlign w:val="center"/>
                </w:tcPr>
                <w:p w14:paraId="7DAD2D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多功能声级计AWA5688</w:t>
                  </w:r>
                </w:p>
                <w:p w14:paraId="05FD4D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（YQ</w:t>
                  </w:r>
                  <w:r>
                    <w:rPr>
                      <w:rFonts w:hint="eastAsia" w:ascii="Times New Roman" w:hAnsi="Times New Roman" w:eastAsia="宋体" w:cs="Times New Roman"/>
                      <w:sz w:val="21"/>
                      <w:szCs w:val="21"/>
                      <w:lang w:val="en-US" w:eastAsia="zh-CN"/>
                    </w:rPr>
                    <w:t>201</w:t>
                  </w:r>
                  <w:r>
                    <w:rPr>
                      <w:rFonts w:hint="eastAsia" w:ascii="Times New Roman" w:hAnsi="Times New Roman" w:eastAsia="宋体" w:cs="Times New Roman"/>
                      <w:sz w:val="21"/>
                      <w:szCs w:val="21"/>
                    </w:rPr>
                    <w:t>）</w:t>
                  </w:r>
                </w:p>
              </w:tc>
              <w:tc>
                <w:tcPr>
                  <w:tcW w:w="1514" w:type="dxa"/>
                  <w:vAlign w:val="center"/>
                </w:tcPr>
                <w:p w14:paraId="78DED1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声级计校准器</w:t>
                  </w:r>
                  <w:r>
                    <w:rPr>
                      <w:rFonts w:hint="eastAsia" w:ascii="Times New Roman" w:hAnsi="Times New Roman" w:eastAsia="宋体" w:cs="Times New Roman"/>
                      <w:sz w:val="21"/>
                      <w:szCs w:val="21"/>
                      <w:lang w:val="en-US" w:eastAsia="zh-CN"/>
                    </w:rPr>
                    <w:t>HS6020</w:t>
                  </w:r>
                  <w:r>
                    <w:rPr>
                      <w:rFonts w:hint="eastAsia" w:ascii="Times New Roman" w:hAnsi="Times New Roman" w:eastAsia="宋体" w:cs="Times New Roman"/>
                      <w:sz w:val="21"/>
                      <w:szCs w:val="21"/>
                    </w:rPr>
                    <w:t xml:space="preserve">  94.0dB（YQ</w:t>
                  </w:r>
                  <w:r>
                    <w:rPr>
                      <w:rFonts w:hint="eastAsia" w:ascii="Times New Roman" w:hAnsi="Times New Roman" w:eastAsia="宋体" w:cs="Times New Roman"/>
                      <w:sz w:val="21"/>
                      <w:szCs w:val="21"/>
                      <w:lang w:val="en-US" w:eastAsia="zh-CN"/>
                    </w:rPr>
                    <w:t>208</w:t>
                  </w:r>
                  <w:r>
                    <w:rPr>
                      <w:rFonts w:hint="eastAsia" w:ascii="Times New Roman" w:hAnsi="Times New Roman" w:eastAsia="宋体" w:cs="Times New Roman"/>
                      <w:sz w:val="21"/>
                      <w:szCs w:val="21"/>
                    </w:rPr>
                    <w:t>）</w:t>
                  </w:r>
                </w:p>
              </w:tc>
              <w:tc>
                <w:tcPr>
                  <w:tcW w:w="1025" w:type="dxa"/>
                  <w:vAlign w:val="center"/>
                </w:tcPr>
                <w:p w14:paraId="6B1532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93.8</w:t>
                  </w:r>
                </w:p>
              </w:tc>
              <w:tc>
                <w:tcPr>
                  <w:tcW w:w="1025" w:type="dxa"/>
                  <w:vAlign w:val="center"/>
                </w:tcPr>
                <w:p w14:paraId="199447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93.8</w:t>
                  </w:r>
                </w:p>
              </w:tc>
              <w:tc>
                <w:tcPr>
                  <w:tcW w:w="825" w:type="dxa"/>
                  <w:vAlign w:val="center"/>
                </w:tcPr>
                <w:p w14:paraId="3F93A1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±0.5</w:t>
                  </w:r>
                </w:p>
              </w:tc>
              <w:tc>
                <w:tcPr>
                  <w:tcW w:w="1148" w:type="dxa"/>
                  <w:vAlign w:val="center"/>
                </w:tcPr>
                <w:p w14:paraId="02AE40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合格</w:t>
                  </w:r>
                </w:p>
              </w:tc>
            </w:tr>
          </w:tbl>
          <w:p w14:paraId="7E41E4AB">
            <w:pPr>
              <w:pStyle w:val="24"/>
              <w:spacing w:before="62" w:beforeLines="20" w:line="360" w:lineRule="auto"/>
              <w:ind w:firstLine="0" w:firstLineChars="0"/>
              <w:rPr>
                <w:rFonts w:eastAsia="仿宋_GB2312"/>
                <w:szCs w:val="21"/>
                <w:highlight w:val="none"/>
              </w:rPr>
            </w:pPr>
          </w:p>
        </w:tc>
      </w:tr>
    </w:tbl>
    <w:p w14:paraId="481870E2">
      <w:pPr>
        <w:spacing w:after="0" w:line="360" w:lineRule="auto"/>
        <w:rPr>
          <w:rFonts w:ascii="宋体" w:hAnsi="宋体" w:eastAsia="宋体"/>
          <w:b/>
          <w:sz w:val="21"/>
          <w:szCs w:val="21"/>
          <w:highlight w:val="none"/>
        </w:rPr>
      </w:pPr>
    </w:p>
    <w:p w14:paraId="5DAD0C59">
      <w:pPr>
        <w:rPr>
          <w:rFonts w:ascii="宋体" w:hAnsi="宋体" w:eastAsia="宋体"/>
          <w:b/>
          <w:sz w:val="21"/>
          <w:szCs w:val="21"/>
          <w:highlight w:val="none"/>
        </w:rPr>
      </w:pPr>
      <w:r>
        <w:rPr>
          <w:rFonts w:ascii="宋体" w:hAnsi="宋体" w:eastAsia="宋体"/>
          <w:b/>
          <w:sz w:val="21"/>
          <w:szCs w:val="21"/>
          <w:highlight w:val="none"/>
        </w:rPr>
        <w:br w:type="page"/>
      </w:r>
    </w:p>
    <w:p w14:paraId="77001D1D">
      <w:pPr>
        <w:pStyle w:val="2"/>
        <w:bidi w:val="0"/>
        <w:rPr>
          <w:sz w:val="24"/>
          <w:szCs w:val="24"/>
        </w:rPr>
      </w:pPr>
      <w:r>
        <w:rPr>
          <w:sz w:val="24"/>
          <w:szCs w:val="24"/>
        </w:rPr>
        <w:t>表</w:t>
      </w:r>
      <w:r>
        <w:rPr>
          <w:rFonts w:hint="eastAsia"/>
          <w:sz w:val="24"/>
          <w:szCs w:val="24"/>
        </w:rPr>
        <w:t>六</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1584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924" w:type="dxa"/>
          </w:tcPr>
          <w:p w14:paraId="4A154C00">
            <w:pPr>
              <w:bidi w:val="0"/>
            </w:pPr>
            <w:r>
              <w:t>验收监测内容：</w:t>
            </w:r>
          </w:p>
          <w:p w14:paraId="10D9899F">
            <w:pPr>
              <w:bidi w:val="0"/>
            </w:pPr>
            <w:r>
              <w:rPr>
                <w:rFonts w:hint="eastAsia"/>
                <w:lang w:val="en-US" w:eastAsia="zh-CN"/>
              </w:rPr>
              <w:t>1、</w:t>
            </w:r>
            <w:r>
              <w:t>废气</w:t>
            </w:r>
          </w:p>
          <w:p w14:paraId="2EC0EDF2">
            <w:pPr>
              <w:bidi w:val="0"/>
            </w:pPr>
            <w:r>
              <w:t>废气监测主要内容及频次见表6-</w:t>
            </w:r>
            <w:r>
              <w:rPr>
                <w:rFonts w:hint="eastAsia"/>
                <w:lang w:val="en-US" w:eastAsia="zh-CN"/>
              </w:rPr>
              <w:t>1</w:t>
            </w:r>
            <w:r>
              <w:t>。</w:t>
            </w:r>
          </w:p>
          <w:p w14:paraId="7F4A18D6">
            <w:pPr>
              <w:bidi w:val="0"/>
              <w:ind w:left="0" w:leftChars="0" w:firstLine="0" w:firstLineChars="0"/>
              <w:jc w:val="center"/>
              <w:rPr>
                <w:b/>
                <w:bCs/>
                <w:sz w:val="21"/>
                <w:szCs w:val="21"/>
              </w:rPr>
            </w:pPr>
            <w:r>
              <w:rPr>
                <w:b/>
                <w:bCs/>
                <w:sz w:val="21"/>
                <w:szCs w:val="21"/>
              </w:rPr>
              <w:t>表6-</w:t>
            </w:r>
            <w:r>
              <w:rPr>
                <w:rFonts w:hint="eastAsia"/>
                <w:b/>
                <w:bCs/>
                <w:sz w:val="21"/>
                <w:szCs w:val="21"/>
                <w:lang w:val="en-US" w:eastAsia="zh-CN"/>
              </w:rPr>
              <w:t>1</w:t>
            </w:r>
            <w:r>
              <w:rPr>
                <w:b/>
                <w:bCs/>
                <w:sz w:val="21"/>
                <w:szCs w:val="21"/>
              </w:rPr>
              <w:t xml:space="preserve"> </w:t>
            </w:r>
            <w:r>
              <w:rPr>
                <w:rFonts w:hint="eastAsia"/>
                <w:b/>
                <w:bCs/>
                <w:sz w:val="21"/>
                <w:szCs w:val="21"/>
                <w:lang w:val="en-US" w:eastAsia="zh-CN"/>
              </w:rPr>
              <w:t xml:space="preserve"> </w:t>
            </w:r>
            <w:r>
              <w:rPr>
                <w:b/>
                <w:bCs/>
                <w:sz w:val="21"/>
                <w:szCs w:val="21"/>
              </w:rPr>
              <w:t>废气监测内容及频次</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896"/>
              <w:gridCol w:w="2272"/>
              <w:gridCol w:w="2107"/>
            </w:tblGrid>
            <w:tr w14:paraId="0A93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3" w:type="dxa"/>
                  <w:vAlign w:val="center"/>
                </w:tcPr>
                <w:p w14:paraId="06B107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监测对象</w:t>
                  </w:r>
                </w:p>
              </w:tc>
              <w:tc>
                <w:tcPr>
                  <w:tcW w:w="2896" w:type="dxa"/>
                  <w:vAlign w:val="center"/>
                </w:tcPr>
                <w:p w14:paraId="0F070C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监测因子</w:t>
                  </w:r>
                </w:p>
              </w:tc>
              <w:tc>
                <w:tcPr>
                  <w:tcW w:w="2272" w:type="dxa"/>
                  <w:vAlign w:val="center"/>
                </w:tcPr>
                <w:p w14:paraId="526461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监测点位</w:t>
                  </w:r>
                </w:p>
              </w:tc>
              <w:tc>
                <w:tcPr>
                  <w:tcW w:w="2107" w:type="dxa"/>
                  <w:vAlign w:val="center"/>
                </w:tcPr>
                <w:p w14:paraId="0ED15A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监测频次</w:t>
                  </w:r>
                </w:p>
              </w:tc>
            </w:tr>
            <w:tr w14:paraId="755B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3" w:type="dxa"/>
                  <w:vMerge w:val="restart"/>
                  <w:vAlign w:val="center"/>
                </w:tcPr>
                <w:p w14:paraId="4EFED0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有组织废气</w:t>
                  </w:r>
                </w:p>
              </w:tc>
              <w:tc>
                <w:tcPr>
                  <w:tcW w:w="2896" w:type="dxa"/>
                  <w:vAlign w:val="center"/>
                </w:tcPr>
                <w:p w14:paraId="63308A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非甲烷总烃</w:t>
                  </w:r>
                </w:p>
              </w:tc>
              <w:tc>
                <w:tcPr>
                  <w:tcW w:w="2272" w:type="dxa"/>
                  <w:vAlign w:val="center"/>
                </w:tcPr>
                <w:p w14:paraId="66569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rPr>
                    <w:t>DA0</w:t>
                  </w:r>
                  <w:r>
                    <w:rPr>
                      <w:rFonts w:hint="eastAsia"/>
                      <w:sz w:val="21"/>
                      <w:szCs w:val="21"/>
                      <w:lang w:val="en-US" w:eastAsia="zh-CN"/>
                    </w:rPr>
                    <w:t>03进口</w:t>
                  </w:r>
                </w:p>
              </w:tc>
              <w:tc>
                <w:tcPr>
                  <w:tcW w:w="2107" w:type="dxa"/>
                  <w:vMerge w:val="restart"/>
                  <w:vAlign w:val="center"/>
                </w:tcPr>
                <w:p w14:paraId="011009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监测2天，每天3次</w:t>
                  </w:r>
                </w:p>
              </w:tc>
            </w:tr>
            <w:tr w14:paraId="1110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3" w:type="dxa"/>
                  <w:vMerge w:val="continue"/>
                  <w:vAlign w:val="center"/>
                </w:tcPr>
                <w:p w14:paraId="64B874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2896" w:type="dxa"/>
                  <w:vAlign w:val="center"/>
                </w:tcPr>
                <w:p w14:paraId="0D286A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非甲烷总烃、臭气浓度、苯乙烯、丙烯腈、甲苯、乙苯</w:t>
                  </w:r>
                </w:p>
              </w:tc>
              <w:tc>
                <w:tcPr>
                  <w:tcW w:w="2272" w:type="dxa"/>
                  <w:vAlign w:val="center"/>
                </w:tcPr>
                <w:p w14:paraId="785894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rPr>
                    <w:t>DA00</w:t>
                  </w:r>
                  <w:r>
                    <w:rPr>
                      <w:rFonts w:hint="eastAsia"/>
                      <w:sz w:val="21"/>
                      <w:szCs w:val="21"/>
                      <w:lang w:val="en-US" w:eastAsia="zh-CN"/>
                    </w:rPr>
                    <w:t>3出口</w:t>
                  </w:r>
                </w:p>
              </w:tc>
              <w:tc>
                <w:tcPr>
                  <w:tcW w:w="2107" w:type="dxa"/>
                  <w:vMerge w:val="continue"/>
                  <w:vAlign w:val="center"/>
                </w:tcPr>
                <w:p w14:paraId="1E7CC2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tr w14:paraId="3DBD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3" w:type="dxa"/>
                  <w:vMerge w:val="restart"/>
                  <w:vAlign w:val="center"/>
                </w:tcPr>
                <w:p w14:paraId="7615BF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无组织废气</w:t>
                  </w:r>
                </w:p>
              </w:tc>
              <w:tc>
                <w:tcPr>
                  <w:tcW w:w="2896" w:type="dxa"/>
                  <w:vAlign w:val="center"/>
                </w:tcPr>
                <w:p w14:paraId="636898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rPr>
                    <w:t>非甲烷总烃</w:t>
                  </w:r>
                  <w:r>
                    <w:rPr>
                      <w:rFonts w:hint="eastAsia"/>
                      <w:sz w:val="21"/>
                      <w:szCs w:val="21"/>
                      <w:lang w:eastAsia="zh-CN"/>
                    </w:rPr>
                    <w:t>、</w:t>
                  </w:r>
                  <w:r>
                    <w:rPr>
                      <w:rFonts w:hint="eastAsia"/>
                      <w:sz w:val="21"/>
                      <w:szCs w:val="21"/>
                      <w:lang w:val="en-US" w:eastAsia="zh-CN"/>
                    </w:rPr>
                    <w:t>颗粒物、甲苯、苯乙烯、丙烯腈</w:t>
                  </w:r>
                </w:p>
              </w:tc>
              <w:tc>
                <w:tcPr>
                  <w:tcW w:w="2272" w:type="dxa"/>
                  <w:vAlign w:val="center"/>
                </w:tcPr>
                <w:p w14:paraId="4DAADC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厂界上风向1个点、下风向3个点</w:t>
                  </w:r>
                </w:p>
              </w:tc>
              <w:tc>
                <w:tcPr>
                  <w:tcW w:w="2107" w:type="dxa"/>
                  <w:vMerge w:val="restart"/>
                  <w:vAlign w:val="center"/>
                </w:tcPr>
                <w:p w14:paraId="1134BD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highlight w:val="none"/>
                    </w:rPr>
                    <w:t>监测2天，每天</w:t>
                  </w:r>
                  <w:r>
                    <w:rPr>
                      <w:rFonts w:hint="eastAsia"/>
                      <w:sz w:val="21"/>
                      <w:szCs w:val="21"/>
                      <w:highlight w:val="none"/>
                      <w:lang w:val="en-US" w:eastAsia="zh-CN"/>
                    </w:rPr>
                    <w:t>3</w:t>
                  </w:r>
                  <w:r>
                    <w:rPr>
                      <w:rFonts w:hint="eastAsia"/>
                      <w:sz w:val="21"/>
                      <w:szCs w:val="21"/>
                      <w:highlight w:val="none"/>
                    </w:rPr>
                    <w:t>次</w:t>
                  </w:r>
                </w:p>
              </w:tc>
            </w:tr>
            <w:tr w14:paraId="224A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3" w:type="dxa"/>
                  <w:vMerge w:val="continue"/>
                  <w:vAlign w:val="center"/>
                </w:tcPr>
                <w:p w14:paraId="4B4486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2896" w:type="dxa"/>
                  <w:vAlign w:val="center"/>
                </w:tcPr>
                <w:p w14:paraId="0CAD55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非甲烷总烃</w:t>
                  </w:r>
                </w:p>
              </w:tc>
              <w:tc>
                <w:tcPr>
                  <w:tcW w:w="2272" w:type="dxa"/>
                  <w:vAlign w:val="center"/>
                </w:tcPr>
                <w:p w14:paraId="418FF9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厂区内车间外1m处</w:t>
                  </w:r>
                </w:p>
              </w:tc>
              <w:tc>
                <w:tcPr>
                  <w:tcW w:w="2107" w:type="dxa"/>
                  <w:vMerge w:val="continue"/>
                  <w:vAlign w:val="center"/>
                </w:tcPr>
                <w:p w14:paraId="410875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tr w14:paraId="55AF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3" w:type="dxa"/>
                  <w:vMerge w:val="continue"/>
                  <w:vAlign w:val="center"/>
                </w:tcPr>
                <w:p w14:paraId="76E2C6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2896" w:type="dxa"/>
                  <w:shd w:val="clear" w:color="auto" w:fill="auto"/>
                  <w:vAlign w:val="center"/>
                </w:tcPr>
                <w:p w14:paraId="15EF0E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臭气浓度</w:t>
                  </w:r>
                </w:p>
              </w:tc>
              <w:tc>
                <w:tcPr>
                  <w:tcW w:w="2272" w:type="dxa"/>
                  <w:shd w:val="clear" w:color="auto" w:fill="auto"/>
                  <w:vAlign w:val="center"/>
                </w:tcPr>
                <w:p w14:paraId="5B545B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rPr>
                    <w:t>厂界上风向1个点、下风向3个点</w:t>
                  </w:r>
                </w:p>
              </w:tc>
              <w:tc>
                <w:tcPr>
                  <w:tcW w:w="2107" w:type="dxa"/>
                  <w:shd w:val="clear" w:color="auto" w:fill="auto"/>
                  <w:vAlign w:val="center"/>
                </w:tcPr>
                <w:p w14:paraId="1E0E26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highlight w:val="none"/>
                    </w:rPr>
                    <w:t>监测2天，每天</w:t>
                  </w:r>
                  <w:r>
                    <w:rPr>
                      <w:rFonts w:hint="eastAsia"/>
                      <w:sz w:val="21"/>
                      <w:szCs w:val="21"/>
                      <w:highlight w:val="none"/>
                      <w:lang w:val="en-US" w:eastAsia="zh-CN"/>
                    </w:rPr>
                    <w:t>4</w:t>
                  </w:r>
                  <w:r>
                    <w:rPr>
                      <w:rFonts w:hint="eastAsia"/>
                      <w:sz w:val="21"/>
                      <w:szCs w:val="21"/>
                      <w:highlight w:val="none"/>
                    </w:rPr>
                    <w:t>次</w:t>
                  </w:r>
                </w:p>
              </w:tc>
            </w:tr>
          </w:tbl>
          <w:p w14:paraId="4570365A">
            <w:pPr>
              <w:spacing w:before="60" w:after="0" w:line="46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lang w:val="en-US" w:eastAsia="zh-CN"/>
              </w:rPr>
              <w:t>2</w:t>
            </w:r>
            <w:r>
              <w:rPr>
                <w:rFonts w:ascii="Times New Roman" w:hAnsi="Times New Roman" w:eastAsia="宋体"/>
                <w:sz w:val="24"/>
                <w:szCs w:val="24"/>
              </w:rPr>
              <w:t>、</w:t>
            </w:r>
            <w:r>
              <w:rPr>
                <w:rFonts w:hint="eastAsia" w:ascii="Times New Roman" w:hAnsi="Times New Roman" w:eastAsia="宋体"/>
                <w:sz w:val="24"/>
                <w:szCs w:val="24"/>
              </w:rPr>
              <w:t>废水</w:t>
            </w:r>
          </w:p>
          <w:p w14:paraId="2F84FBFB">
            <w:pPr>
              <w:spacing w:before="60" w:after="0" w:line="460" w:lineRule="exact"/>
              <w:ind w:firstLine="460" w:firstLineChars="192"/>
              <w:rPr>
                <w:rFonts w:ascii="Times New Roman" w:hAnsi="Times New Roman" w:eastAsia="宋体"/>
                <w:sz w:val="24"/>
                <w:szCs w:val="24"/>
              </w:rPr>
            </w:pPr>
            <w:r>
              <w:rPr>
                <w:rFonts w:ascii="Times New Roman" w:hAnsi="Times New Roman" w:eastAsia="宋体"/>
                <w:sz w:val="24"/>
                <w:szCs w:val="24"/>
              </w:rPr>
              <w:t>废</w:t>
            </w:r>
            <w:r>
              <w:rPr>
                <w:rFonts w:hint="eastAsia" w:ascii="Times New Roman" w:hAnsi="Times New Roman" w:eastAsia="宋体"/>
                <w:sz w:val="24"/>
                <w:szCs w:val="24"/>
              </w:rPr>
              <w:t>水</w:t>
            </w:r>
            <w:r>
              <w:rPr>
                <w:rFonts w:ascii="Times New Roman" w:hAnsi="Times New Roman" w:eastAsia="宋体"/>
                <w:sz w:val="24"/>
                <w:szCs w:val="24"/>
              </w:rPr>
              <w:t>监测主要内容频次详见表6-</w:t>
            </w:r>
            <w:r>
              <w:rPr>
                <w:rFonts w:hint="eastAsia" w:ascii="Times New Roman" w:hAnsi="Times New Roman" w:eastAsia="宋体"/>
                <w:sz w:val="24"/>
                <w:szCs w:val="24"/>
                <w:lang w:val="en-US" w:eastAsia="zh-CN"/>
              </w:rPr>
              <w:t>2</w:t>
            </w:r>
            <w:r>
              <w:rPr>
                <w:rFonts w:ascii="Times New Roman" w:hAnsi="Times New Roman" w:eastAsia="宋体"/>
                <w:sz w:val="24"/>
                <w:szCs w:val="24"/>
              </w:rPr>
              <w:t>。</w:t>
            </w:r>
          </w:p>
          <w:p w14:paraId="74C74108">
            <w:pPr>
              <w:tabs>
                <w:tab w:val="left" w:pos="7020"/>
                <w:tab w:val="left" w:pos="7200"/>
                <w:tab w:val="left" w:pos="7380"/>
                <w:tab w:val="left" w:pos="7560"/>
                <w:tab w:val="left" w:pos="7740"/>
                <w:tab w:val="left" w:pos="7920"/>
                <w:tab w:val="left" w:pos="8100"/>
                <w:tab w:val="left" w:pos="8280"/>
                <w:tab w:val="left" w:pos="8460"/>
              </w:tabs>
              <w:spacing w:before="60" w:after="0" w:line="460" w:lineRule="exact"/>
              <w:jc w:val="center"/>
              <w:rPr>
                <w:rFonts w:ascii="Times New Roman" w:hAnsi="Times New Roman" w:eastAsia="宋体"/>
                <w:b/>
                <w:bCs/>
                <w:sz w:val="21"/>
                <w:szCs w:val="21"/>
              </w:rPr>
            </w:pPr>
            <w:r>
              <w:rPr>
                <w:rFonts w:ascii="Times New Roman" w:hAnsi="Times New Roman" w:eastAsia="宋体"/>
                <w:b/>
                <w:bCs/>
                <w:sz w:val="21"/>
                <w:szCs w:val="21"/>
              </w:rPr>
              <w:t>表6-</w:t>
            </w:r>
            <w:r>
              <w:rPr>
                <w:rFonts w:hint="eastAsia" w:ascii="Times New Roman" w:hAnsi="Times New Roman" w:eastAsia="宋体"/>
                <w:b/>
                <w:bCs/>
                <w:sz w:val="21"/>
                <w:szCs w:val="21"/>
                <w:lang w:val="en-US" w:eastAsia="zh-CN"/>
              </w:rPr>
              <w:t>2</w:t>
            </w:r>
            <w:r>
              <w:rPr>
                <w:rFonts w:ascii="Times New Roman" w:hAnsi="Times New Roman" w:eastAsia="宋体"/>
                <w:b/>
                <w:bCs/>
                <w:sz w:val="21"/>
                <w:szCs w:val="21"/>
              </w:rPr>
              <w:t xml:space="preserve"> </w:t>
            </w:r>
            <w:r>
              <w:rPr>
                <w:rFonts w:hint="eastAsia" w:ascii="Times New Roman" w:hAnsi="Times New Roman" w:eastAsia="宋体"/>
                <w:b/>
                <w:bCs/>
                <w:sz w:val="21"/>
                <w:szCs w:val="21"/>
              </w:rPr>
              <w:t xml:space="preserve"> </w:t>
            </w:r>
            <w:r>
              <w:rPr>
                <w:rFonts w:ascii="Times New Roman" w:hAnsi="Times New Roman" w:eastAsia="宋体"/>
                <w:b/>
                <w:bCs/>
                <w:sz w:val="21"/>
                <w:szCs w:val="21"/>
              </w:rPr>
              <w:t>废</w:t>
            </w:r>
            <w:r>
              <w:rPr>
                <w:rFonts w:hint="eastAsia" w:ascii="Times New Roman" w:hAnsi="Times New Roman" w:eastAsia="宋体"/>
                <w:b/>
                <w:bCs/>
                <w:sz w:val="21"/>
                <w:szCs w:val="21"/>
              </w:rPr>
              <w:t>水</w:t>
            </w:r>
            <w:r>
              <w:rPr>
                <w:rFonts w:ascii="Times New Roman" w:hAnsi="Times New Roman" w:eastAsia="宋体"/>
                <w:b/>
                <w:bCs/>
                <w:sz w:val="21"/>
                <w:szCs w:val="21"/>
              </w:rPr>
              <w:t>监</w:t>
            </w:r>
            <w:r>
              <w:rPr>
                <w:rFonts w:hint="eastAsia" w:ascii="Times New Roman" w:hAnsi="Times New Roman" w:eastAsia="宋体"/>
                <w:b/>
                <w:bCs/>
                <w:sz w:val="21"/>
                <w:szCs w:val="21"/>
              </w:rPr>
              <w:t>测内容频次</w:t>
            </w:r>
          </w:p>
          <w:tbl>
            <w:tblPr>
              <w:tblStyle w:val="18"/>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185"/>
              <w:gridCol w:w="3645"/>
              <w:gridCol w:w="2368"/>
            </w:tblGrid>
            <w:tr w14:paraId="4AE9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34" w:type="dxa"/>
                  <w:vAlign w:val="center"/>
                </w:tcPr>
                <w:p w14:paraId="2A381D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监测点位</w:t>
                  </w:r>
                </w:p>
              </w:tc>
              <w:tc>
                <w:tcPr>
                  <w:tcW w:w="1185" w:type="dxa"/>
                  <w:vAlign w:val="center"/>
                </w:tcPr>
                <w:p w14:paraId="0AA237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类别</w:t>
                  </w:r>
                </w:p>
              </w:tc>
              <w:tc>
                <w:tcPr>
                  <w:tcW w:w="3645" w:type="dxa"/>
                  <w:vAlign w:val="center"/>
                </w:tcPr>
                <w:p w14:paraId="63E223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监测因子</w:t>
                  </w:r>
                </w:p>
              </w:tc>
              <w:tc>
                <w:tcPr>
                  <w:tcW w:w="2368" w:type="dxa"/>
                  <w:vAlign w:val="center"/>
                </w:tcPr>
                <w:p w14:paraId="7A0A4F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监测频次</w:t>
                  </w:r>
                </w:p>
              </w:tc>
            </w:tr>
            <w:tr w14:paraId="62B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34" w:type="dxa"/>
                  <w:vAlign w:val="center"/>
                </w:tcPr>
                <w:p w14:paraId="0E56CD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废水总排口</w:t>
                  </w:r>
                </w:p>
              </w:tc>
              <w:tc>
                <w:tcPr>
                  <w:tcW w:w="1185" w:type="dxa"/>
                  <w:vAlign w:val="center"/>
                </w:tcPr>
                <w:p w14:paraId="0D89CE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企业废水</w:t>
                  </w:r>
                </w:p>
              </w:tc>
              <w:tc>
                <w:tcPr>
                  <w:tcW w:w="3645" w:type="dxa"/>
                  <w:vAlign w:val="center"/>
                </w:tcPr>
                <w:p w14:paraId="40481E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pH、COD</w:t>
                  </w:r>
                  <w:r>
                    <w:rPr>
                      <w:rFonts w:hint="eastAsia" w:ascii="Times New Roman" w:hAnsi="Times New Roman" w:eastAsia="宋体" w:cs="Times New Roman"/>
                      <w:sz w:val="21"/>
                      <w:szCs w:val="21"/>
                      <w:vertAlign w:val="subscript"/>
                    </w:rPr>
                    <w:t>Cr</w:t>
                  </w:r>
                  <w:r>
                    <w:rPr>
                      <w:rFonts w:hint="eastAsia" w:ascii="Times New Roman" w:hAnsi="Times New Roman" w:eastAsia="宋体" w:cs="Times New Roman"/>
                      <w:sz w:val="21"/>
                      <w:szCs w:val="21"/>
                    </w:rPr>
                    <w:t>、氨氮、悬浮物、TP、</w:t>
                  </w:r>
                  <w:r>
                    <w:rPr>
                      <w:rFonts w:hint="eastAsia" w:ascii="Times New Roman" w:hAnsi="Times New Roman" w:eastAsia="宋体" w:cs="Times New Roman"/>
                      <w:sz w:val="21"/>
                      <w:szCs w:val="21"/>
                      <w:lang w:val="en-US" w:eastAsia="zh-CN"/>
                    </w:rPr>
                    <w:t>动植物油</w:t>
                  </w:r>
                </w:p>
              </w:tc>
              <w:tc>
                <w:tcPr>
                  <w:tcW w:w="2368" w:type="dxa"/>
                  <w:vAlign w:val="center"/>
                </w:tcPr>
                <w:p w14:paraId="48A063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监测2天，每天4次</w:t>
                  </w:r>
                </w:p>
              </w:tc>
            </w:tr>
          </w:tbl>
          <w:p w14:paraId="36BB8082">
            <w:pPr>
              <w:bidi w:val="0"/>
            </w:pPr>
            <w:r>
              <w:rPr>
                <w:rFonts w:hint="eastAsia"/>
                <w:lang w:val="en-US" w:eastAsia="zh-CN"/>
              </w:rPr>
              <w:t>3</w:t>
            </w:r>
            <w:r>
              <w:t>、厂界噪声监测</w:t>
            </w:r>
          </w:p>
          <w:p w14:paraId="21B5B2D6">
            <w:pPr>
              <w:bidi w:val="0"/>
            </w:pPr>
            <w:r>
              <w:t>噪声监测主要内容及频次见表6-</w:t>
            </w:r>
            <w:r>
              <w:rPr>
                <w:rFonts w:hint="eastAsia"/>
                <w:lang w:val="en-US" w:eastAsia="zh-CN"/>
              </w:rPr>
              <w:t>3</w:t>
            </w:r>
            <w:r>
              <w:t>。</w:t>
            </w:r>
          </w:p>
          <w:p w14:paraId="02329DFC">
            <w:pPr>
              <w:bidi w:val="0"/>
              <w:ind w:left="0" w:leftChars="0" w:firstLine="0" w:firstLineChars="0"/>
              <w:jc w:val="center"/>
              <w:rPr>
                <w:b/>
                <w:bCs/>
                <w:sz w:val="21"/>
                <w:szCs w:val="21"/>
              </w:rPr>
            </w:pPr>
            <w:r>
              <w:rPr>
                <w:b/>
                <w:bCs/>
                <w:sz w:val="21"/>
                <w:szCs w:val="21"/>
              </w:rPr>
              <w:t>表6-</w:t>
            </w:r>
            <w:r>
              <w:rPr>
                <w:rFonts w:hint="eastAsia"/>
                <w:b/>
                <w:bCs/>
                <w:sz w:val="21"/>
                <w:szCs w:val="21"/>
                <w:lang w:val="en-US" w:eastAsia="zh-CN"/>
              </w:rPr>
              <w:t xml:space="preserve">3 </w:t>
            </w:r>
            <w:r>
              <w:rPr>
                <w:b/>
                <w:bCs/>
                <w:sz w:val="21"/>
                <w:szCs w:val="21"/>
              </w:rPr>
              <w:t xml:space="preserve"> 噪声监测内容及频次</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490"/>
              <w:gridCol w:w="3479"/>
            </w:tblGrid>
            <w:tr w14:paraId="66CF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9" w:type="dxa"/>
                  <w:vAlign w:val="center"/>
                </w:tcPr>
                <w:p w14:paraId="7C519D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监测对象</w:t>
                  </w:r>
                </w:p>
              </w:tc>
              <w:tc>
                <w:tcPr>
                  <w:tcW w:w="2490" w:type="dxa"/>
                  <w:vAlign w:val="center"/>
                </w:tcPr>
                <w:p w14:paraId="0CA75A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监测点位</w:t>
                  </w:r>
                </w:p>
              </w:tc>
              <w:tc>
                <w:tcPr>
                  <w:tcW w:w="3479" w:type="dxa"/>
                  <w:vAlign w:val="center"/>
                </w:tcPr>
                <w:p w14:paraId="4375FB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监测频次</w:t>
                  </w:r>
                </w:p>
              </w:tc>
            </w:tr>
            <w:tr w14:paraId="3592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9" w:type="dxa"/>
                  <w:vAlign w:val="center"/>
                </w:tcPr>
                <w:p w14:paraId="6E25A7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厂界噪声</w:t>
                  </w:r>
                </w:p>
              </w:tc>
              <w:tc>
                <w:tcPr>
                  <w:tcW w:w="2490" w:type="dxa"/>
                  <w:vAlign w:val="center"/>
                </w:tcPr>
                <w:p w14:paraId="4BB786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厂界东、南、西、北各1个监测点位</w:t>
                  </w:r>
                </w:p>
              </w:tc>
              <w:tc>
                <w:tcPr>
                  <w:tcW w:w="3479" w:type="dxa"/>
                  <w:vAlign w:val="center"/>
                </w:tcPr>
                <w:p w14:paraId="11F924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监测2天，</w:t>
                  </w:r>
                  <w:r>
                    <w:rPr>
                      <w:rFonts w:hint="eastAsia"/>
                      <w:sz w:val="21"/>
                      <w:szCs w:val="21"/>
                      <w:lang w:val="en-US" w:eastAsia="zh-CN"/>
                    </w:rPr>
                    <w:t>每天</w:t>
                  </w:r>
                  <w:r>
                    <w:rPr>
                      <w:rFonts w:hint="eastAsia"/>
                      <w:sz w:val="21"/>
                      <w:szCs w:val="21"/>
                    </w:rPr>
                    <w:t>昼</w:t>
                  </w:r>
                  <w:r>
                    <w:rPr>
                      <w:rFonts w:hint="eastAsia"/>
                      <w:sz w:val="21"/>
                      <w:szCs w:val="21"/>
                      <w:lang w:val="en-US" w:eastAsia="zh-CN"/>
                    </w:rPr>
                    <w:t>间</w:t>
                  </w:r>
                  <w:r>
                    <w:rPr>
                      <w:rFonts w:hint="eastAsia"/>
                      <w:sz w:val="21"/>
                      <w:szCs w:val="21"/>
                    </w:rPr>
                    <w:t>1次</w:t>
                  </w:r>
                </w:p>
              </w:tc>
            </w:tr>
          </w:tbl>
          <w:p w14:paraId="68AA8C83">
            <w:pPr>
              <w:bidi w:val="0"/>
            </w:pPr>
            <w:r>
              <w:rPr>
                <w:rFonts w:hint="eastAsia"/>
                <w:lang w:val="en-US" w:eastAsia="zh-CN"/>
              </w:rPr>
              <w:t>4</w:t>
            </w:r>
            <w:r>
              <w:t>、固（液）体废物监测</w:t>
            </w:r>
          </w:p>
          <w:p w14:paraId="2D4472E8">
            <w:pPr>
              <w:bidi w:val="0"/>
              <w:rPr>
                <w:highlight w:val="none"/>
              </w:rPr>
            </w:pPr>
            <w:r>
              <w:t>调查该项目产生的固体废物的种类、属性、年产生量和处理方式。</w:t>
            </w:r>
          </w:p>
        </w:tc>
      </w:tr>
    </w:tbl>
    <w:p w14:paraId="13A02D23">
      <w:pPr>
        <w:spacing w:line="360" w:lineRule="auto"/>
        <w:rPr>
          <w:rFonts w:eastAsia="仿宋_GB2312"/>
          <w:sz w:val="21"/>
          <w:szCs w:val="21"/>
          <w:highlight w:val="none"/>
        </w:rPr>
      </w:pPr>
    </w:p>
    <w:p w14:paraId="43A85011">
      <w:pPr>
        <w:rPr>
          <w:rFonts w:ascii="宋体" w:hAnsi="宋体" w:eastAsia="宋体"/>
          <w:b/>
          <w:sz w:val="24"/>
          <w:szCs w:val="24"/>
          <w:highlight w:val="none"/>
        </w:rPr>
      </w:pPr>
      <w:r>
        <w:rPr>
          <w:rFonts w:ascii="宋体" w:hAnsi="宋体" w:eastAsia="宋体"/>
          <w:b/>
          <w:sz w:val="24"/>
          <w:szCs w:val="24"/>
          <w:highlight w:val="none"/>
        </w:rPr>
        <w:br w:type="page"/>
      </w:r>
    </w:p>
    <w:p w14:paraId="1C84080F">
      <w:pPr>
        <w:pStyle w:val="2"/>
        <w:bidi w:val="0"/>
        <w:rPr>
          <w:sz w:val="24"/>
          <w:szCs w:val="24"/>
        </w:rPr>
      </w:pPr>
      <w:r>
        <w:rPr>
          <w:sz w:val="24"/>
          <w:szCs w:val="24"/>
        </w:rPr>
        <w:t>表</w:t>
      </w:r>
      <w:r>
        <w:rPr>
          <w:rFonts w:hint="eastAsia"/>
          <w:sz w:val="24"/>
          <w:szCs w:val="24"/>
        </w:rPr>
        <w:t>七</w:t>
      </w:r>
    </w:p>
    <w:tbl>
      <w:tblPr>
        <w:tblStyle w:val="1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4"/>
        <w:gridCol w:w="33"/>
      </w:tblGrid>
      <w:tr w14:paraId="2FE9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trHeight w:val="859" w:hRule="atLeast"/>
          <w:jc w:val="center"/>
        </w:trPr>
        <w:tc>
          <w:tcPr>
            <w:tcW w:w="8924" w:type="dxa"/>
          </w:tcPr>
          <w:p w14:paraId="4DFB6627">
            <w:pPr>
              <w:bidi w:val="0"/>
            </w:pPr>
            <w:r>
              <w:t>验收监测期间生产工况记录：</w:t>
            </w:r>
          </w:p>
          <w:p w14:paraId="61624ABE">
            <w:pPr>
              <w:bidi w:val="0"/>
              <w:rPr>
                <w:rFonts w:hint="eastAsia"/>
                <w:highlight w:val="none"/>
              </w:rPr>
            </w:pPr>
            <w:r>
              <w:rPr>
                <w:rFonts w:hint="eastAsia"/>
                <w:highlight w:val="none"/>
              </w:rPr>
              <w:t>验收监测期间，本项目生产负荷根据实际情况核算，本项目实际生产能力为年新增170万套高铁模具，年工作日为3</w:t>
            </w:r>
            <w:r>
              <w:rPr>
                <w:rFonts w:hint="eastAsia"/>
                <w:highlight w:val="none"/>
                <w:lang w:val="en-US" w:eastAsia="zh-CN"/>
              </w:rPr>
              <w:t>0</w:t>
            </w:r>
            <w:r>
              <w:rPr>
                <w:rFonts w:hint="eastAsia"/>
                <w:highlight w:val="none"/>
              </w:rPr>
              <w:t>0天，根据实际生产能力折算日</w:t>
            </w:r>
            <w:r>
              <w:rPr>
                <w:rFonts w:hint="eastAsia"/>
                <w:highlight w:val="none"/>
                <w:lang w:val="en-US" w:eastAsia="zh-CN"/>
              </w:rPr>
              <w:t>产0.57</w:t>
            </w:r>
            <w:r>
              <w:rPr>
                <w:rFonts w:hint="eastAsia"/>
                <w:highlight w:val="none"/>
              </w:rPr>
              <w:t>万套高铁模具。监测期间工况详见表7-1。</w:t>
            </w:r>
          </w:p>
          <w:p w14:paraId="1473AAA8">
            <w:pPr>
              <w:bidi w:val="0"/>
              <w:ind w:left="0" w:leftChars="0" w:firstLine="0" w:firstLineChars="0"/>
              <w:jc w:val="center"/>
              <w:rPr>
                <w:b/>
                <w:bCs/>
                <w:sz w:val="21"/>
                <w:szCs w:val="21"/>
              </w:rPr>
            </w:pPr>
            <w:r>
              <w:rPr>
                <w:rFonts w:hint="eastAsia"/>
                <w:b/>
                <w:bCs/>
                <w:sz w:val="21"/>
                <w:szCs w:val="21"/>
              </w:rPr>
              <w:t>表</w:t>
            </w:r>
            <w:r>
              <w:rPr>
                <w:b/>
                <w:bCs/>
                <w:sz w:val="21"/>
                <w:szCs w:val="21"/>
              </w:rPr>
              <w:t xml:space="preserve">7-1 </w:t>
            </w:r>
            <w:r>
              <w:rPr>
                <w:rFonts w:hint="eastAsia"/>
                <w:b/>
                <w:bCs/>
                <w:sz w:val="21"/>
                <w:szCs w:val="21"/>
                <w:lang w:val="en-US" w:eastAsia="zh-CN"/>
              </w:rPr>
              <w:t xml:space="preserve"> </w:t>
            </w:r>
            <w:r>
              <w:rPr>
                <w:b/>
                <w:bCs/>
                <w:sz w:val="21"/>
                <w:szCs w:val="21"/>
              </w:rPr>
              <w:t>建设项目竣工验收监测期间产量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969"/>
              <w:gridCol w:w="1750"/>
              <w:gridCol w:w="1656"/>
              <w:gridCol w:w="1659"/>
            </w:tblGrid>
            <w:tr w14:paraId="0B47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Align w:val="center"/>
                </w:tcPr>
                <w:p w14:paraId="7C4C97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监测日期</w:t>
                  </w:r>
                </w:p>
              </w:tc>
              <w:tc>
                <w:tcPr>
                  <w:tcW w:w="1987" w:type="dxa"/>
                  <w:vAlign w:val="center"/>
                </w:tcPr>
                <w:p w14:paraId="39FD71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产品类型</w:t>
                  </w:r>
                </w:p>
              </w:tc>
              <w:tc>
                <w:tcPr>
                  <w:tcW w:w="1763" w:type="dxa"/>
                  <w:vAlign w:val="center"/>
                </w:tcPr>
                <w:p w14:paraId="6E0DC4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设计产量</w:t>
                  </w:r>
                </w:p>
              </w:tc>
              <w:tc>
                <w:tcPr>
                  <w:tcW w:w="1668" w:type="dxa"/>
                  <w:vAlign w:val="center"/>
                </w:tcPr>
                <w:p w14:paraId="4D900E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实际产量</w:t>
                  </w:r>
                </w:p>
              </w:tc>
              <w:tc>
                <w:tcPr>
                  <w:tcW w:w="1668" w:type="dxa"/>
                  <w:vAlign w:val="center"/>
                </w:tcPr>
                <w:p w14:paraId="345851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生产负荷</w:t>
                  </w:r>
                </w:p>
              </w:tc>
            </w:tr>
            <w:tr w14:paraId="0305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Align w:val="center"/>
                </w:tcPr>
                <w:p w14:paraId="3A4707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highlight w:val="none"/>
                      <w:lang w:val="en-US"/>
                    </w:rPr>
                  </w:pPr>
                  <w:r>
                    <w:rPr>
                      <w:sz w:val="21"/>
                      <w:szCs w:val="21"/>
                      <w:highlight w:val="none"/>
                    </w:rPr>
                    <w:t>202</w:t>
                  </w:r>
                  <w:r>
                    <w:rPr>
                      <w:rFonts w:hint="eastAsia"/>
                      <w:sz w:val="21"/>
                      <w:szCs w:val="21"/>
                      <w:highlight w:val="none"/>
                      <w:lang w:val="en-US" w:eastAsia="zh-CN"/>
                    </w:rPr>
                    <w:t>6</w:t>
                  </w:r>
                  <w:r>
                    <w:rPr>
                      <w:rFonts w:hint="eastAsia"/>
                      <w:sz w:val="21"/>
                      <w:szCs w:val="21"/>
                      <w:highlight w:val="none"/>
                    </w:rPr>
                    <w:t>.</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15</w:t>
                  </w:r>
                </w:p>
              </w:tc>
              <w:tc>
                <w:tcPr>
                  <w:tcW w:w="1987" w:type="dxa"/>
                  <w:vAlign w:val="center"/>
                </w:tcPr>
                <w:p w14:paraId="61852A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高铁模具</w:t>
                  </w:r>
                </w:p>
              </w:tc>
              <w:tc>
                <w:tcPr>
                  <w:tcW w:w="1763" w:type="dxa"/>
                  <w:vAlign w:val="center"/>
                </w:tcPr>
                <w:p w14:paraId="2B6DFF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0.57万套/d</w:t>
                  </w:r>
                </w:p>
              </w:tc>
              <w:tc>
                <w:tcPr>
                  <w:tcW w:w="1668" w:type="dxa"/>
                  <w:vAlign w:val="center"/>
                </w:tcPr>
                <w:p w14:paraId="7D9A7A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0.39万套/d</w:t>
                  </w:r>
                </w:p>
              </w:tc>
              <w:tc>
                <w:tcPr>
                  <w:tcW w:w="1668" w:type="dxa"/>
                  <w:vAlign w:val="center"/>
                </w:tcPr>
                <w:p w14:paraId="604D87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highlight w:val="none"/>
                      <w:lang w:val="en-US"/>
                    </w:rPr>
                  </w:pPr>
                  <w:r>
                    <w:rPr>
                      <w:rFonts w:hint="eastAsia"/>
                      <w:sz w:val="21"/>
                      <w:szCs w:val="21"/>
                      <w:highlight w:val="none"/>
                      <w:lang w:val="en-US" w:eastAsia="zh-CN"/>
                    </w:rPr>
                    <w:t>68.42%</w:t>
                  </w:r>
                </w:p>
              </w:tc>
            </w:tr>
            <w:tr w14:paraId="0520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Align w:val="center"/>
                </w:tcPr>
                <w:p w14:paraId="52C063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sz w:val="21"/>
                      <w:szCs w:val="21"/>
                      <w:highlight w:val="none"/>
                    </w:rPr>
                    <w:t>20</w:t>
                  </w:r>
                  <w:r>
                    <w:rPr>
                      <w:rFonts w:hint="eastAsia"/>
                      <w:sz w:val="21"/>
                      <w:szCs w:val="21"/>
                      <w:highlight w:val="none"/>
                    </w:rPr>
                    <w:t>2</w:t>
                  </w:r>
                  <w:r>
                    <w:rPr>
                      <w:rFonts w:hint="eastAsia"/>
                      <w:sz w:val="21"/>
                      <w:szCs w:val="21"/>
                      <w:highlight w:val="none"/>
                      <w:lang w:val="en-US" w:eastAsia="zh-CN"/>
                    </w:rPr>
                    <w:t>6</w:t>
                  </w:r>
                  <w:r>
                    <w:rPr>
                      <w:rFonts w:hint="eastAsia"/>
                      <w:sz w:val="21"/>
                      <w:szCs w:val="21"/>
                      <w:highlight w:val="none"/>
                    </w:rPr>
                    <w:t>.</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16</w:t>
                  </w:r>
                </w:p>
              </w:tc>
              <w:tc>
                <w:tcPr>
                  <w:tcW w:w="1987" w:type="dxa"/>
                  <w:shd w:val="clear" w:color="auto" w:fill="auto"/>
                  <w:vAlign w:val="center"/>
                </w:tcPr>
                <w:p w14:paraId="64D0C1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高铁模具</w:t>
                  </w:r>
                </w:p>
              </w:tc>
              <w:tc>
                <w:tcPr>
                  <w:tcW w:w="1763" w:type="dxa"/>
                  <w:shd w:val="clear" w:color="auto" w:fill="auto"/>
                  <w:vAlign w:val="center"/>
                </w:tcPr>
                <w:p w14:paraId="209CAE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0.57万套/d</w:t>
                  </w:r>
                </w:p>
              </w:tc>
              <w:tc>
                <w:tcPr>
                  <w:tcW w:w="1668" w:type="dxa"/>
                  <w:vAlign w:val="center"/>
                </w:tcPr>
                <w:p w14:paraId="2AB7153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0.42万套/d</w:t>
                  </w:r>
                </w:p>
              </w:tc>
              <w:tc>
                <w:tcPr>
                  <w:tcW w:w="1668" w:type="dxa"/>
                  <w:vAlign w:val="center"/>
                </w:tcPr>
                <w:p w14:paraId="38B23F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73.68%</w:t>
                  </w:r>
                </w:p>
              </w:tc>
            </w:tr>
          </w:tbl>
          <w:p w14:paraId="5CCBACA7">
            <w:pPr>
              <w:spacing w:before="62" w:beforeLines="20" w:line="360" w:lineRule="auto"/>
              <w:rPr>
                <w:rFonts w:eastAsia="仿宋_GB2312"/>
                <w:sz w:val="21"/>
                <w:szCs w:val="21"/>
                <w:highlight w:val="none"/>
              </w:rPr>
            </w:pPr>
          </w:p>
        </w:tc>
      </w:tr>
      <w:tr w14:paraId="6DD9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957" w:type="dxa"/>
            <w:gridSpan w:val="2"/>
          </w:tcPr>
          <w:p w14:paraId="000BFB23">
            <w:pPr>
              <w:bidi w:val="0"/>
              <w:rPr>
                <w:b/>
                <w:bCs/>
              </w:rPr>
            </w:pPr>
            <w:r>
              <w:rPr>
                <w:b/>
                <w:bCs/>
              </w:rPr>
              <w:t>验收监测结果：</w:t>
            </w:r>
          </w:p>
          <w:p w14:paraId="29460F93">
            <w:pPr>
              <w:bidi w:val="0"/>
              <w:rPr>
                <w:b/>
                <w:bCs/>
              </w:rPr>
            </w:pPr>
            <w:r>
              <w:rPr>
                <w:b/>
                <w:bCs/>
              </w:rPr>
              <w:t>1、环保设施去除效率监测结果</w:t>
            </w:r>
          </w:p>
          <w:p w14:paraId="667FACC6">
            <w:pPr>
              <w:bidi w:val="0"/>
              <w:rPr>
                <w:b/>
                <w:bCs/>
              </w:rPr>
            </w:pPr>
            <w:r>
              <w:rPr>
                <w:b/>
                <w:bCs/>
              </w:rPr>
              <w:t>（一）废气治理设施</w:t>
            </w:r>
          </w:p>
          <w:p w14:paraId="21B0F598">
            <w:pPr>
              <w:bidi w:val="0"/>
              <w:rPr>
                <w:rFonts w:hint="eastAsia"/>
              </w:rPr>
            </w:pPr>
            <w:r>
              <w:rPr>
                <w:rFonts w:hint="eastAsia"/>
              </w:rPr>
              <w:t>本项目注塑废气通过</w:t>
            </w:r>
            <w:r>
              <w:rPr>
                <w:rFonts w:hint="eastAsia"/>
                <w:lang w:val="en-US" w:eastAsia="zh-CN"/>
              </w:rPr>
              <w:t>集气罩收集后</w:t>
            </w:r>
            <w:r>
              <w:rPr>
                <w:rFonts w:hint="eastAsia"/>
              </w:rPr>
              <w:t>经二级活性炭处理后通过1根25m高排气筒高空排放。</w:t>
            </w:r>
          </w:p>
          <w:p w14:paraId="51120206">
            <w:pPr>
              <w:bidi w:val="0"/>
              <w:rPr>
                <w:rFonts w:hint="eastAsia"/>
              </w:rPr>
            </w:pPr>
            <w:r>
              <w:rPr>
                <w:rFonts w:hint="eastAsia"/>
              </w:rPr>
              <w:t>本项目验收监测期间，企业监测了有机废气处理设施进口、出口的有组织废气污染物排放情况，根据监测结果，计算主要污染物去除效率，见下表7-</w:t>
            </w:r>
            <w:r>
              <w:rPr>
                <w:rFonts w:hint="eastAsia"/>
                <w:lang w:val="en-US" w:eastAsia="zh-CN"/>
              </w:rPr>
              <w:t>2</w:t>
            </w:r>
            <w:r>
              <w:rPr>
                <w:rFonts w:hint="eastAsia"/>
              </w:rPr>
              <w:t>。</w:t>
            </w:r>
          </w:p>
          <w:p w14:paraId="116873A6">
            <w:pPr>
              <w:spacing w:before="60" w:after="0" w:line="460" w:lineRule="atLeast"/>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有组织废气检测结果    单位：kg/h</w:t>
            </w:r>
          </w:p>
          <w:tbl>
            <w:tblPr>
              <w:tblStyle w:val="18"/>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043"/>
              <w:gridCol w:w="1215"/>
              <w:gridCol w:w="1058"/>
              <w:gridCol w:w="1058"/>
              <w:gridCol w:w="1102"/>
              <w:gridCol w:w="1069"/>
              <w:gridCol w:w="784"/>
            </w:tblGrid>
            <w:tr w14:paraId="6ED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5" w:type="dxa"/>
                  <w:vMerge w:val="restart"/>
                  <w:tcBorders>
                    <w:tl2br w:val="nil"/>
                    <w:tr2bl w:val="nil"/>
                  </w:tcBorders>
                  <w:noWrap w:val="0"/>
                  <w:vAlign w:val="center"/>
                </w:tcPr>
                <w:p w14:paraId="76417A6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w:t>
                  </w:r>
                </w:p>
                <w:p w14:paraId="7554ADD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点位</w:t>
                  </w:r>
                </w:p>
              </w:tc>
              <w:tc>
                <w:tcPr>
                  <w:tcW w:w="1043" w:type="dxa"/>
                  <w:vMerge w:val="restart"/>
                  <w:tcBorders>
                    <w:tl2br w:val="nil"/>
                    <w:tr2bl w:val="nil"/>
                  </w:tcBorders>
                  <w:noWrap w:val="0"/>
                  <w:vAlign w:val="center"/>
                </w:tcPr>
                <w:p w14:paraId="7D2B496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w:t>
                  </w:r>
                </w:p>
                <w:p w14:paraId="3498ACE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1215" w:type="dxa"/>
                  <w:vMerge w:val="restart"/>
                  <w:tcBorders>
                    <w:tl2br w:val="nil"/>
                    <w:tr2bl w:val="nil"/>
                  </w:tcBorders>
                  <w:noWrap w:val="0"/>
                  <w:vAlign w:val="center"/>
                </w:tcPr>
                <w:p w14:paraId="7758725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w:t>
                  </w:r>
                </w:p>
                <w:p w14:paraId="128B1B7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日期</w:t>
                  </w:r>
                </w:p>
              </w:tc>
              <w:tc>
                <w:tcPr>
                  <w:tcW w:w="3218" w:type="dxa"/>
                  <w:gridSpan w:val="3"/>
                  <w:tcBorders>
                    <w:tl2br w:val="nil"/>
                    <w:tr2bl w:val="nil"/>
                  </w:tcBorders>
                  <w:noWrap w:val="0"/>
                  <w:vAlign w:val="center"/>
                </w:tcPr>
                <w:p w14:paraId="01AF704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进出口排放速率</w:t>
                  </w:r>
                  <w:r>
                    <w:rPr>
                      <w:rFonts w:hint="eastAsia" w:ascii="Times New Roman" w:hAnsi="Times New Roman" w:eastAsia="仿宋" w:cs="Times New Roman"/>
                      <w:color w:val="auto"/>
                      <w:sz w:val="21"/>
                      <w:szCs w:val="21"/>
                      <w:lang w:val="en-US" w:eastAsia="zh-CN"/>
                    </w:rPr>
                    <w:t>(</w:t>
                  </w:r>
                  <w:r>
                    <w:rPr>
                      <w:rFonts w:hint="default" w:ascii="Times New Roman" w:hAnsi="Times New Roman" w:eastAsia="仿宋" w:cs="Times New Roman"/>
                      <w:color w:val="auto"/>
                      <w:sz w:val="21"/>
                      <w:szCs w:val="21"/>
                      <w:lang w:val="en-US" w:eastAsia="zh-CN"/>
                    </w:rPr>
                    <w:t>kg/h</w:t>
                  </w:r>
                  <w:r>
                    <w:rPr>
                      <w:rFonts w:hint="eastAsia" w:ascii="Times New Roman" w:hAnsi="Times New Roman" w:eastAsia="仿宋" w:cs="Times New Roman"/>
                      <w:color w:val="auto"/>
                      <w:sz w:val="21"/>
                      <w:szCs w:val="21"/>
                      <w:lang w:val="en-US" w:eastAsia="zh-CN"/>
                    </w:rPr>
                    <w:t>)</w:t>
                  </w:r>
                </w:p>
              </w:tc>
              <w:tc>
                <w:tcPr>
                  <w:tcW w:w="1069" w:type="dxa"/>
                  <w:vMerge w:val="restart"/>
                  <w:tcBorders>
                    <w:tl2br w:val="nil"/>
                    <w:tr2bl w:val="nil"/>
                  </w:tcBorders>
                  <w:noWrap w:val="0"/>
                  <w:vAlign w:val="center"/>
                </w:tcPr>
                <w:p w14:paraId="2CAFBF4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日均值</w:t>
                  </w:r>
                </w:p>
                <w:p w14:paraId="59D3EE9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或范围</w:t>
                  </w:r>
                </w:p>
              </w:tc>
              <w:tc>
                <w:tcPr>
                  <w:tcW w:w="784" w:type="dxa"/>
                  <w:vMerge w:val="restart"/>
                  <w:tcBorders>
                    <w:tl2br w:val="nil"/>
                    <w:tr2bl w:val="nil"/>
                  </w:tcBorders>
                  <w:noWrap w:val="0"/>
                  <w:vAlign w:val="center"/>
                </w:tcPr>
                <w:p w14:paraId="6250D69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去除</w:t>
                  </w:r>
                </w:p>
                <w:p w14:paraId="7D2C9AA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效率</w:t>
                  </w:r>
                </w:p>
              </w:tc>
            </w:tr>
            <w:tr w14:paraId="00A0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5" w:type="dxa"/>
                  <w:vMerge w:val="continue"/>
                  <w:tcBorders>
                    <w:tl2br w:val="nil"/>
                    <w:tr2bl w:val="nil"/>
                  </w:tcBorders>
                  <w:noWrap w:val="0"/>
                  <w:vAlign w:val="center"/>
                </w:tcPr>
                <w:p w14:paraId="715E932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1043" w:type="dxa"/>
                  <w:vMerge w:val="continue"/>
                  <w:tcBorders>
                    <w:tl2br w:val="nil"/>
                    <w:tr2bl w:val="nil"/>
                  </w:tcBorders>
                  <w:noWrap w:val="0"/>
                  <w:vAlign w:val="center"/>
                </w:tcPr>
                <w:p w14:paraId="4773B39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1215" w:type="dxa"/>
                  <w:vMerge w:val="continue"/>
                  <w:tcBorders>
                    <w:tl2br w:val="nil"/>
                    <w:tr2bl w:val="nil"/>
                  </w:tcBorders>
                  <w:noWrap w:val="0"/>
                  <w:vAlign w:val="center"/>
                </w:tcPr>
                <w:p w14:paraId="2188DC1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1058" w:type="dxa"/>
                  <w:tcBorders>
                    <w:tl2br w:val="nil"/>
                    <w:tr2bl w:val="nil"/>
                  </w:tcBorders>
                  <w:noWrap w:val="0"/>
                  <w:vAlign w:val="center"/>
                </w:tcPr>
                <w:p w14:paraId="609419F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14:paraId="6103AEC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102" w:type="dxa"/>
                  <w:tcBorders>
                    <w:tl2br w:val="nil"/>
                    <w:tr2bl w:val="nil"/>
                  </w:tcBorders>
                  <w:noWrap w:val="0"/>
                  <w:vAlign w:val="center"/>
                </w:tcPr>
                <w:p w14:paraId="27D4FA3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69" w:type="dxa"/>
                  <w:vMerge w:val="continue"/>
                  <w:tcBorders>
                    <w:tl2br w:val="nil"/>
                    <w:tr2bl w:val="nil"/>
                  </w:tcBorders>
                  <w:noWrap w:val="0"/>
                  <w:vAlign w:val="center"/>
                </w:tcPr>
                <w:p w14:paraId="26AFA66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784" w:type="dxa"/>
                  <w:vMerge w:val="continue"/>
                  <w:tcBorders>
                    <w:tl2br w:val="nil"/>
                    <w:tr2bl w:val="nil"/>
                  </w:tcBorders>
                  <w:noWrap w:val="0"/>
                  <w:vAlign w:val="center"/>
                </w:tcPr>
                <w:p w14:paraId="1807231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r>
            <w:tr w14:paraId="4AE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5" w:type="dxa"/>
                  <w:vMerge w:val="restart"/>
                  <w:tcBorders>
                    <w:tl2br w:val="nil"/>
                    <w:tr2bl w:val="nil"/>
                  </w:tcBorders>
                  <w:noWrap w:val="0"/>
                  <w:vAlign w:val="center"/>
                </w:tcPr>
                <w:p w14:paraId="6B80F6C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注塑废气</w:t>
                  </w:r>
                  <w:r>
                    <w:rPr>
                      <w:rFonts w:hint="default" w:ascii="Times New Roman" w:hAnsi="Times New Roman" w:eastAsia="宋体" w:cs="Times New Roman"/>
                      <w:color w:val="auto"/>
                      <w:sz w:val="21"/>
                      <w:szCs w:val="21"/>
                    </w:rPr>
                    <w:t>处理设施进口</w:t>
                  </w:r>
                </w:p>
              </w:tc>
              <w:tc>
                <w:tcPr>
                  <w:tcW w:w="1043" w:type="dxa"/>
                  <w:vMerge w:val="restart"/>
                  <w:tcBorders>
                    <w:tl2br w:val="nil"/>
                    <w:tr2bl w:val="nil"/>
                  </w:tcBorders>
                  <w:noWrap w:val="0"/>
                  <w:vAlign w:val="center"/>
                </w:tcPr>
                <w:p w14:paraId="5217BFC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非甲烷总烃</w:t>
                  </w:r>
                </w:p>
              </w:tc>
              <w:tc>
                <w:tcPr>
                  <w:tcW w:w="1215" w:type="dxa"/>
                  <w:tcBorders>
                    <w:tl2br w:val="nil"/>
                    <w:tr2bl w:val="nil"/>
                  </w:tcBorders>
                  <w:noWrap w:val="0"/>
                  <w:vAlign w:val="center"/>
                </w:tcPr>
                <w:p w14:paraId="58F9235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2026.1.15</w:t>
                  </w:r>
                </w:p>
              </w:tc>
              <w:tc>
                <w:tcPr>
                  <w:tcW w:w="1058" w:type="dxa"/>
                  <w:tcBorders>
                    <w:tl2br w:val="nil"/>
                    <w:tr2bl w:val="nil"/>
                  </w:tcBorders>
                  <w:noWrap w:val="0"/>
                  <w:vAlign w:val="center"/>
                </w:tcPr>
                <w:p w14:paraId="6495DE5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0.129</w:t>
                  </w:r>
                </w:p>
              </w:tc>
              <w:tc>
                <w:tcPr>
                  <w:tcW w:w="1058" w:type="dxa"/>
                  <w:tcBorders>
                    <w:tl2br w:val="nil"/>
                    <w:tr2bl w:val="nil"/>
                  </w:tcBorders>
                  <w:noWrap w:val="0"/>
                  <w:vAlign w:val="center"/>
                </w:tcPr>
                <w:p w14:paraId="6C9210C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0.131</w:t>
                  </w:r>
                </w:p>
              </w:tc>
              <w:tc>
                <w:tcPr>
                  <w:tcW w:w="1102" w:type="dxa"/>
                  <w:tcBorders>
                    <w:tl2br w:val="nil"/>
                    <w:tr2bl w:val="nil"/>
                  </w:tcBorders>
                  <w:noWrap w:val="0"/>
                  <w:vAlign w:val="center"/>
                </w:tcPr>
                <w:p w14:paraId="2D24AD1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0.131</w:t>
                  </w:r>
                </w:p>
              </w:tc>
              <w:tc>
                <w:tcPr>
                  <w:tcW w:w="1069" w:type="dxa"/>
                  <w:tcBorders>
                    <w:tl2br w:val="nil"/>
                    <w:tr2bl w:val="nil"/>
                  </w:tcBorders>
                  <w:noWrap w:val="0"/>
                  <w:vAlign w:val="center"/>
                </w:tcPr>
                <w:p w14:paraId="4BF7F9A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0.130</w:t>
                  </w:r>
                </w:p>
              </w:tc>
              <w:tc>
                <w:tcPr>
                  <w:tcW w:w="784" w:type="dxa"/>
                  <w:tcBorders>
                    <w:tl2br w:val="nil"/>
                    <w:tr2bl w:val="nil"/>
                  </w:tcBorders>
                  <w:noWrap w:val="0"/>
                  <w:vAlign w:val="center"/>
                </w:tcPr>
                <w:p w14:paraId="3220B8A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4F67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5" w:type="dxa"/>
                  <w:vMerge w:val="continue"/>
                  <w:tcBorders>
                    <w:tl2br w:val="nil"/>
                    <w:tr2bl w:val="nil"/>
                  </w:tcBorders>
                  <w:noWrap w:val="0"/>
                  <w:vAlign w:val="center"/>
                </w:tcPr>
                <w:p w14:paraId="4334ECF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1043" w:type="dxa"/>
                  <w:vMerge w:val="continue"/>
                  <w:tcBorders>
                    <w:tl2br w:val="nil"/>
                    <w:tr2bl w:val="nil"/>
                  </w:tcBorders>
                  <w:noWrap w:val="0"/>
                  <w:vAlign w:val="center"/>
                </w:tcPr>
                <w:p w14:paraId="0E090D7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1215" w:type="dxa"/>
                  <w:tcBorders>
                    <w:tl2br w:val="nil"/>
                    <w:tr2bl w:val="nil"/>
                  </w:tcBorders>
                  <w:noWrap w:val="0"/>
                  <w:vAlign w:val="center"/>
                </w:tcPr>
                <w:p w14:paraId="73221AC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2026.1.16</w:t>
                  </w:r>
                </w:p>
              </w:tc>
              <w:tc>
                <w:tcPr>
                  <w:tcW w:w="1058" w:type="dxa"/>
                  <w:tcBorders>
                    <w:tl2br w:val="nil"/>
                    <w:tr2bl w:val="nil"/>
                  </w:tcBorders>
                  <w:shd w:val="clear" w:color="auto" w:fill="auto"/>
                  <w:noWrap w:val="0"/>
                  <w:vAlign w:val="center"/>
                </w:tcPr>
                <w:p w14:paraId="0829CBD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0.131</w:t>
                  </w:r>
                </w:p>
              </w:tc>
              <w:tc>
                <w:tcPr>
                  <w:tcW w:w="1058" w:type="dxa"/>
                  <w:tcBorders>
                    <w:tl2br w:val="nil"/>
                    <w:tr2bl w:val="nil"/>
                  </w:tcBorders>
                  <w:shd w:val="clear" w:color="auto" w:fill="auto"/>
                  <w:noWrap w:val="0"/>
                  <w:vAlign w:val="center"/>
                </w:tcPr>
                <w:p w14:paraId="1DF3D17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0.132</w:t>
                  </w:r>
                </w:p>
              </w:tc>
              <w:tc>
                <w:tcPr>
                  <w:tcW w:w="1102" w:type="dxa"/>
                  <w:tcBorders>
                    <w:tl2br w:val="nil"/>
                    <w:tr2bl w:val="nil"/>
                  </w:tcBorders>
                  <w:shd w:val="clear" w:color="auto" w:fill="auto"/>
                  <w:noWrap w:val="0"/>
                  <w:vAlign w:val="center"/>
                </w:tcPr>
                <w:p w14:paraId="6AC1DF9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0.133</w:t>
                  </w:r>
                </w:p>
              </w:tc>
              <w:tc>
                <w:tcPr>
                  <w:tcW w:w="1069" w:type="dxa"/>
                  <w:tcBorders>
                    <w:tl2br w:val="nil"/>
                    <w:tr2bl w:val="nil"/>
                  </w:tcBorders>
                  <w:shd w:val="clear" w:color="auto" w:fill="auto"/>
                  <w:noWrap w:val="0"/>
                  <w:vAlign w:val="center"/>
                </w:tcPr>
                <w:p w14:paraId="51C15DB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0.132</w:t>
                  </w:r>
                </w:p>
              </w:tc>
              <w:tc>
                <w:tcPr>
                  <w:tcW w:w="784" w:type="dxa"/>
                  <w:tcBorders>
                    <w:tl2br w:val="nil"/>
                    <w:tr2bl w:val="nil"/>
                  </w:tcBorders>
                  <w:noWrap w:val="0"/>
                  <w:vAlign w:val="center"/>
                </w:tcPr>
                <w:p w14:paraId="6E4D815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4095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5" w:type="dxa"/>
                  <w:vMerge w:val="restart"/>
                  <w:tcBorders>
                    <w:tl2br w:val="nil"/>
                    <w:tr2bl w:val="nil"/>
                  </w:tcBorders>
                  <w:noWrap w:val="0"/>
                  <w:vAlign w:val="center"/>
                </w:tcPr>
                <w:p w14:paraId="22B3C91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注塑废气</w:t>
                  </w:r>
                  <w:r>
                    <w:rPr>
                      <w:rFonts w:hint="default" w:ascii="Times New Roman" w:hAnsi="Times New Roman" w:eastAsia="宋体" w:cs="Times New Roman"/>
                      <w:color w:val="auto"/>
                      <w:sz w:val="21"/>
                      <w:szCs w:val="21"/>
                    </w:rPr>
                    <w:t>处理设施</w:t>
                  </w:r>
                  <w:r>
                    <w:rPr>
                      <w:rFonts w:hint="eastAsia" w:ascii="Times New Roman" w:hAnsi="Times New Roman" w:eastAsia="宋体" w:cs="Times New Roman"/>
                      <w:color w:val="auto"/>
                      <w:sz w:val="21"/>
                      <w:szCs w:val="21"/>
                      <w:lang w:val="en-US" w:eastAsia="zh-CN"/>
                    </w:rPr>
                    <w:t>出口</w:t>
                  </w:r>
                </w:p>
              </w:tc>
              <w:tc>
                <w:tcPr>
                  <w:tcW w:w="1043" w:type="dxa"/>
                  <w:vMerge w:val="restart"/>
                  <w:tcBorders>
                    <w:tl2br w:val="nil"/>
                    <w:tr2bl w:val="nil"/>
                  </w:tcBorders>
                  <w:noWrap w:val="0"/>
                  <w:vAlign w:val="center"/>
                </w:tcPr>
                <w:p w14:paraId="18A2748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非甲烷总烃</w:t>
                  </w:r>
                </w:p>
              </w:tc>
              <w:tc>
                <w:tcPr>
                  <w:tcW w:w="1215" w:type="dxa"/>
                  <w:tcBorders>
                    <w:tl2br w:val="nil"/>
                    <w:tr2bl w:val="nil"/>
                  </w:tcBorders>
                  <w:noWrap w:val="0"/>
                  <w:vAlign w:val="center"/>
                </w:tcPr>
                <w:p w14:paraId="6528D67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2026.1.15</w:t>
                  </w:r>
                </w:p>
              </w:tc>
              <w:tc>
                <w:tcPr>
                  <w:tcW w:w="1058" w:type="dxa"/>
                  <w:tcBorders>
                    <w:tl2br w:val="nil"/>
                    <w:tr2bl w:val="nil"/>
                  </w:tcBorders>
                  <w:shd w:val="clear" w:color="auto" w:fill="auto"/>
                  <w:noWrap w:val="0"/>
                  <w:vAlign w:val="center"/>
                </w:tcPr>
                <w:p w14:paraId="5A010D0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2.59</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1058" w:type="dxa"/>
                  <w:tcBorders>
                    <w:tl2br w:val="nil"/>
                    <w:tr2bl w:val="nil"/>
                  </w:tcBorders>
                  <w:shd w:val="clear" w:color="auto" w:fill="auto"/>
                  <w:noWrap w:val="0"/>
                  <w:vAlign w:val="center"/>
                </w:tcPr>
                <w:p w14:paraId="62D6D53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2.59</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1102" w:type="dxa"/>
                  <w:tcBorders>
                    <w:tl2br w:val="nil"/>
                    <w:tr2bl w:val="nil"/>
                  </w:tcBorders>
                  <w:shd w:val="clear" w:color="auto" w:fill="auto"/>
                  <w:noWrap w:val="0"/>
                  <w:vAlign w:val="center"/>
                </w:tcPr>
                <w:p w14:paraId="326CF62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2.67</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1069" w:type="dxa"/>
                  <w:tcBorders>
                    <w:tl2br w:val="nil"/>
                    <w:tr2bl w:val="nil"/>
                  </w:tcBorders>
                  <w:shd w:val="clear" w:color="auto" w:fill="auto"/>
                  <w:noWrap w:val="0"/>
                  <w:vAlign w:val="center"/>
                </w:tcPr>
                <w:p w14:paraId="7E57FA9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2.62</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784" w:type="dxa"/>
                  <w:tcBorders>
                    <w:tl2br w:val="nil"/>
                    <w:tr2bl w:val="nil"/>
                  </w:tcBorders>
                  <w:noWrap w:val="0"/>
                  <w:vAlign w:val="center"/>
                </w:tcPr>
                <w:p w14:paraId="6B09009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79.8%</w:t>
                  </w:r>
                </w:p>
              </w:tc>
            </w:tr>
            <w:tr w14:paraId="1D28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5" w:type="dxa"/>
                  <w:vMerge w:val="continue"/>
                  <w:tcBorders>
                    <w:tl2br w:val="nil"/>
                    <w:tr2bl w:val="nil"/>
                  </w:tcBorders>
                  <w:noWrap w:val="0"/>
                  <w:vAlign w:val="center"/>
                </w:tcPr>
                <w:p w14:paraId="5E882FA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1043" w:type="dxa"/>
                  <w:vMerge w:val="continue"/>
                  <w:tcBorders>
                    <w:tl2br w:val="nil"/>
                    <w:tr2bl w:val="nil"/>
                  </w:tcBorders>
                  <w:noWrap w:val="0"/>
                  <w:vAlign w:val="center"/>
                </w:tcPr>
                <w:p w14:paraId="0A992BA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p>
              </w:tc>
              <w:tc>
                <w:tcPr>
                  <w:tcW w:w="1215" w:type="dxa"/>
                  <w:tcBorders>
                    <w:tl2br w:val="nil"/>
                    <w:tr2bl w:val="nil"/>
                  </w:tcBorders>
                  <w:noWrap w:val="0"/>
                  <w:vAlign w:val="center"/>
                </w:tcPr>
                <w:p w14:paraId="59E5C6D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2026.1.1</w:t>
                  </w:r>
                  <w:r>
                    <w:rPr>
                      <w:rFonts w:hint="eastAsia" w:cs="Times New Roman"/>
                      <w:color w:val="auto"/>
                      <w:kern w:val="2"/>
                      <w:sz w:val="21"/>
                      <w:szCs w:val="21"/>
                      <w:lang w:val="en-US" w:eastAsia="zh-CN" w:bidi="ar-SA"/>
                    </w:rPr>
                    <w:t>6</w:t>
                  </w:r>
                </w:p>
              </w:tc>
              <w:tc>
                <w:tcPr>
                  <w:tcW w:w="1058" w:type="dxa"/>
                  <w:tcBorders>
                    <w:tl2br w:val="nil"/>
                    <w:tr2bl w:val="nil"/>
                  </w:tcBorders>
                  <w:noWrap w:val="0"/>
                  <w:vAlign w:val="center"/>
                </w:tcPr>
                <w:p w14:paraId="0532D81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2.55</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1058" w:type="dxa"/>
                  <w:tcBorders>
                    <w:tl2br w:val="nil"/>
                    <w:tr2bl w:val="nil"/>
                  </w:tcBorders>
                  <w:noWrap w:val="0"/>
                  <w:vAlign w:val="center"/>
                </w:tcPr>
                <w:p w14:paraId="2E0E9AB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2.61</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1102" w:type="dxa"/>
                  <w:tcBorders>
                    <w:tl2br w:val="nil"/>
                    <w:tr2bl w:val="nil"/>
                  </w:tcBorders>
                  <w:noWrap w:val="0"/>
                  <w:vAlign w:val="center"/>
                </w:tcPr>
                <w:p w14:paraId="4A69558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2.61</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1069" w:type="dxa"/>
                  <w:tcBorders>
                    <w:tl2br w:val="nil"/>
                    <w:tr2bl w:val="nil"/>
                  </w:tcBorders>
                  <w:noWrap w:val="0"/>
                  <w:vAlign w:val="center"/>
                </w:tcPr>
                <w:p w14:paraId="2BE6200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2.59</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-2</w:t>
                  </w:r>
                </w:p>
              </w:tc>
              <w:tc>
                <w:tcPr>
                  <w:tcW w:w="784" w:type="dxa"/>
                  <w:tcBorders>
                    <w:tl2br w:val="nil"/>
                    <w:tr2bl w:val="nil"/>
                  </w:tcBorders>
                  <w:noWrap w:val="0"/>
                  <w:vAlign w:val="center"/>
                </w:tcPr>
                <w:p w14:paraId="477B067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80.4%</w:t>
                  </w:r>
                </w:p>
              </w:tc>
            </w:tr>
          </w:tbl>
          <w:p w14:paraId="393B33DC">
            <w:pPr>
              <w:bidi w:val="0"/>
              <w:rPr>
                <w:rFonts w:hint="eastAsia" w:eastAsia="宋体"/>
                <w:lang w:val="en-US" w:eastAsia="zh-CN"/>
              </w:rPr>
            </w:pPr>
            <w:r>
              <w:rPr>
                <w:rFonts w:hint="eastAsia"/>
                <w:lang w:val="en-US" w:eastAsia="zh-CN"/>
              </w:rPr>
              <w:t>根据检测结果可知注塑废气污染物均可达标排放，两日平均去除率为80.1%，处理效率可以达到80%的要求</w:t>
            </w:r>
            <w:r>
              <w:rPr>
                <w:rFonts w:hint="eastAsia"/>
                <w:lang w:eastAsia="zh-CN"/>
              </w:rPr>
              <w:t>。</w:t>
            </w:r>
          </w:p>
          <w:p w14:paraId="159DD36B">
            <w:pPr>
              <w:bidi w:val="0"/>
              <w:rPr>
                <w:b/>
                <w:bCs/>
              </w:rPr>
            </w:pPr>
            <w:r>
              <w:rPr>
                <w:b/>
                <w:bCs/>
              </w:rPr>
              <w:t>（</w:t>
            </w:r>
            <w:r>
              <w:rPr>
                <w:rFonts w:hint="eastAsia"/>
                <w:b/>
                <w:bCs/>
                <w:lang w:val="en-US" w:eastAsia="zh-CN"/>
              </w:rPr>
              <w:t>二</w:t>
            </w:r>
            <w:r>
              <w:rPr>
                <w:b/>
                <w:bCs/>
              </w:rPr>
              <w:t>）噪声治理设施</w:t>
            </w:r>
          </w:p>
          <w:p w14:paraId="4776874C">
            <w:pPr>
              <w:bidi w:val="0"/>
            </w:pPr>
            <w:r>
              <w:t>企业目前主要噪声污染设备源强在</w:t>
            </w:r>
            <w:r>
              <w:rPr>
                <w:rFonts w:hint="eastAsia"/>
                <w:lang w:val="en-US" w:eastAsia="zh-CN"/>
              </w:rPr>
              <w:t>73-85</w:t>
            </w:r>
            <w:r>
              <w:t>dB（A）左右，采取减振、隔声等降噪措施后，</w:t>
            </w:r>
            <w:r>
              <w:rPr>
                <w:rFonts w:hint="eastAsia"/>
                <w:lang w:val="en-US" w:eastAsia="zh-CN"/>
              </w:rPr>
              <w:t>四周</w:t>
            </w:r>
            <w:r>
              <w:t>厂界监测点位</w:t>
            </w:r>
            <w:r>
              <w:rPr>
                <w:rFonts w:hint="eastAsia"/>
              </w:rPr>
              <w:t>昼间</w:t>
            </w:r>
            <w:r>
              <w:t>噪声监测结果均可达到《工业企业厂界环境噪声排放标准》（GB12348-2008）3类功能区标准的要求</w:t>
            </w:r>
            <w:r>
              <w:rPr>
                <w:rFonts w:hint="eastAsia"/>
              </w:rPr>
              <w:t>，</w:t>
            </w:r>
            <w:r>
              <w:t>表明企业噪声治理设施具有良好的降噪效果。</w:t>
            </w:r>
          </w:p>
          <w:p w14:paraId="3D9EC11B">
            <w:pPr>
              <w:bidi w:val="0"/>
              <w:rPr>
                <w:b/>
                <w:bCs/>
              </w:rPr>
            </w:pPr>
            <w:r>
              <w:rPr>
                <w:b/>
                <w:bCs/>
              </w:rPr>
              <w:t>（</w:t>
            </w:r>
            <w:r>
              <w:rPr>
                <w:rFonts w:hint="eastAsia"/>
                <w:b/>
                <w:bCs/>
                <w:lang w:val="en-US" w:eastAsia="zh-CN"/>
              </w:rPr>
              <w:t>三</w:t>
            </w:r>
            <w:r>
              <w:rPr>
                <w:b/>
                <w:bCs/>
              </w:rPr>
              <w:t>）固体废物治理设施</w:t>
            </w:r>
          </w:p>
          <w:p w14:paraId="6B15571B">
            <w:pPr>
              <w:numPr>
                <w:ilvl w:val="0"/>
                <w:numId w:val="0"/>
              </w:numPr>
              <w:bidi w:val="0"/>
              <w:ind w:firstLine="480" w:firstLineChars="200"/>
              <w:rPr>
                <w:rFonts w:hint="eastAsia"/>
              </w:rPr>
            </w:pPr>
            <w:r>
              <w:rPr>
                <w:rFonts w:hint="eastAsia"/>
              </w:rPr>
              <w:t>本项目产生的固废主要为</w:t>
            </w:r>
            <w:r>
              <w:rPr>
                <w:rFonts w:hint="eastAsia"/>
                <w:lang w:val="en-US" w:eastAsia="zh-CN"/>
              </w:rPr>
              <w:t>普通废包装物、废金属边角料及废金属屑、废滤筒、集尘灰、沾染化学物质的废包装物、含油金属屑、废切削液、废火花机油、废油桶、废液压油、废活性炭、生活垃圾</w:t>
            </w:r>
            <w:r>
              <w:rPr>
                <w:rFonts w:hint="eastAsia"/>
              </w:rPr>
              <w:t>。</w:t>
            </w:r>
          </w:p>
          <w:p w14:paraId="4E57B55B">
            <w:pPr>
              <w:bidi w:val="0"/>
              <w:rPr>
                <w:rFonts w:hint="eastAsia"/>
                <w:highlight w:val="yellow"/>
              </w:rPr>
            </w:pPr>
            <w:r>
              <w:rPr>
                <w:rFonts w:hint="eastAsia"/>
                <w:highlight w:val="none"/>
              </w:rPr>
              <w:t>一般固废中</w:t>
            </w:r>
            <w:r>
              <w:rPr>
                <w:rFonts w:hint="eastAsia"/>
                <w:highlight w:val="none"/>
                <w:lang w:val="en-US" w:eastAsia="zh-CN"/>
              </w:rPr>
              <w:t>普通废包装物、废金属边角料及废金属屑</w:t>
            </w:r>
            <w:r>
              <w:rPr>
                <w:rFonts w:hint="eastAsia"/>
                <w:highlight w:val="none"/>
              </w:rPr>
              <w:t>经收集后外卖综合利用；</w:t>
            </w:r>
            <w:r>
              <w:rPr>
                <w:rFonts w:hint="eastAsia"/>
                <w:highlight w:val="none"/>
                <w:lang w:val="en-US" w:eastAsia="zh-CN"/>
              </w:rPr>
              <w:t>沾染化学物质的废包装物、含油金属屑、废切削液、废油桶</w:t>
            </w:r>
            <w:r>
              <w:rPr>
                <w:rFonts w:hint="eastAsia"/>
                <w:highlight w:val="none"/>
              </w:rPr>
              <w:t>委托</w:t>
            </w:r>
            <w:r>
              <w:rPr>
                <w:rFonts w:hint="eastAsia"/>
                <w:highlight w:val="none"/>
                <w:lang w:val="en-US" w:eastAsia="zh-CN"/>
              </w:rPr>
              <w:t>浙江归零环保科技有限公司处置；生活垃圾委托环卫部门清运</w:t>
            </w:r>
            <w:r>
              <w:rPr>
                <w:rFonts w:hint="eastAsia"/>
                <w:highlight w:val="none"/>
              </w:rPr>
              <w:t>。</w:t>
            </w:r>
            <w:r>
              <w:rPr>
                <w:rFonts w:hint="eastAsia"/>
                <w:highlight w:val="none"/>
                <w:lang w:val="en-US" w:eastAsia="zh-CN"/>
              </w:rPr>
              <w:t>废滤筒、集尘灰、废火花机油、废液压油、废活性炭尚未产生。</w:t>
            </w:r>
          </w:p>
          <w:p w14:paraId="6780A5DF">
            <w:pPr>
              <w:bidi w:val="0"/>
              <w:rPr>
                <w:b/>
                <w:bCs/>
              </w:rPr>
            </w:pPr>
            <w:r>
              <w:rPr>
                <w:b/>
                <w:bCs/>
              </w:rPr>
              <w:t>2、污染物排放监测结果</w:t>
            </w:r>
          </w:p>
          <w:p w14:paraId="5695F6C4">
            <w:pPr>
              <w:bidi w:val="0"/>
              <w:rPr>
                <w:b/>
                <w:bCs/>
              </w:rPr>
            </w:pPr>
            <w:r>
              <w:rPr>
                <w:b/>
                <w:bCs/>
              </w:rPr>
              <w:t>（</w:t>
            </w:r>
            <w:r>
              <w:rPr>
                <w:rFonts w:hint="eastAsia"/>
                <w:b/>
                <w:bCs/>
              </w:rPr>
              <w:t>一</w:t>
            </w:r>
            <w:r>
              <w:rPr>
                <w:b/>
                <w:bCs/>
              </w:rPr>
              <w:t>）废气</w:t>
            </w:r>
          </w:p>
          <w:p w14:paraId="379C540A">
            <w:pPr>
              <w:bidi w:val="0"/>
              <w:rPr>
                <w:b/>
                <w:bCs/>
              </w:rPr>
            </w:pPr>
            <w:r>
              <w:rPr>
                <w:b/>
                <w:bCs/>
              </w:rPr>
              <w:t>1)有组织排放</w:t>
            </w:r>
          </w:p>
          <w:p w14:paraId="7DB0FC63">
            <w:pPr>
              <w:bidi w:val="0"/>
              <w:rPr>
                <w:rFonts w:hint="eastAsia"/>
              </w:rPr>
            </w:pPr>
            <w:r>
              <w:rPr>
                <w:rFonts w:hint="eastAsia"/>
              </w:rPr>
              <w:t>验收监测期间，</w:t>
            </w:r>
            <w:r>
              <w:rPr>
                <w:rFonts w:hint="eastAsia"/>
                <w:lang w:val="en-US" w:eastAsia="zh-CN"/>
              </w:rPr>
              <w:t>注塑废气中的非甲烷总烃、苯乙烯、丙烯腈、甲苯、乙苯能达到</w:t>
            </w:r>
            <w:r>
              <w:rPr>
                <w:rFonts w:hint="eastAsia"/>
              </w:rPr>
              <w:t>《合成树脂工业污染物排放标准》（GB31572-2015）中</w:t>
            </w:r>
            <w:r>
              <w:rPr>
                <w:rFonts w:hint="eastAsia"/>
                <w:lang w:val="en-US" w:eastAsia="zh-CN"/>
              </w:rPr>
              <w:t>表5</w:t>
            </w:r>
            <w:r>
              <w:rPr>
                <w:rFonts w:hint="eastAsia"/>
              </w:rPr>
              <w:t>的</w:t>
            </w:r>
            <w:r>
              <w:rPr>
                <w:rFonts w:hint="eastAsia"/>
                <w:lang w:val="en-US" w:eastAsia="zh-CN"/>
              </w:rPr>
              <w:t>特别排放限制及2024修改单要求，</w:t>
            </w:r>
            <w:r>
              <w:rPr>
                <w:rFonts w:hint="eastAsia"/>
                <w:sz w:val="24"/>
                <w:szCs w:val="24"/>
                <w:highlight w:val="none"/>
                <w:lang w:val="en-US" w:eastAsia="zh-CN"/>
              </w:rPr>
              <w:t>臭气浓度能达到</w:t>
            </w:r>
            <w:r>
              <w:rPr>
                <w:rFonts w:hint="eastAsia" w:ascii="Times New Roman" w:hAnsi="Times New Roman" w:eastAsia="宋体"/>
                <w:sz w:val="24"/>
                <w:szCs w:val="24"/>
                <w:highlight w:val="none"/>
              </w:rPr>
              <w:t>《恶臭污染物排</w:t>
            </w:r>
            <w:bookmarkStart w:id="11" w:name="_GoBack"/>
            <w:bookmarkEnd w:id="11"/>
            <w:r>
              <w:rPr>
                <w:rFonts w:hint="eastAsia" w:ascii="Times New Roman" w:hAnsi="Times New Roman" w:eastAsia="宋体"/>
                <w:sz w:val="24"/>
                <w:szCs w:val="24"/>
                <w:highlight w:val="none"/>
              </w:rPr>
              <w:t>放标准》（GB14554-93）</w:t>
            </w:r>
            <w:r>
              <w:rPr>
                <w:rFonts w:hint="eastAsia"/>
                <w:sz w:val="24"/>
                <w:szCs w:val="24"/>
                <w:highlight w:val="none"/>
                <w:lang w:val="en-US" w:eastAsia="zh-CN"/>
              </w:rPr>
              <w:t>排放限值</w:t>
            </w:r>
            <w:r>
              <w:rPr>
                <w:rFonts w:hint="eastAsia"/>
                <w:lang w:val="en-US" w:eastAsia="zh-CN"/>
              </w:rPr>
              <w:t>。</w:t>
            </w:r>
            <w:r>
              <w:rPr>
                <w:rFonts w:hint="eastAsia"/>
              </w:rPr>
              <w:t>详见表</w:t>
            </w:r>
            <w:r>
              <w:rPr>
                <w:rFonts w:hint="eastAsia"/>
                <w:highlight w:val="none"/>
              </w:rPr>
              <w:t>7-</w:t>
            </w:r>
            <w:r>
              <w:rPr>
                <w:rFonts w:hint="eastAsia"/>
                <w:highlight w:val="none"/>
                <w:lang w:val="en-US" w:eastAsia="zh-CN"/>
              </w:rPr>
              <w:t>3</w:t>
            </w:r>
            <w:r>
              <w:rPr>
                <w:rFonts w:hint="eastAsia"/>
              </w:rPr>
              <w:t>。</w:t>
            </w:r>
          </w:p>
          <w:p w14:paraId="185A27FB">
            <w:pPr>
              <w:bidi w:val="0"/>
              <w:ind w:left="0" w:leftChars="0" w:firstLine="0" w:firstLineChars="0"/>
              <w:jc w:val="center"/>
              <w:rPr>
                <w:b/>
                <w:bCs/>
                <w:sz w:val="21"/>
                <w:szCs w:val="21"/>
              </w:rPr>
            </w:pPr>
            <w:r>
              <w:rPr>
                <w:rFonts w:hint="eastAsia"/>
                <w:b/>
                <w:bCs/>
                <w:sz w:val="21"/>
                <w:szCs w:val="21"/>
              </w:rPr>
              <w:t>表7-</w:t>
            </w:r>
            <w:r>
              <w:rPr>
                <w:rFonts w:hint="eastAsia"/>
                <w:b/>
                <w:bCs/>
                <w:sz w:val="21"/>
                <w:szCs w:val="21"/>
                <w:lang w:val="en-US" w:eastAsia="zh-CN"/>
              </w:rPr>
              <w:t>3</w:t>
            </w:r>
            <w:r>
              <w:rPr>
                <w:rFonts w:hint="eastAsia"/>
                <w:b/>
                <w:bCs/>
                <w:sz w:val="21"/>
                <w:szCs w:val="21"/>
              </w:rPr>
              <w:t xml:space="preserve"> </w:t>
            </w:r>
            <w:r>
              <w:rPr>
                <w:rFonts w:hint="eastAsia"/>
                <w:b/>
                <w:bCs/>
                <w:sz w:val="21"/>
                <w:szCs w:val="21"/>
                <w:lang w:val="en-US" w:eastAsia="zh-CN"/>
              </w:rPr>
              <w:t xml:space="preserve"> DA003</w:t>
            </w:r>
            <w:r>
              <w:rPr>
                <w:rFonts w:hint="eastAsia"/>
                <w:b/>
                <w:bCs/>
                <w:sz w:val="21"/>
                <w:szCs w:val="21"/>
              </w:rPr>
              <w:t>有组织废气监测结果</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0"/>
              <w:gridCol w:w="820"/>
              <w:gridCol w:w="533"/>
              <w:gridCol w:w="1318"/>
              <w:gridCol w:w="977"/>
              <w:gridCol w:w="977"/>
              <w:gridCol w:w="977"/>
              <w:gridCol w:w="1016"/>
              <w:gridCol w:w="424"/>
              <w:gridCol w:w="451"/>
              <w:gridCol w:w="388"/>
            </w:tblGrid>
            <w:tr w14:paraId="60F7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noWrap w:val="0"/>
                  <w:vAlign w:val="center"/>
                </w:tcPr>
                <w:p w14:paraId="3BE9F6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采样日期</w:t>
                  </w:r>
                </w:p>
              </w:tc>
              <w:tc>
                <w:tcPr>
                  <w:tcW w:w="1117" w:type="dxa"/>
                  <w:noWrap w:val="0"/>
                  <w:vAlign w:val="center"/>
                </w:tcPr>
                <w:p w14:paraId="4DA569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采样位置</w:t>
                  </w:r>
                </w:p>
              </w:tc>
              <w:tc>
                <w:tcPr>
                  <w:tcW w:w="1691" w:type="dxa"/>
                  <w:gridSpan w:val="2"/>
                  <w:noWrap w:val="0"/>
                  <w:vAlign w:val="center"/>
                </w:tcPr>
                <w:p w14:paraId="6DCAD2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监测项目</w:t>
                  </w:r>
                </w:p>
              </w:tc>
              <w:tc>
                <w:tcPr>
                  <w:tcW w:w="1003" w:type="dxa"/>
                  <w:noWrap w:val="0"/>
                  <w:vAlign w:val="center"/>
                </w:tcPr>
                <w:p w14:paraId="21F098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第一次</w:t>
                  </w:r>
                </w:p>
              </w:tc>
              <w:tc>
                <w:tcPr>
                  <w:tcW w:w="1003" w:type="dxa"/>
                  <w:noWrap w:val="0"/>
                  <w:vAlign w:val="center"/>
                </w:tcPr>
                <w:p w14:paraId="449F2A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第二次</w:t>
                  </w:r>
                </w:p>
              </w:tc>
              <w:tc>
                <w:tcPr>
                  <w:tcW w:w="1003" w:type="dxa"/>
                  <w:noWrap w:val="0"/>
                  <w:vAlign w:val="center"/>
                </w:tcPr>
                <w:p w14:paraId="0D9AFE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第三次</w:t>
                  </w:r>
                </w:p>
              </w:tc>
              <w:tc>
                <w:tcPr>
                  <w:tcW w:w="1003" w:type="dxa"/>
                  <w:noWrap w:val="0"/>
                  <w:vAlign w:val="center"/>
                </w:tcPr>
                <w:p w14:paraId="138189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平均值</w:t>
                  </w:r>
                </w:p>
              </w:tc>
              <w:tc>
                <w:tcPr>
                  <w:tcW w:w="444" w:type="dxa"/>
                  <w:noWrap w:val="0"/>
                  <w:vAlign w:val="center"/>
                </w:tcPr>
                <w:p w14:paraId="6420BE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高度</w:t>
                  </w:r>
                </w:p>
              </w:tc>
              <w:tc>
                <w:tcPr>
                  <w:tcW w:w="461" w:type="dxa"/>
                  <w:noWrap w:val="0"/>
                  <w:vAlign w:val="center"/>
                </w:tcPr>
                <w:p w14:paraId="6EDE79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w:t>
                  </w:r>
                </w:p>
                <w:p w14:paraId="29B339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限值</w:t>
                  </w:r>
                </w:p>
              </w:tc>
              <w:tc>
                <w:tcPr>
                  <w:tcW w:w="472" w:type="dxa"/>
                  <w:noWrap w:val="0"/>
                  <w:vAlign w:val="center"/>
                </w:tcPr>
                <w:p w14:paraId="57BB47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达标</w:t>
                  </w:r>
                </w:p>
                <w:p w14:paraId="7ACCB9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情况</w:t>
                  </w:r>
                </w:p>
              </w:tc>
            </w:tr>
            <w:tr w14:paraId="6805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atLeast"/>
                <w:tblHeader/>
                <w:jc w:val="center"/>
              </w:trPr>
              <w:tc>
                <w:tcPr>
                  <w:tcW w:w="585" w:type="dxa"/>
                  <w:vMerge w:val="restart"/>
                  <w:noWrap w:val="0"/>
                  <w:vAlign w:val="center"/>
                </w:tcPr>
                <w:p w14:paraId="0D5BA8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2026.1.15</w:t>
                  </w:r>
                </w:p>
              </w:tc>
              <w:tc>
                <w:tcPr>
                  <w:tcW w:w="1117" w:type="dxa"/>
                  <w:vMerge w:val="restart"/>
                  <w:shd w:val="clear" w:color="auto" w:fill="auto"/>
                  <w:noWrap w:val="0"/>
                  <w:vAlign w:val="center"/>
                </w:tcPr>
                <w:p w14:paraId="01612C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注塑废气</w:t>
                  </w:r>
                  <w:r>
                    <w:rPr>
                      <w:rFonts w:hint="default" w:ascii="Times New Roman" w:hAnsi="Times New Roman" w:eastAsia="宋体" w:cs="Times New Roman"/>
                      <w:sz w:val="21"/>
                      <w:szCs w:val="21"/>
                    </w:rPr>
                    <w:t>处理设施进口</w:t>
                  </w:r>
                </w:p>
              </w:tc>
              <w:tc>
                <w:tcPr>
                  <w:tcW w:w="688" w:type="dxa"/>
                  <w:vMerge w:val="restart"/>
                  <w:shd w:val="clear" w:color="auto" w:fill="auto"/>
                  <w:noWrap w:val="0"/>
                  <w:vAlign w:val="center"/>
                </w:tcPr>
                <w:p w14:paraId="2F3C0E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非甲烷总烃</w:t>
                  </w:r>
                </w:p>
              </w:tc>
              <w:tc>
                <w:tcPr>
                  <w:tcW w:w="1003" w:type="dxa"/>
                  <w:shd w:val="clear" w:color="auto" w:fill="auto"/>
                  <w:noWrap w:val="0"/>
                  <w:vAlign w:val="center"/>
                </w:tcPr>
                <w:p w14:paraId="3FDB3C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0EF2B3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6.95</w:t>
                  </w:r>
                </w:p>
              </w:tc>
              <w:tc>
                <w:tcPr>
                  <w:tcW w:w="1003" w:type="dxa"/>
                  <w:shd w:val="clear" w:color="auto" w:fill="auto"/>
                  <w:noWrap w:val="0"/>
                  <w:vAlign w:val="center"/>
                </w:tcPr>
                <w:p w14:paraId="091DD2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7.02</w:t>
                  </w:r>
                </w:p>
              </w:tc>
              <w:tc>
                <w:tcPr>
                  <w:tcW w:w="1003" w:type="dxa"/>
                  <w:shd w:val="clear" w:color="auto" w:fill="auto"/>
                  <w:noWrap w:val="0"/>
                  <w:vAlign w:val="center"/>
                </w:tcPr>
                <w:p w14:paraId="606056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6.97</w:t>
                  </w:r>
                </w:p>
              </w:tc>
              <w:tc>
                <w:tcPr>
                  <w:tcW w:w="1003" w:type="dxa"/>
                  <w:noWrap w:val="0"/>
                  <w:vAlign w:val="center"/>
                </w:tcPr>
                <w:p w14:paraId="4D8A77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6.98</w:t>
                  </w:r>
                </w:p>
              </w:tc>
              <w:tc>
                <w:tcPr>
                  <w:tcW w:w="444" w:type="dxa"/>
                  <w:shd w:val="clear" w:color="auto" w:fill="auto"/>
                  <w:noWrap w:val="0"/>
                  <w:vAlign w:val="center"/>
                </w:tcPr>
                <w:p w14:paraId="082382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61" w:type="dxa"/>
                  <w:shd w:val="clear" w:color="auto" w:fill="auto"/>
                  <w:noWrap w:val="0"/>
                  <w:vAlign w:val="center"/>
                </w:tcPr>
                <w:p w14:paraId="797C9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72" w:type="dxa"/>
                  <w:shd w:val="clear" w:color="auto" w:fill="auto"/>
                  <w:noWrap w:val="0"/>
                  <w:vAlign w:val="center"/>
                </w:tcPr>
                <w:p w14:paraId="2CE384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r>
            <w:tr w14:paraId="25C4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0B1428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1117" w:type="dxa"/>
                  <w:vMerge w:val="continue"/>
                  <w:shd w:val="clear" w:color="auto" w:fill="auto"/>
                  <w:noWrap w:val="0"/>
                  <w:vAlign w:val="center"/>
                </w:tcPr>
                <w:p w14:paraId="767139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44A676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2C4C33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329843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0.129</w:t>
                  </w:r>
                </w:p>
              </w:tc>
              <w:tc>
                <w:tcPr>
                  <w:tcW w:w="1003" w:type="dxa"/>
                  <w:shd w:val="clear" w:color="auto" w:fill="auto"/>
                  <w:noWrap w:val="0"/>
                  <w:vAlign w:val="center"/>
                </w:tcPr>
                <w:p w14:paraId="79B280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0.131</w:t>
                  </w:r>
                </w:p>
              </w:tc>
              <w:tc>
                <w:tcPr>
                  <w:tcW w:w="1003" w:type="dxa"/>
                  <w:shd w:val="clear" w:color="auto" w:fill="auto"/>
                  <w:noWrap w:val="0"/>
                  <w:vAlign w:val="center"/>
                </w:tcPr>
                <w:p w14:paraId="423836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0.131</w:t>
                  </w:r>
                </w:p>
              </w:tc>
              <w:tc>
                <w:tcPr>
                  <w:tcW w:w="1003" w:type="dxa"/>
                  <w:noWrap w:val="0"/>
                  <w:vAlign w:val="center"/>
                </w:tcPr>
                <w:p w14:paraId="43589D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0.13</w:t>
                  </w:r>
                </w:p>
              </w:tc>
              <w:tc>
                <w:tcPr>
                  <w:tcW w:w="444" w:type="dxa"/>
                  <w:shd w:val="clear" w:color="auto" w:fill="auto"/>
                  <w:noWrap w:val="0"/>
                  <w:vAlign w:val="center"/>
                </w:tcPr>
                <w:p w14:paraId="109F4F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61" w:type="dxa"/>
                  <w:shd w:val="clear" w:color="auto" w:fill="auto"/>
                  <w:noWrap w:val="0"/>
                  <w:vAlign w:val="center"/>
                </w:tcPr>
                <w:p w14:paraId="3639AD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72" w:type="dxa"/>
                  <w:shd w:val="clear" w:color="auto" w:fill="auto"/>
                  <w:noWrap w:val="0"/>
                  <w:vAlign w:val="center"/>
                </w:tcPr>
                <w:p w14:paraId="3F4E2E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r>
            <w:tr w14:paraId="48FF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380673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restart"/>
                  <w:shd w:val="clear" w:color="auto" w:fill="auto"/>
                  <w:noWrap w:val="0"/>
                  <w:vAlign w:val="center"/>
                </w:tcPr>
                <w:p w14:paraId="74EAD2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注塑废气</w:t>
                  </w:r>
                  <w:r>
                    <w:rPr>
                      <w:rFonts w:hint="default" w:ascii="Times New Roman" w:hAnsi="Times New Roman" w:eastAsia="宋体" w:cs="Times New Roman"/>
                      <w:sz w:val="21"/>
                      <w:szCs w:val="21"/>
                    </w:rPr>
                    <w:t>处理设施</w:t>
                  </w:r>
                  <w:r>
                    <w:rPr>
                      <w:rFonts w:hint="eastAsia" w:ascii="Times New Roman" w:hAnsi="Times New Roman" w:eastAsia="宋体" w:cs="Times New Roman"/>
                      <w:sz w:val="21"/>
                      <w:szCs w:val="21"/>
                      <w:lang w:val="en-US" w:eastAsia="zh-CN"/>
                    </w:rPr>
                    <w:t>出</w:t>
                  </w:r>
                  <w:r>
                    <w:rPr>
                      <w:rFonts w:hint="default" w:ascii="Times New Roman" w:hAnsi="Times New Roman" w:eastAsia="宋体" w:cs="Times New Roman"/>
                      <w:sz w:val="21"/>
                      <w:szCs w:val="21"/>
                    </w:rPr>
                    <w:t>口</w:t>
                  </w:r>
                </w:p>
              </w:tc>
              <w:tc>
                <w:tcPr>
                  <w:tcW w:w="688" w:type="dxa"/>
                  <w:vMerge w:val="restart"/>
                  <w:shd w:val="clear" w:color="auto" w:fill="auto"/>
                  <w:noWrap w:val="0"/>
                  <w:vAlign w:val="center"/>
                </w:tcPr>
                <w:p w14:paraId="261859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非甲烷总烃</w:t>
                  </w:r>
                </w:p>
              </w:tc>
              <w:tc>
                <w:tcPr>
                  <w:tcW w:w="1003" w:type="dxa"/>
                  <w:shd w:val="clear" w:color="auto" w:fill="auto"/>
                  <w:noWrap w:val="0"/>
                  <w:vAlign w:val="center"/>
                </w:tcPr>
                <w:p w14:paraId="32FDB2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产生浓度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731EDB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1.32</w:t>
                  </w:r>
                </w:p>
              </w:tc>
              <w:tc>
                <w:tcPr>
                  <w:tcW w:w="1003" w:type="dxa"/>
                  <w:shd w:val="clear" w:color="auto" w:fill="auto"/>
                  <w:noWrap w:val="0"/>
                  <w:vAlign w:val="center"/>
                </w:tcPr>
                <w:p w14:paraId="648E7B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1.32</w:t>
                  </w:r>
                </w:p>
              </w:tc>
              <w:tc>
                <w:tcPr>
                  <w:tcW w:w="1003" w:type="dxa"/>
                  <w:shd w:val="clear" w:color="auto" w:fill="auto"/>
                  <w:noWrap w:val="0"/>
                  <w:vAlign w:val="center"/>
                </w:tcPr>
                <w:p w14:paraId="0DC189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w:t>
                  </w:r>
                </w:p>
              </w:tc>
              <w:tc>
                <w:tcPr>
                  <w:tcW w:w="1003" w:type="dxa"/>
                  <w:noWrap w:val="0"/>
                  <w:vAlign w:val="center"/>
                </w:tcPr>
                <w:p w14:paraId="749B54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1.33</w:t>
                  </w:r>
                </w:p>
              </w:tc>
              <w:tc>
                <w:tcPr>
                  <w:tcW w:w="444" w:type="dxa"/>
                  <w:vMerge w:val="restart"/>
                  <w:shd w:val="clear" w:color="auto" w:fill="auto"/>
                  <w:noWrap w:val="0"/>
                  <w:vAlign w:val="center"/>
                </w:tcPr>
                <w:p w14:paraId="0A99F7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5m</w:t>
                  </w:r>
                </w:p>
              </w:tc>
              <w:tc>
                <w:tcPr>
                  <w:tcW w:w="461" w:type="dxa"/>
                  <w:shd w:val="clear" w:color="auto" w:fill="auto"/>
                  <w:noWrap w:val="0"/>
                  <w:vAlign w:val="center"/>
                </w:tcPr>
                <w:p w14:paraId="787E34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472" w:type="dxa"/>
                  <w:shd w:val="clear" w:color="auto" w:fill="auto"/>
                  <w:noWrap w:val="0"/>
                  <w:vAlign w:val="center"/>
                </w:tcPr>
                <w:p w14:paraId="7203CE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达标</w:t>
                  </w:r>
                </w:p>
              </w:tc>
            </w:tr>
            <w:tr w14:paraId="48C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27CE17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0E04B1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031435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580FFA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5FEAB5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2.59×10</w:t>
                  </w:r>
                  <w:r>
                    <w:rPr>
                      <w:rFonts w:hint="eastAsia" w:ascii="Times New Roman" w:hAnsi="Times New Roman" w:eastAsia="宋体" w:cs="Times New Roman"/>
                      <w:sz w:val="21"/>
                      <w:szCs w:val="21"/>
                      <w:vertAlign w:val="superscript"/>
                      <w:lang w:val="en-US" w:eastAsia="zh-CN"/>
                    </w:rPr>
                    <w:t>-2</w:t>
                  </w:r>
                </w:p>
              </w:tc>
              <w:tc>
                <w:tcPr>
                  <w:tcW w:w="1003" w:type="dxa"/>
                  <w:shd w:val="clear" w:color="auto" w:fill="auto"/>
                  <w:noWrap w:val="0"/>
                  <w:vAlign w:val="center"/>
                </w:tcPr>
                <w:p w14:paraId="48E40E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2.59×10</w:t>
                  </w:r>
                  <w:r>
                    <w:rPr>
                      <w:rFonts w:hint="eastAsia" w:ascii="Times New Roman" w:hAnsi="Times New Roman" w:eastAsia="宋体" w:cs="Times New Roman"/>
                      <w:sz w:val="21"/>
                      <w:szCs w:val="21"/>
                      <w:vertAlign w:val="superscript"/>
                      <w:lang w:val="en-US" w:eastAsia="zh-CN"/>
                    </w:rPr>
                    <w:t>-2</w:t>
                  </w:r>
                </w:p>
              </w:tc>
              <w:tc>
                <w:tcPr>
                  <w:tcW w:w="1003" w:type="dxa"/>
                  <w:shd w:val="clear" w:color="auto" w:fill="auto"/>
                  <w:noWrap w:val="0"/>
                  <w:vAlign w:val="center"/>
                </w:tcPr>
                <w:p w14:paraId="426EF0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2.67×10</w:t>
                  </w:r>
                  <w:r>
                    <w:rPr>
                      <w:rFonts w:hint="eastAsia" w:ascii="Times New Roman" w:hAnsi="Times New Roman" w:eastAsia="宋体" w:cs="Times New Roman"/>
                      <w:sz w:val="21"/>
                      <w:szCs w:val="21"/>
                      <w:vertAlign w:val="superscript"/>
                      <w:lang w:val="en-US" w:eastAsia="zh-CN"/>
                    </w:rPr>
                    <w:t>-2</w:t>
                  </w:r>
                </w:p>
              </w:tc>
              <w:tc>
                <w:tcPr>
                  <w:tcW w:w="1003" w:type="dxa"/>
                  <w:noWrap w:val="0"/>
                  <w:vAlign w:val="center"/>
                </w:tcPr>
                <w:p w14:paraId="3FF88E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2.62×10</w:t>
                  </w:r>
                  <w:r>
                    <w:rPr>
                      <w:rFonts w:hint="eastAsia" w:ascii="Times New Roman" w:hAnsi="Times New Roman" w:eastAsia="宋体" w:cs="Times New Roman"/>
                      <w:sz w:val="21"/>
                      <w:szCs w:val="21"/>
                      <w:vertAlign w:val="superscript"/>
                      <w:lang w:val="en-US" w:eastAsia="zh-CN"/>
                    </w:rPr>
                    <w:t>-2</w:t>
                  </w:r>
                </w:p>
              </w:tc>
              <w:tc>
                <w:tcPr>
                  <w:tcW w:w="444" w:type="dxa"/>
                  <w:vMerge w:val="continue"/>
                  <w:shd w:val="clear" w:color="auto" w:fill="auto"/>
                  <w:noWrap w:val="0"/>
                  <w:vAlign w:val="center"/>
                </w:tcPr>
                <w:p w14:paraId="3A1E68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5164F0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7708D8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1D1F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220059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1DF3D1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shd w:val="clear" w:color="auto" w:fill="auto"/>
                  <w:noWrap w:val="0"/>
                  <w:vAlign w:val="center"/>
                </w:tcPr>
                <w:p w14:paraId="210E0E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苯乙烯</w:t>
                  </w:r>
                </w:p>
              </w:tc>
              <w:tc>
                <w:tcPr>
                  <w:tcW w:w="1003" w:type="dxa"/>
                  <w:shd w:val="clear" w:color="auto" w:fill="auto"/>
                  <w:noWrap w:val="0"/>
                  <w:vAlign w:val="center"/>
                </w:tcPr>
                <w:p w14:paraId="34ABC5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169029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6E9F8C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4C297D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noWrap w:val="0"/>
                  <w:vAlign w:val="center"/>
                </w:tcPr>
                <w:p w14:paraId="7027F8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444" w:type="dxa"/>
                  <w:vMerge w:val="continue"/>
                  <w:shd w:val="clear" w:color="auto" w:fill="auto"/>
                  <w:noWrap w:val="0"/>
                  <w:vAlign w:val="center"/>
                </w:tcPr>
                <w:p w14:paraId="093C8D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0B73D3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472" w:type="dxa"/>
                  <w:shd w:val="clear" w:color="auto" w:fill="auto"/>
                  <w:noWrap w:val="0"/>
                  <w:vAlign w:val="center"/>
                </w:tcPr>
                <w:p w14:paraId="1D44AD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达标</w:t>
                  </w:r>
                </w:p>
              </w:tc>
            </w:tr>
            <w:tr w14:paraId="0834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7F1713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5B65AE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2C2A0E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220892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1859C3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566E3D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11BECC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1.48×10</w:t>
                  </w:r>
                  <w:r>
                    <w:rPr>
                      <w:rFonts w:hint="eastAsia" w:ascii="Times New Roman" w:hAnsi="Times New Roman" w:eastAsia="宋体" w:cs="Times New Roman"/>
                      <w:sz w:val="21"/>
                      <w:szCs w:val="21"/>
                      <w:vertAlign w:val="superscript"/>
                      <w:lang w:val="en-US" w:eastAsia="zh-CN"/>
                    </w:rPr>
                    <w:t>-5</w:t>
                  </w:r>
                </w:p>
              </w:tc>
              <w:tc>
                <w:tcPr>
                  <w:tcW w:w="1003" w:type="dxa"/>
                  <w:noWrap w:val="0"/>
                  <w:vAlign w:val="center"/>
                </w:tcPr>
                <w:p w14:paraId="00AC3F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1.473×10</w:t>
                  </w:r>
                  <w:r>
                    <w:rPr>
                      <w:rFonts w:hint="eastAsia" w:ascii="Times New Roman" w:hAnsi="Times New Roman" w:eastAsia="宋体" w:cs="Times New Roman"/>
                      <w:sz w:val="21"/>
                      <w:szCs w:val="21"/>
                      <w:vertAlign w:val="superscript"/>
                      <w:lang w:val="en-US" w:eastAsia="zh-CN"/>
                    </w:rPr>
                    <w:t>-5</w:t>
                  </w:r>
                </w:p>
              </w:tc>
              <w:tc>
                <w:tcPr>
                  <w:tcW w:w="444" w:type="dxa"/>
                  <w:vMerge w:val="continue"/>
                  <w:shd w:val="clear" w:color="auto" w:fill="auto"/>
                  <w:noWrap w:val="0"/>
                  <w:vAlign w:val="center"/>
                </w:tcPr>
                <w:p w14:paraId="0CF32E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58817B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587FA0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4141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atLeast"/>
                <w:tblHeader/>
                <w:jc w:val="center"/>
              </w:trPr>
              <w:tc>
                <w:tcPr>
                  <w:tcW w:w="585" w:type="dxa"/>
                  <w:vMerge w:val="continue"/>
                  <w:noWrap w:val="0"/>
                  <w:vAlign w:val="center"/>
                </w:tcPr>
                <w:p w14:paraId="4FF107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28B43A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shd w:val="clear" w:color="auto" w:fill="auto"/>
                  <w:noWrap w:val="0"/>
                  <w:vAlign w:val="center"/>
                </w:tcPr>
                <w:p w14:paraId="32089D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丙烯腈</w:t>
                  </w:r>
                </w:p>
              </w:tc>
              <w:tc>
                <w:tcPr>
                  <w:tcW w:w="1003" w:type="dxa"/>
                  <w:shd w:val="clear" w:color="auto" w:fill="auto"/>
                  <w:noWrap w:val="0"/>
                  <w:vAlign w:val="center"/>
                </w:tcPr>
                <w:p w14:paraId="43D05A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380A28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&lt;0.2</w:t>
                  </w:r>
                </w:p>
              </w:tc>
              <w:tc>
                <w:tcPr>
                  <w:tcW w:w="1003" w:type="dxa"/>
                  <w:shd w:val="clear" w:color="auto" w:fill="auto"/>
                  <w:noWrap w:val="0"/>
                  <w:vAlign w:val="center"/>
                </w:tcPr>
                <w:p w14:paraId="7D4E57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&lt;0.2</w:t>
                  </w:r>
                </w:p>
              </w:tc>
              <w:tc>
                <w:tcPr>
                  <w:tcW w:w="1003" w:type="dxa"/>
                  <w:shd w:val="clear" w:color="auto" w:fill="auto"/>
                  <w:noWrap w:val="0"/>
                  <w:vAlign w:val="center"/>
                </w:tcPr>
                <w:p w14:paraId="55B656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&lt;0.2</w:t>
                  </w:r>
                </w:p>
              </w:tc>
              <w:tc>
                <w:tcPr>
                  <w:tcW w:w="1003" w:type="dxa"/>
                  <w:noWrap w:val="0"/>
                  <w:vAlign w:val="center"/>
                </w:tcPr>
                <w:p w14:paraId="7B93EF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&lt;0.2</w:t>
                  </w:r>
                </w:p>
              </w:tc>
              <w:tc>
                <w:tcPr>
                  <w:tcW w:w="444" w:type="dxa"/>
                  <w:vMerge w:val="continue"/>
                  <w:shd w:val="clear" w:color="auto" w:fill="auto"/>
                  <w:noWrap w:val="0"/>
                  <w:vAlign w:val="center"/>
                </w:tcPr>
                <w:p w14:paraId="6E0122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582477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472" w:type="dxa"/>
                  <w:shd w:val="clear" w:color="auto" w:fill="auto"/>
                  <w:noWrap w:val="0"/>
                  <w:vAlign w:val="center"/>
                </w:tcPr>
                <w:p w14:paraId="0CB78D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达标</w:t>
                  </w:r>
                </w:p>
              </w:tc>
            </w:tr>
            <w:tr w14:paraId="586F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1B9503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075ACF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1EA1F4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73B29E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3E2CF6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1.96×10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202EE7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1.96×10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468420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1.98×10</w:t>
                  </w:r>
                  <w:r>
                    <w:rPr>
                      <w:rFonts w:hint="eastAsia" w:ascii="Times New Roman" w:hAnsi="Times New Roman" w:eastAsia="宋体" w:cs="Times New Roman"/>
                      <w:sz w:val="21"/>
                      <w:szCs w:val="21"/>
                      <w:vertAlign w:val="superscript"/>
                      <w:lang w:val="en-US" w:eastAsia="zh-CN"/>
                    </w:rPr>
                    <w:t>-3</w:t>
                  </w:r>
                </w:p>
              </w:tc>
              <w:tc>
                <w:tcPr>
                  <w:tcW w:w="1003" w:type="dxa"/>
                  <w:noWrap w:val="0"/>
                  <w:vAlign w:val="center"/>
                </w:tcPr>
                <w:p w14:paraId="03E3AD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1.967×10</w:t>
                  </w:r>
                  <w:r>
                    <w:rPr>
                      <w:rFonts w:hint="eastAsia" w:ascii="Times New Roman" w:hAnsi="Times New Roman" w:eastAsia="宋体" w:cs="Times New Roman"/>
                      <w:sz w:val="21"/>
                      <w:szCs w:val="21"/>
                      <w:vertAlign w:val="superscript"/>
                      <w:lang w:val="en-US" w:eastAsia="zh-CN"/>
                    </w:rPr>
                    <w:t>-3</w:t>
                  </w:r>
                </w:p>
              </w:tc>
              <w:tc>
                <w:tcPr>
                  <w:tcW w:w="444" w:type="dxa"/>
                  <w:vMerge w:val="continue"/>
                  <w:shd w:val="clear" w:color="auto" w:fill="auto"/>
                  <w:noWrap w:val="0"/>
                  <w:vAlign w:val="center"/>
                </w:tcPr>
                <w:p w14:paraId="43A1A7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6AB46B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2BDB56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6D10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0BDAA1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01D2D6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shd w:val="clear" w:color="auto" w:fill="auto"/>
                  <w:noWrap w:val="0"/>
                  <w:vAlign w:val="center"/>
                </w:tcPr>
                <w:p w14:paraId="507D14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甲苯</w:t>
                  </w:r>
                </w:p>
              </w:tc>
              <w:tc>
                <w:tcPr>
                  <w:tcW w:w="1003" w:type="dxa"/>
                  <w:shd w:val="clear" w:color="auto" w:fill="auto"/>
                  <w:noWrap w:val="0"/>
                  <w:vAlign w:val="center"/>
                </w:tcPr>
                <w:p w14:paraId="436F45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3CDCB6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3A0FF0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228108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noWrap w:val="0"/>
                  <w:vAlign w:val="center"/>
                </w:tcPr>
                <w:p w14:paraId="479C30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444" w:type="dxa"/>
                  <w:vMerge w:val="continue"/>
                  <w:shd w:val="clear" w:color="auto" w:fill="auto"/>
                  <w:noWrap w:val="0"/>
                  <w:vAlign w:val="center"/>
                </w:tcPr>
                <w:p w14:paraId="2E4681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13E74C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72" w:type="dxa"/>
                  <w:shd w:val="clear" w:color="auto" w:fill="auto"/>
                  <w:noWrap w:val="0"/>
                  <w:vAlign w:val="center"/>
                </w:tcPr>
                <w:p w14:paraId="0734BD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达标</w:t>
                  </w:r>
                </w:p>
              </w:tc>
            </w:tr>
            <w:tr w14:paraId="2583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3833F2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38BBE3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0CB1A2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592C9B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405116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561846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6021C6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1.48×10</w:t>
                  </w:r>
                  <w:r>
                    <w:rPr>
                      <w:rFonts w:hint="eastAsia" w:ascii="Times New Roman" w:hAnsi="Times New Roman" w:eastAsia="宋体" w:cs="Times New Roman"/>
                      <w:sz w:val="21"/>
                      <w:szCs w:val="21"/>
                      <w:vertAlign w:val="superscript"/>
                      <w:lang w:val="en-US" w:eastAsia="zh-CN"/>
                    </w:rPr>
                    <w:t>-5</w:t>
                  </w:r>
                </w:p>
              </w:tc>
              <w:tc>
                <w:tcPr>
                  <w:tcW w:w="1003" w:type="dxa"/>
                  <w:noWrap w:val="0"/>
                  <w:vAlign w:val="center"/>
                </w:tcPr>
                <w:p w14:paraId="3B1645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1.473×10</w:t>
                  </w:r>
                  <w:r>
                    <w:rPr>
                      <w:rFonts w:hint="eastAsia" w:ascii="Times New Roman" w:hAnsi="Times New Roman" w:eastAsia="宋体" w:cs="Times New Roman"/>
                      <w:sz w:val="21"/>
                      <w:szCs w:val="21"/>
                      <w:vertAlign w:val="superscript"/>
                      <w:lang w:val="en-US" w:eastAsia="zh-CN"/>
                    </w:rPr>
                    <w:t>-5</w:t>
                  </w:r>
                </w:p>
              </w:tc>
              <w:tc>
                <w:tcPr>
                  <w:tcW w:w="444" w:type="dxa"/>
                  <w:vMerge w:val="continue"/>
                  <w:shd w:val="clear" w:color="auto" w:fill="auto"/>
                  <w:noWrap w:val="0"/>
                  <w:vAlign w:val="center"/>
                </w:tcPr>
                <w:p w14:paraId="0D2665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4E16A4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003636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4DE0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2F6D4D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2BD8A7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shd w:val="clear" w:color="auto" w:fill="auto"/>
                  <w:noWrap w:val="0"/>
                  <w:vAlign w:val="center"/>
                </w:tcPr>
                <w:p w14:paraId="285E62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乙苯</w:t>
                  </w:r>
                </w:p>
              </w:tc>
              <w:tc>
                <w:tcPr>
                  <w:tcW w:w="1003" w:type="dxa"/>
                  <w:shd w:val="clear" w:color="auto" w:fill="auto"/>
                  <w:noWrap w:val="0"/>
                  <w:vAlign w:val="center"/>
                </w:tcPr>
                <w:p w14:paraId="2F1E59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1AD3AA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1EE593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7E7C6A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noWrap w:val="0"/>
                  <w:vAlign w:val="center"/>
                </w:tcPr>
                <w:p w14:paraId="1B36A6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444" w:type="dxa"/>
                  <w:vMerge w:val="continue"/>
                  <w:shd w:val="clear" w:color="auto" w:fill="auto"/>
                  <w:noWrap w:val="0"/>
                  <w:vAlign w:val="center"/>
                </w:tcPr>
                <w:p w14:paraId="5B8392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7A3938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472" w:type="dxa"/>
                  <w:shd w:val="clear" w:color="auto" w:fill="auto"/>
                  <w:noWrap w:val="0"/>
                  <w:vAlign w:val="center"/>
                </w:tcPr>
                <w:p w14:paraId="0CADB5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达标</w:t>
                  </w:r>
                </w:p>
              </w:tc>
            </w:tr>
            <w:tr w14:paraId="25D8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7C8805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031727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3B4514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06CD9A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7F8BF1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43E50A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1B5C22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1.48×10</w:t>
                  </w:r>
                  <w:r>
                    <w:rPr>
                      <w:rFonts w:hint="eastAsia" w:ascii="Times New Roman" w:hAnsi="Times New Roman" w:eastAsia="宋体" w:cs="Times New Roman"/>
                      <w:sz w:val="21"/>
                      <w:szCs w:val="21"/>
                      <w:vertAlign w:val="superscript"/>
                      <w:lang w:val="en-US" w:eastAsia="zh-CN"/>
                    </w:rPr>
                    <w:t>-5</w:t>
                  </w:r>
                </w:p>
              </w:tc>
              <w:tc>
                <w:tcPr>
                  <w:tcW w:w="1003" w:type="dxa"/>
                  <w:noWrap w:val="0"/>
                  <w:vAlign w:val="center"/>
                </w:tcPr>
                <w:p w14:paraId="736896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1.473×10</w:t>
                  </w:r>
                  <w:r>
                    <w:rPr>
                      <w:rFonts w:hint="eastAsia" w:ascii="Times New Roman" w:hAnsi="Times New Roman" w:eastAsia="宋体" w:cs="Times New Roman"/>
                      <w:sz w:val="21"/>
                      <w:szCs w:val="21"/>
                      <w:vertAlign w:val="superscript"/>
                      <w:lang w:val="en-US" w:eastAsia="zh-CN"/>
                    </w:rPr>
                    <w:t>-5</w:t>
                  </w:r>
                </w:p>
              </w:tc>
              <w:tc>
                <w:tcPr>
                  <w:tcW w:w="444" w:type="dxa"/>
                  <w:vMerge w:val="continue"/>
                  <w:shd w:val="clear" w:color="auto" w:fill="auto"/>
                  <w:noWrap w:val="0"/>
                  <w:vAlign w:val="center"/>
                </w:tcPr>
                <w:p w14:paraId="72724E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3AE319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024B00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5F14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7908D5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672CB4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shd w:val="clear" w:color="auto" w:fill="auto"/>
                  <w:noWrap w:val="0"/>
                  <w:vAlign w:val="center"/>
                </w:tcPr>
                <w:p w14:paraId="066B76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臭气浓度</w:t>
                  </w:r>
                </w:p>
              </w:tc>
              <w:tc>
                <w:tcPr>
                  <w:tcW w:w="1003" w:type="dxa"/>
                  <w:shd w:val="clear" w:color="auto" w:fill="auto"/>
                  <w:noWrap w:val="0"/>
                  <w:vAlign w:val="center"/>
                </w:tcPr>
                <w:p w14:paraId="380FCE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(无量纲)</w:t>
                  </w:r>
                </w:p>
              </w:tc>
              <w:tc>
                <w:tcPr>
                  <w:tcW w:w="1003" w:type="dxa"/>
                  <w:shd w:val="clear" w:color="auto" w:fill="auto"/>
                  <w:noWrap w:val="0"/>
                  <w:vAlign w:val="center"/>
                </w:tcPr>
                <w:p w14:paraId="388BBE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1003" w:type="dxa"/>
                  <w:shd w:val="clear" w:color="auto" w:fill="auto"/>
                  <w:noWrap w:val="0"/>
                  <w:vAlign w:val="center"/>
                </w:tcPr>
                <w:p w14:paraId="3D4A00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1003" w:type="dxa"/>
                  <w:shd w:val="clear" w:color="auto" w:fill="auto"/>
                  <w:noWrap w:val="0"/>
                  <w:vAlign w:val="center"/>
                </w:tcPr>
                <w:p w14:paraId="3BB043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1003" w:type="dxa"/>
                  <w:noWrap w:val="0"/>
                  <w:vAlign w:val="center"/>
                </w:tcPr>
                <w:p w14:paraId="193BBF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444" w:type="dxa"/>
                  <w:vMerge w:val="continue"/>
                  <w:shd w:val="clear" w:color="auto" w:fill="auto"/>
                  <w:noWrap w:val="0"/>
                  <w:vAlign w:val="center"/>
                </w:tcPr>
                <w:p w14:paraId="77C93D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10305C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2000</w:t>
                  </w:r>
                </w:p>
              </w:tc>
              <w:tc>
                <w:tcPr>
                  <w:tcW w:w="472" w:type="dxa"/>
                  <w:shd w:val="clear" w:color="auto" w:fill="auto"/>
                  <w:noWrap w:val="0"/>
                  <w:vAlign w:val="center"/>
                </w:tcPr>
                <w:p w14:paraId="76CDF0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达标</w:t>
                  </w:r>
                </w:p>
              </w:tc>
            </w:tr>
            <w:tr w14:paraId="293F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restart"/>
                  <w:noWrap w:val="0"/>
                  <w:vAlign w:val="center"/>
                </w:tcPr>
                <w:p w14:paraId="4237B9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2026.1.16</w:t>
                  </w:r>
                </w:p>
              </w:tc>
              <w:tc>
                <w:tcPr>
                  <w:tcW w:w="1117" w:type="dxa"/>
                  <w:vMerge w:val="restart"/>
                  <w:shd w:val="clear" w:color="auto" w:fill="auto"/>
                  <w:noWrap w:val="0"/>
                  <w:vAlign w:val="center"/>
                </w:tcPr>
                <w:p w14:paraId="6CF732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注塑废气</w:t>
                  </w:r>
                  <w:r>
                    <w:rPr>
                      <w:rFonts w:hint="default" w:ascii="Times New Roman" w:hAnsi="Times New Roman" w:eastAsia="宋体" w:cs="Times New Roman"/>
                      <w:sz w:val="21"/>
                      <w:szCs w:val="21"/>
                    </w:rPr>
                    <w:t>处理设施进口</w:t>
                  </w:r>
                </w:p>
              </w:tc>
              <w:tc>
                <w:tcPr>
                  <w:tcW w:w="688" w:type="dxa"/>
                  <w:vMerge w:val="restart"/>
                  <w:shd w:val="clear" w:color="auto" w:fill="auto"/>
                  <w:noWrap w:val="0"/>
                  <w:vAlign w:val="center"/>
                </w:tcPr>
                <w:p w14:paraId="683B3E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非甲烷总烃</w:t>
                  </w:r>
                </w:p>
              </w:tc>
              <w:tc>
                <w:tcPr>
                  <w:tcW w:w="1003" w:type="dxa"/>
                  <w:shd w:val="clear" w:color="auto" w:fill="auto"/>
                  <w:noWrap w:val="0"/>
                  <w:vAlign w:val="center"/>
                </w:tcPr>
                <w:p w14:paraId="76A3FC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0C8C3C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6.97</w:t>
                  </w:r>
                </w:p>
              </w:tc>
              <w:tc>
                <w:tcPr>
                  <w:tcW w:w="1003" w:type="dxa"/>
                  <w:shd w:val="clear" w:color="auto" w:fill="auto"/>
                  <w:noWrap w:val="0"/>
                  <w:vAlign w:val="center"/>
                </w:tcPr>
                <w:p w14:paraId="61BCD2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6.97</w:t>
                  </w:r>
                </w:p>
              </w:tc>
              <w:tc>
                <w:tcPr>
                  <w:tcW w:w="1003" w:type="dxa"/>
                  <w:shd w:val="clear" w:color="auto" w:fill="auto"/>
                  <w:noWrap w:val="0"/>
                  <w:vAlign w:val="center"/>
                </w:tcPr>
                <w:p w14:paraId="5CAF5F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7.04</w:t>
                  </w:r>
                </w:p>
              </w:tc>
              <w:tc>
                <w:tcPr>
                  <w:tcW w:w="1003" w:type="dxa"/>
                  <w:noWrap w:val="0"/>
                  <w:vAlign w:val="center"/>
                </w:tcPr>
                <w:p w14:paraId="485568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6.99</w:t>
                  </w:r>
                </w:p>
              </w:tc>
              <w:tc>
                <w:tcPr>
                  <w:tcW w:w="444" w:type="dxa"/>
                  <w:shd w:val="clear" w:color="auto" w:fill="auto"/>
                  <w:noWrap w:val="0"/>
                  <w:vAlign w:val="center"/>
                </w:tcPr>
                <w:p w14:paraId="41BB76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61" w:type="dxa"/>
                  <w:shd w:val="clear" w:color="auto" w:fill="auto"/>
                  <w:noWrap w:val="0"/>
                  <w:vAlign w:val="center"/>
                </w:tcPr>
                <w:p w14:paraId="234C34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72" w:type="dxa"/>
                  <w:shd w:val="clear" w:color="auto" w:fill="auto"/>
                  <w:noWrap w:val="0"/>
                  <w:vAlign w:val="center"/>
                </w:tcPr>
                <w:p w14:paraId="5CEABF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r>
            <w:tr w14:paraId="3055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112AA2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7F1A5A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10C567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1003" w:type="dxa"/>
                  <w:shd w:val="clear" w:color="auto" w:fill="auto"/>
                  <w:noWrap w:val="0"/>
                  <w:vAlign w:val="center"/>
                </w:tcPr>
                <w:p w14:paraId="0D351B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6087D0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0.131</w:t>
                  </w:r>
                </w:p>
              </w:tc>
              <w:tc>
                <w:tcPr>
                  <w:tcW w:w="1003" w:type="dxa"/>
                  <w:shd w:val="clear" w:color="auto" w:fill="auto"/>
                  <w:noWrap w:val="0"/>
                  <w:vAlign w:val="center"/>
                </w:tcPr>
                <w:p w14:paraId="0DC2EF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0.132</w:t>
                  </w:r>
                </w:p>
              </w:tc>
              <w:tc>
                <w:tcPr>
                  <w:tcW w:w="1003" w:type="dxa"/>
                  <w:shd w:val="clear" w:color="auto" w:fill="auto"/>
                  <w:noWrap w:val="0"/>
                  <w:vAlign w:val="center"/>
                </w:tcPr>
                <w:p w14:paraId="356239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0.133</w:t>
                  </w:r>
                </w:p>
              </w:tc>
              <w:tc>
                <w:tcPr>
                  <w:tcW w:w="1003" w:type="dxa"/>
                  <w:noWrap w:val="0"/>
                  <w:vAlign w:val="center"/>
                </w:tcPr>
                <w:p w14:paraId="04F6BB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0.132</w:t>
                  </w:r>
                </w:p>
              </w:tc>
              <w:tc>
                <w:tcPr>
                  <w:tcW w:w="444" w:type="dxa"/>
                  <w:shd w:val="clear" w:color="auto" w:fill="auto"/>
                  <w:noWrap w:val="0"/>
                  <w:vAlign w:val="center"/>
                </w:tcPr>
                <w:p w14:paraId="56067C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61" w:type="dxa"/>
                  <w:shd w:val="clear" w:color="auto" w:fill="auto"/>
                  <w:noWrap w:val="0"/>
                  <w:vAlign w:val="center"/>
                </w:tcPr>
                <w:p w14:paraId="053E91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c>
                <w:tcPr>
                  <w:tcW w:w="472" w:type="dxa"/>
                  <w:shd w:val="clear" w:color="auto" w:fill="auto"/>
                  <w:noWrap w:val="0"/>
                  <w:vAlign w:val="center"/>
                </w:tcPr>
                <w:p w14:paraId="5FE3A9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w:t>
                  </w:r>
                </w:p>
              </w:tc>
            </w:tr>
            <w:tr w14:paraId="7A55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7AEEE9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restart"/>
                  <w:shd w:val="clear" w:color="auto" w:fill="auto"/>
                  <w:noWrap w:val="0"/>
                  <w:vAlign w:val="center"/>
                </w:tcPr>
                <w:p w14:paraId="4F931D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注塑废气</w:t>
                  </w:r>
                  <w:r>
                    <w:rPr>
                      <w:rFonts w:hint="default" w:ascii="Times New Roman" w:hAnsi="Times New Roman" w:eastAsia="宋体" w:cs="Times New Roman"/>
                      <w:sz w:val="21"/>
                      <w:szCs w:val="21"/>
                    </w:rPr>
                    <w:t>处理设施</w:t>
                  </w:r>
                  <w:r>
                    <w:rPr>
                      <w:rFonts w:hint="eastAsia" w:ascii="Times New Roman" w:hAnsi="Times New Roman" w:eastAsia="宋体" w:cs="Times New Roman"/>
                      <w:sz w:val="21"/>
                      <w:szCs w:val="21"/>
                      <w:lang w:val="en-US" w:eastAsia="zh-CN"/>
                    </w:rPr>
                    <w:t>出</w:t>
                  </w:r>
                  <w:r>
                    <w:rPr>
                      <w:rFonts w:hint="default" w:ascii="Times New Roman" w:hAnsi="Times New Roman" w:eastAsia="宋体" w:cs="Times New Roman"/>
                      <w:sz w:val="21"/>
                      <w:szCs w:val="21"/>
                    </w:rPr>
                    <w:t>口</w:t>
                  </w:r>
                </w:p>
              </w:tc>
              <w:tc>
                <w:tcPr>
                  <w:tcW w:w="688" w:type="dxa"/>
                  <w:vMerge w:val="restart"/>
                  <w:shd w:val="clear" w:color="auto" w:fill="auto"/>
                  <w:noWrap w:val="0"/>
                  <w:vAlign w:val="center"/>
                </w:tcPr>
                <w:p w14:paraId="7B7C66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p>
              </w:tc>
              <w:tc>
                <w:tcPr>
                  <w:tcW w:w="1003" w:type="dxa"/>
                  <w:shd w:val="clear" w:color="auto" w:fill="auto"/>
                  <w:noWrap w:val="0"/>
                  <w:vAlign w:val="center"/>
                </w:tcPr>
                <w:p w14:paraId="3C4494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产生浓度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1B786C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w:t>
                  </w:r>
                </w:p>
              </w:tc>
              <w:tc>
                <w:tcPr>
                  <w:tcW w:w="1003" w:type="dxa"/>
                  <w:shd w:val="clear" w:color="auto" w:fill="auto"/>
                  <w:noWrap w:val="0"/>
                  <w:vAlign w:val="center"/>
                </w:tcPr>
                <w:p w14:paraId="2DB812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1.32</w:t>
                  </w:r>
                </w:p>
              </w:tc>
              <w:tc>
                <w:tcPr>
                  <w:tcW w:w="1003" w:type="dxa"/>
                  <w:shd w:val="clear" w:color="auto" w:fill="auto"/>
                  <w:noWrap w:val="0"/>
                  <w:vAlign w:val="center"/>
                </w:tcPr>
                <w:p w14:paraId="5C3BBB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w:t>
                  </w:r>
                </w:p>
              </w:tc>
              <w:tc>
                <w:tcPr>
                  <w:tcW w:w="1003" w:type="dxa"/>
                  <w:noWrap w:val="0"/>
                  <w:vAlign w:val="center"/>
                </w:tcPr>
                <w:p w14:paraId="47F611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1.32</w:t>
                  </w:r>
                </w:p>
              </w:tc>
              <w:tc>
                <w:tcPr>
                  <w:tcW w:w="444" w:type="dxa"/>
                  <w:vMerge w:val="restart"/>
                  <w:shd w:val="clear" w:color="auto" w:fill="auto"/>
                  <w:noWrap w:val="0"/>
                  <w:vAlign w:val="center"/>
                </w:tcPr>
                <w:p w14:paraId="7BF425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5m</w:t>
                  </w:r>
                </w:p>
              </w:tc>
              <w:tc>
                <w:tcPr>
                  <w:tcW w:w="461" w:type="dxa"/>
                  <w:shd w:val="clear" w:color="auto" w:fill="auto"/>
                  <w:noWrap w:val="0"/>
                  <w:vAlign w:val="center"/>
                </w:tcPr>
                <w:p w14:paraId="62B325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472" w:type="dxa"/>
                  <w:shd w:val="clear" w:color="auto" w:fill="auto"/>
                  <w:noWrap w:val="0"/>
                  <w:vAlign w:val="center"/>
                </w:tcPr>
                <w:p w14:paraId="38A232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达标</w:t>
                  </w:r>
                </w:p>
              </w:tc>
            </w:tr>
            <w:tr w14:paraId="2A38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6B0713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5E885A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28549D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445DDF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43AF8A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2.55×10</w:t>
                  </w:r>
                  <w:r>
                    <w:rPr>
                      <w:rFonts w:hint="eastAsia" w:ascii="Times New Roman" w:hAnsi="Times New Roman" w:eastAsia="宋体" w:cs="Times New Roman"/>
                      <w:sz w:val="21"/>
                      <w:szCs w:val="21"/>
                      <w:vertAlign w:val="superscript"/>
                      <w:lang w:val="en-US" w:eastAsia="zh-CN"/>
                    </w:rPr>
                    <w:t>-2</w:t>
                  </w:r>
                </w:p>
              </w:tc>
              <w:tc>
                <w:tcPr>
                  <w:tcW w:w="1003" w:type="dxa"/>
                  <w:shd w:val="clear" w:color="auto" w:fill="auto"/>
                  <w:noWrap w:val="0"/>
                  <w:vAlign w:val="center"/>
                </w:tcPr>
                <w:p w14:paraId="0AB690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2.61×10</w:t>
                  </w:r>
                  <w:r>
                    <w:rPr>
                      <w:rFonts w:hint="eastAsia" w:ascii="Times New Roman" w:hAnsi="Times New Roman" w:eastAsia="宋体" w:cs="Times New Roman"/>
                      <w:sz w:val="21"/>
                      <w:szCs w:val="21"/>
                      <w:vertAlign w:val="superscript"/>
                      <w:lang w:val="en-US" w:eastAsia="zh-CN"/>
                    </w:rPr>
                    <w:t>-2</w:t>
                  </w:r>
                </w:p>
              </w:tc>
              <w:tc>
                <w:tcPr>
                  <w:tcW w:w="1003" w:type="dxa"/>
                  <w:shd w:val="clear" w:color="auto" w:fill="auto"/>
                  <w:noWrap w:val="0"/>
                  <w:vAlign w:val="center"/>
                </w:tcPr>
                <w:p w14:paraId="5F3CDE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2.61×10</w:t>
                  </w:r>
                  <w:r>
                    <w:rPr>
                      <w:rFonts w:hint="eastAsia" w:ascii="Times New Roman" w:hAnsi="Times New Roman" w:eastAsia="宋体" w:cs="Times New Roman"/>
                      <w:sz w:val="21"/>
                      <w:szCs w:val="21"/>
                      <w:vertAlign w:val="superscript"/>
                      <w:lang w:val="en-US" w:eastAsia="zh-CN"/>
                    </w:rPr>
                    <w:t>-2</w:t>
                  </w:r>
                </w:p>
              </w:tc>
              <w:tc>
                <w:tcPr>
                  <w:tcW w:w="1003" w:type="dxa"/>
                  <w:noWrap w:val="0"/>
                  <w:vAlign w:val="center"/>
                </w:tcPr>
                <w:p w14:paraId="1648BE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2.59×10</w:t>
                  </w:r>
                  <w:r>
                    <w:rPr>
                      <w:rFonts w:hint="eastAsia" w:ascii="Times New Roman" w:hAnsi="Times New Roman" w:eastAsia="宋体" w:cs="Times New Roman"/>
                      <w:sz w:val="21"/>
                      <w:szCs w:val="21"/>
                      <w:vertAlign w:val="superscript"/>
                      <w:lang w:val="en-US" w:eastAsia="zh-CN"/>
                    </w:rPr>
                    <w:t>-2</w:t>
                  </w:r>
                </w:p>
              </w:tc>
              <w:tc>
                <w:tcPr>
                  <w:tcW w:w="444" w:type="dxa"/>
                  <w:vMerge w:val="continue"/>
                  <w:shd w:val="clear" w:color="auto" w:fill="auto"/>
                  <w:noWrap w:val="0"/>
                  <w:vAlign w:val="center"/>
                </w:tcPr>
                <w:p w14:paraId="040AC6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65927D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3F8F0E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4ED4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11D5FC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19F633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shd w:val="clear" w:color="auto" w:fill="auto"/>
                  <w:noWrap w:val="0"/>
                  <w:vAlign w:val="center"/>
                </w:tcPr>
                <w:p w14:paraId="0A9C04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苯乙烯</w:t>
                  </w:r>
                </w:p>
              </w:tc>
              <w:tc>
                <w:tcPr>
                  <w:tcW w:w="1003" w:type="dxa"/>
                  <w:shd w:val="clear" w:color="auto" w:fill="auto"/>
                  <w:noWrap w:val="0"/>
                  <w:vAlign w:val="center"/>
                </w:tcPr>
                <w:p w14:paraId="6CDAAC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359874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095485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18F9BA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noWrap w:val="0"/>
                  <w:vAlign w:val="center"/>
                </w:tcPr>
                <w:p w14:paraId="4ED206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444" w:type="dxa"/>
                  <w:vMerge w:val="continue"/>
                  <w:shd w:val="clear" w:color="auto" w:fill="auto"/>
                  <w:noWrap w:val="0"/>
                  <w:vAlign w:val="center"/>
                </w:tcPr>
                <w:p w14:paraId="217D75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6DBC6A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472" w:type="dxa"/>
                  <w:shd w:val="clear" w:color="auto" w:fill="auto"/>
                  <w:noWrap w:val="0"/>
                  <w:vAlign w:val="center"/>
                </w:tcPr>
                <w:p w14:paraId="227E29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达标</w:t>
                  </w:r>
                </w:p>
              </w:tc>
            </w:tr>
            <w:tr w14:paraId="73A5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5DEE61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190FB6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47A3F6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37FCB7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51BEA2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1080A0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1.48×10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noWrap w:val="0"/>
                  <w:vAlign w:val="center"/>
                </w:tcPr>
                <w:p w14:paraId="605FB0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1.46×10</w:t>
                  </w:r>
                  <w:r>
                    <w:rPr>
                      <w:rFonts w:hint="eastAsia" w:ascii="Times New Roman" w:hAnsi="Times New Roman" w:eastAsia="宋体" w:cs="Times New Roman"/>
                      <w:sz w:val="21"/>
                      <w:szCs w:val="21"/>
                      <w:vertAlign w:val="superscript"/>
                      <w:lang w:val="en-US" w:eastAsia="zh-CN"/>
                    </w:rPr>
                    <w:t>-5</w:t>
                  </w:r>
                </w:p>
              </w:tc>
              <w:tc>
                <w:tcPr>
                  <w:tcW w:w="1003" w:type="dxa"/>
                  <w:noWrap w:val="0"/>
                  <w:vAlign w:val="center"/>
                </w:tcPr>
                <w:p w14:paraId="7EF67B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444" w:type="dxa"/>
                  <w:vMerge w:val="continue"/>
                  <w:shd w:val="clear" w:color="auto" w:fill="auto"/>
                  <w:noWrap w:val="0"/>
                  <w:vAlign w:val="center"/>
                </w:tcPr>
                <w:p w14:paraId="19BBBA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0466B8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7163BD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5825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1C0011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6E9D18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shd w:val="clear" w:color="auto" w:fill="auto"/>
                  <w:noWrap w:val="0"/>
                  <w:vAlign w:val="center"/>
                </w:tcPr>
                <w:p w14:paraId="2E0E3E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丙烯腈</w:t>
                  </w:r>
                </w:p>
              </w:tc>
              <w:tc>
                <w:tcPr>
                  <w:tcW w:w="1003" w:type="dxa"/>
                  <w:shd w:val="clear" w:color="auto" w:fill="auto"/>
                  <w:noWrap w:val="0"/>
                  <w:vAlign w:val="center"/>
                </w:tcPr>
                <w:p w14:paraId="0B8EB1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1003" w:type="dxa"/>
                  <w:shd w:val="clear" w:color="auto" w:fill="auto"/>
                  <w:noWrap w:val="0"/>
                  <w:vAlign w:val="center"/>
                </w:tcPr>
                <w:p w14:paraId="14DE24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&lt;0.2</w:t>
                  </w:r>
                </w:p>
              </w:tc>
              <w:tc>
                <w:tcPr>
                  <w:tcW w:w="1003" w:type="dxa"/>
                  <w:shd w:val="clear" w:color="auto" w:fill="auto"/>
                  <w:noWrap w:val="0"/>
                  <w:vAlign w:val="center"/>
                </w:tcPr>
                <w:p w14:paraId="1EA441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&lt;0.2</w:t>
                  </w:r>
                </w:p>
              </w:tc>
              <w:tc>
                <w:tcPr>
                  <w:tcW w:w="1003" w:type="dxa"/>
                  <w:shd w:val="clear" w:color="auto" w:fill="auto"/>
                  <w:noWrap w:val="0"/>
                  <w:vAlign w:val="center"/>
                </w:tcPr>
                <w:p w14:paraId="6760E0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&lt;0.2</w:t>
                  </w:r>
                </w:p>
              </w:tc>
              <w:tc>
                <w:tcPr>
                  <w:tcW w:w="1003" w:type="dxa"/>
                  <w:noWrap w:val="0"/>
                  <w:vAlign w:val="center"/>
                </w:tcPr>
                <w:p w14:paraId="5F6BDD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&lt;0.2</w:t>
                  </w:r>
                </w:p>
              </w:tc>
              <w:tc>
                <w:tcPr>
                  <w:tcW w:w="444" w:type="dxa"/>
                  <w:vMerge w:val="continue"/>
                  <w:shd w:val="clear" w:color="auto" w:fill="auto"/>
                  <w:noWrap w:val="0"/>
                  <w:vAlign w:val="center"/>
                </w:tcPr>
                <w:p w14:paraId="6A7A60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6E9819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472" w:type="dxa"/>
                  <w:shd w:val="clear" w:color="auto" w:fill="auto"/>
                  <w:noWrap w:val="0"/>
                  <w:vAlign w:val="center"/>
                </w:tcPr>
                <w:p w14:paraId="06D98A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达标</w:t>
                  </w:r>
                </w:p>
              </w:tc>
            </w:tr>
            <w:tr w14:paraId="66FC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noWrap w:val="0"/>
                  <w:vAlign w:val="center"/>
                </w:tcPr>
                <w:p w14:paraId="795B5F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shd w:val="clear" w:color="auto" w:fill="auto"/>
                  <w:noWrap w:val="0"/>
                  <w:vAlign w:val="center"/>
                </w:tcPr>
                <w:p w14:paraId="196A6C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shd w:val="clear" w:color="auto" w:fill="auto"/>
                  <w:noWrap w:val="0"/>
                  <w:vAlign w:val="center"/>
                </w:tcPr>
                <w:p w14:paraId="37DF22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003" w:type="dxa"/>
                  <w:shd w:val="clear" w:color="auto" w:fill="auto"/>
                  <w:noWrap w:val="0"/>
                  <w:vAlign w:val="center"/>
                </w:tcPr>
                <w:p w14:paraId="115B9A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1003" w:type="dxa"/>
                  <w:shd w:val="clear" w:color="auto" w:fill="auto"/>
                  <w:noWrap w:val="0"/>
                  <w:vAlign w:val="center"/>
                </w:tcPr>
                <w:p w14:paraId="3B9AF7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02847D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1.98×10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noWrap w:val="0"/>
                  <w:vAlign w:val="center"/>
                </w:tcPr>
                <w:p w14:paraId="0E557F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1.95×10</w:t>
                  </w:r>
                  <w:r>
                    <w:rPr>
                      <w:rFonts w:hint="eastAsia" w:ascii="Times New Roman" w:hAnsi="Times New Roman" w:eastAsia="宋体" w:cs="Times New Roman"/>
                      <w:sz w:val="21"/>
                      <w:szCs w:val="21"/>
                      <w:vertAlign w:val="superscript"/>
                      <w:lang w:val="en-US" w:eastAsia="zh-CN"/>
                    </w:rPr>
                    <w:t>-3</w:t>
                  </w:r>
                </w:p>
              </w:tc>
              <w:tc>
                <w:tcPr>
                  <w:tcW w:w="1003" w:type="dxa"/>
                  <w:noWrap w:val="0"/>
                  <w:vAlign w:val="center"/>
                </w:tcPr>
                <w:p w14:paraId="5CB939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1.96×10</w:t>
                  </w:r>
                  <w:r>
                    <w:rPr>
                      <w:rFonts w:hint="eastAsia" w:ascii="Times New Roman" w:hAnsi="Times New Roman" w:eastAsia="宋体" w:cs="Times New Roman"/>
                      <w:sz w:val="21"/>
                      <w:szCs w:val="21"/>
                      <w:vertAlign w:val="superscript"/>
                      <w:lang w:val="en-US" w:eastAsia="zh-CN"/>
                    </w:rPr>
                    <w:t>-3</w:t>
                  </w:r>
                </w:p>
              </w:tc>
              <w:tc>
                <w:tcPr>
                  <w:tcW w:w="444" w:type="dxa"/>
                  <w:vMerge w:val="continue"/>
                  <w:shd w:val="clear" w:color="auto" w:fill="auto"/>
                  <w:noWrap w:val="0"/>
                  <w:vAlign w:val="center"/>
                </w:tcPr>
                <w:p w14:paraId="54636B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noWrap w:val="0"/>
                  <w:vAlign w:val="center"/>
                </w:tcPr>
                <w:p w14:paraId="31F4E4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noWrap w:val="0"/>
                  <w:vAlign w:val="center"/>
                </w:tcPr>
                <w:p w14:paraId="76F7F6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106A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vAlign w:val="center"/>
                </w:tcPr>
                <w:p w14:paraId="54B833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vAlign w:val="center"/>
                </w:tcPr>
                <w:p w14:paraId="13EE40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vAlign w:val="center"/>
                </w:tcPr>
                <w:p w14:paraId="06E403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甲苯</w:t>
                  </w:r>
                </w:p>
              </w:tc>
              <w:tc>
                <w:tcPr>
                  <w:tcW w:w="0" w:type="auto"/>
                  <w:shd w:val="clear" w:color="auto" w:fill="auto"/>
                  <w:vAlign w:val="center"/>
                </w:tcPr>
                <w:p w14:paraId="4352D7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0" w:type="auto"/>
                  <w:shd w:val="clear" w:color="auto" w:fill="auto"/>
                  <w:vAlign w:val="center"/>
                </w:tcPr>
                <w:p w14:paraId="787E24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0" w:type="auto"/>
                  <w:shd w:val="clear" w:color="auto" w:fill="auto"/>
                  <w:vAlign w:val="center"/>
                </w:tcPr>
                <w:p w14:paraId="4BD05F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vAlign w:val="center"/>
                </w:tcPr>
                <w:p w14:paraId="40EB84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vAlign w:val="center"/>
                </w:tcPr>
                <w:p w14:paraId="5A7B3B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444" w:type="dxa"/>
                  <w:vMerge w:val="continue"/>
                  <w:vAlign w:val="center"/>
                </w:tcPr>
                <w:p w14:paraId="7B4377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vAlign w:val="center"/>
                </w:tcPr>
                <w:p w14:paraId="6C6B10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72" w:type="dxa"/>
                  <w:shd w:val="clear" w:color="auto" w:fill="auto"/>
                  <w:vAlign w:val="center"/>
                </w:tcPr>
                <w:p w14:paraId="01BDC4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达标</w:t>
                  </w:r>
                </w:p>
              </w:tc>
            </w:tr>
            <w:tr w14:paraId="3365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vAlign w:val="center"/>
                </w:tcPr>
                <w:p w14:paraId="22C2B2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vAlign w:val="center"/>
                </w:tcPr>
                <w:p w14:paraId="53E991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vAlign w:val="center"/>
                </w:tcPr>
                <w:p w14:paraId="5D2601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0" w:type="auto"/>
                  <w:shd w:val="clear" w:color="auto" w:fill="auto"/>
                  <w:vAlign w:val="center"/>
                </w:tcPr>
                <w:p w14:paraId="43F111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0" w:type="auto"/>
                  <w:shd w:val="clear" w:color="auto" w:fill="auto"/>
                  <w:vAlign w:val="center"/>
                </w:tcPr>
                <w:p w14:paraId="416AE3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1.46×10</w:t>
                  </w:r>
                  <w:r>
                    <w:rPr>
                      <w:rFonts w:hint="eastAsia" w:ascii="Times New Roman" w:hAnsi="Times New Roman" w:eastAsia="宋体" w:cs="Times New Roman"/>
                      <w:sz w:val="21"/>
                      <w:szCs w:val="21"/>
                      <w:vertAlign w:val="superscript"/>
                      <w:lang w:val="en-US" w:eastAsia="zh-CN"/>
                    </w:rPr>
                    <w:t>-5</w:t>
                  </w:r>
                </w:p>
              </w:tc>
              <w:tc>
                <w:tcPr>
                  <w:tcW w:w="0" w:type="auto"/>
                  <w:shd w:val="clear" w:color="auto" w:fill="auto"/>
                  <w:vAlign w:val="center"/>
                </w:tcPr>
                <w:p w14:paraId="3DCB36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1.48×10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vAlign w:val="center"/>
                </w:tcPr>
                <w:p w14:paraId="385539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1.46×10</w:t>
                  </w:r>
                  <w:r>
                    <w:rPr>
                      <w:rFonts w:hint="eastAsia" w:ascii="Times New Roman" w:hAnsi="Times New Roman" w:eastAsia="宋体" w:cs="Times New Roman"/>
                      <w:sz w:val="21"/>
                      <w:szCs w:val="21"/>
                      <w:vertAlign w:val="superscript"/>
                      <w:lang w:val="en-US" w:eastAsia="zh-CN"/>
                    </w:rPr>
                    <w:t>-5</w:t>
                  </w:r>
                </w:p>
              </w:tc>
              <w:tc>
                <w:tcPr>
                  <w:tcW w:w="1003" w:type="dxa"/>
                  <w:vAlign w:val="center"/>
                </w:tcPr>
                <w:p w14:paraId="039025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444" w:type="dxa"/>
                  <w:vMerge w:val="continue"/>
                  <w:vAlign w:val="center"/>
                </w:tcPr>
                <w:p w14:paraId="384D9E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vAlign w:val="center"/>
                </w:tcPr>
                <w:p w14:paraId="5CE45F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vAlign w:val="center"/>
                </w:tcPr>
                <w:p w14:paraId="319B58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268C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vAlign w:val="center"/>
                </w:tcPr>
                <w:p w14:paraId="06F556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vAlign w:val="center"/>
                </w:tcPr>
                <w:p w14:paraId="72B573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restart"/>
                  <w:vAlign w:val="center"/>
                </w:tcPr>
                <w:p w14:paraId="54660C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乙苯</w:t>
                  </w:r>
                </w:p>
              </w:tc>
              <w:tc>
                <w:tcPr>
                  <w:tcW w:w="0" w:type="auto"/>
                  <w:shd w:val="clear" w:color="auto" w:fill="auto"/>
                  <w:vAlign w:val="center"/>
                </w:tcPr>
                <w:p w14:paraId="165B84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mg/m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val="en-US" w:eastAsia="zh-CN"/>
                    </w:rPr>
                    <w:t>)</w:t>
                  </w:r>
                </w:p>
              </w:tc>
              <w:tc>
                <w:tcPr>
                  <w:tcW w:w="0" w:type="auto"/>
                  <w:shd w:val="clear" w:color="auto" w:fill="auto"/>
                  <w:vAlign w:val="center"/>
                </w:tcPr>
                <w:p w14:paraId="7B829B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0" w:type="auto"/>
                  <w:shd w:val="clear" w:color="auto" w:fill="auto"/>
                  <w:vAlign w:val="center"/>
                </w:tcPr>
                <w:p w14:paraId="1339AC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shd w:val="clear" w:color="auto" w:fill="auto"/>
                  <w:vAlign w:val="center"/>
                </w:tcPr>
                <w:p w14:paraId="55C242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1003" w:type="dxa"/>
                  <w:vAlign w:val="center"/>
                </w:tcPr>
                <w:p w14:paraId="6E29B3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&lt;1.5×10</w:t>
                  </w:r>
                  <w:r>
                    <w:rPr>
                      <w:rFonts w:hint="eastAsia" w:ascii="Times New Roman" w:hAnsi="Times New Roman" w:eastAsia="宋体" w:cs="Times New Roman"/>
                      <w:sz w:val="21"/>
                      <w:szCs w:val="21"/>
                      <w:vertAlign w:val="superscript"/>
                      <w:lang w:val="en-US" w:eastAsia="zh-CN"/>
                    </w:rPr>
                    <w:t>-3</w:t>
                  </w:r>
                </w:p>
              </w:tc>
              <w:tc>
                <w:tcPr>
                  <w:tcW w:w="444" w:type="dxa"/>
                  <w:vMerge w:val="continue"/>
                  <w:vAlign w:val="center"/>
                </w:tcPr>
                <w:p w14:paraId="3DAF86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vAlign w:val="center"/>
                </w:tcPr>
                <w:p w14:paraId="13FE22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472" w:type="dxa"/>
                  <w:shd w:val="clear" w:color="auto" w:fill="auto"/>
                  <w:vAlign w:val="center"/>
                </w:tcPr>
                <w:p w14:paraId="217FB9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达标</w:t>
                  </w:r>
                </w:p>
              </w:tc>
            </w:tr>
            <w:tr w14:paraId="3A39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vAlign w:val="center"/>
                </w:tcPr>
                <w:p w14:paraId="53C716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vAlign w:val="center"/>
                </w:tcPr>
                <w:p w14:paraId="30BC09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688" w:type="dxa"/>
                  <w:vMerge w:val="continue"/>
                  <w:vAlign w:val="center"/>
                </w:tcPr>
                <w:p w14:paraId="23CDA3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0" w:type="auto"/>
                  <w:shd w:val="clear" w:color="auto" w:fill="auto"/>
                  <w:vAlign w:val="center"/>
                </w:tcPr>
                <w:p w14:paraId="14214D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排放速率(kg/h)</w:t>
                  </w:r>
                </w:p>
              </w:tc>
              <w:tc>
                <w:tcPr>
                  <w:tcW w:w="0" w:type="auto"/>
                  <w:shd w:val="clear" w:color="auto" w:fill="auto"/>
                  <w:vAlign w:val="center"/>
                </w:tcPr>
                <w:p w14:paraId="500DD9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1.46×10</w:t>
                  </w:r>
                  <w:r>
                    <w:rPr>
                      <w:rFonts w:hint="eastAsia" w:ascii="Times New Roman" w:hAnsi="Times New Roman" w:eastAsia="宋体" w:cs="Times New Roman"/>
                      <w:sz w:val="21"/>
                      <w:szCs w:val="21"/>
                      <w:vertAlign w:val="superscript"/>
                      <w:lang w:val="en-US" w:eastAsia="zh-CN"/>
                    </w:rPr>
                    <w:t>-5</w:t>
                  </w:r>
                </w:p>
              </w:tc>
              <w:tc>
                <w:tcPr>
                  <w:tcW w:w="0" w:type="auto"/>
                  <w:shd w:val="clear" w:color="auto" w:fill="auto"/>
                  <w:vAlign w:val="center"/>
                </w:tcPr>
                <w:p w14:paraId="444A59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1.48×10</w:t>
                  </w:r>
                  <w:r>
                    <w:rPr>
                      <w:rFonts w:hint="eastAsia" w:ascii="Times New Roman" w:hAnsi="Times New Roman" w:eastAsia="宋体" w:cs="Times New Roman"/>
                      <w:sz w:val="21"/>
                      <w:szCs w:val="21"/>
                      <w:vertAlign w:val="superscript"/>
                      <w:lang w:val="en-US" w:eastAsia="zh-CN"/>
                    </w:rPr>
                    <w:t>-5</w:t>
                  </w:r>
                </w:p>
              </w:tc>
              <w:tc>
                <w:tcPr>
                  <w:tcW w:w="1003" w:type="dxa"/>
                  <w:shd w:val="clear" w:color="auto" w:fill="auto"/>
                  <w:vAlign w:val="center"/>
                </w:tcPr>
                <w:p w14:paraId="613981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1.46×10</w:t>
                  </w:r>
                  <w:r>
                    <w:rPr>
                      <w:rFonts w:hint="eastAsia" w:ascii="Times New Roman" w:hAnsi="Times New Roman" w:eastAsia="宋体" w:cs="Times New Roman"/>
                      <w:sz w:val="21"/>
                      <w:szCs w:val="21"/>
                      <w:vertAlign w:val="superscript"/>
                      <w:lang w:val="en-US" w:eastAsia="zh-CN"/>
                    </w:rPr>
                    <w:t>-5</w:t>
                  </w:r>
                </w:p>
              </w:tc>
              <w:tc>
                <w:tcPr>
                  <w:tcW w:w="1003" w:type="dxa"/>
                  <w:vAlign w:val="center"/>
                </w:tcPr>
                <w:p w14:paraId="1436F0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1.47×10</w:t>
                  </w:r>
                  <w:r>
                    <w:rPr>
                      <w:rFonts w:hint="eastAsia" w:ascii="Times New Roman" w:hAnsi="Times New Roman" w:eastAsia="宋体" w:cs="Times New Roman"/>
                      <w:sz w:val="21"/>
                      <w:szCs w:val="21"/>
                      <w:vertAlign w:val="superscript"/>
                      <w:lang w:val="en-US" w:eastAsia="zh-CN"/>
                    </w:rPr>
                    <w:t>-5</w:t>
                  </w:r>
                </w:p>
              </w:tc>
              <w:tc>
                <w:tcPr>
                  <w:tcW w:w="444" w:type="dxa"/>
                  <w:vMerge w:val="continue"/>
                  <w:vAlign w:val="center"/>
                </w:tcPr>
                <w:p w14:paraId="30A2B8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vAlign w:val="center"/>
                </w:tcPr>
                <w:p w14:paraId="64BCF8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72" w:type="dxa"/>
                  <w:shd w:val="clear" w:color="auto" w:fill="auto"/>
                  <w:vAlign w:val="center"/>
                </w:tcPr>
                <w:p w14:paraId="4BE6CF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14:paraId="04E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585" w:type="dxa"/>
                  <w:vMerge w:val="continue"/>
                  <w:vAlign w:val="center"/>
                </w:tcPr>
                <w:p w14:paraId="05A910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1117" w:type="dxa"/>
                  <w:vMerge w:val="continue"/>
                  <w:vAlign w:val="center"/>
                </w:tcPr>
                <w:p w14:paraId="4C0731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0" w:type="auto"/>
                  <w:vAlign w:val="center"/>
                </w:tcPr>
                <w:p w14:paraId="2E977D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臭气</w:t>
                  </w:r>
                </w:p>
                <w:p w14:paraId="631922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浓度</w:t>
                  </w:r>
                </w:p>
              </w:tc>
              <w:tc>
                <w:tcPr>
                  <w:tcW w:w="0" w:type="auto"/>
                  <w:shd w:val="clear" w:color="auto" w:fill="auto"/>
                  <w:vAlign w:val="center"/>
                </w:tcPr>
                <w:p w14:paraId="21C765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ascii="Times New Roman" w:hAnsi="Times New Roman" w:eastAsia="宋体" w:cs="Times New Roman"/>
                      <w:sz w:val="21"/>
                      <w:szCs w:val="21"/>
                    </w:rPr>
                    <w:t>浓度</w:t>
                  </w:r>
                  <w:r>
                    <w:rPr>
                      <w:rFonts w:hint="eastAsia" w:ascii="Times New Roman" w:hAnsi="Times New Roman" w:eastAsia="宋体" w:cs="Times New Roman"/>
                      <w:sz w:val="21"/>
                      <w:szCs w:val="21"/>
                      <w:lang w:val="en-US" w:eastAsia="zh-CN"/>
                    </w:rPr>
                    <w:t>(无量纲)</w:t>
                  </w:r>
                </w:p>
              </w:tc>
              <w:tc>
                <w:tcPr>
                  <w:tcW w:w="0" w:type="auto"/>
                  <w:shd w:val="clear" w:color="auto" w:fill="auto"/>
                  <w:vAlign w:val="center"/>
                </w:tcPr>
                <w:p w14:paraId="66F847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0" w:type="auto"/>
                  <w:shd w:val="clear" w:color="auto" w:fill="auto"/>
                  <w:vAlign w:val="center"/>
                </w:tcPr>
                <w:p w14:paraId="70523A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1003" w:type="dxa"/>
                  <w:shd w:val="clear" w:color="auto" w:fill="auto"/>
                  <w:vAlign w:val="center"/>
                </w:tcPr>
                <w:p w14:paraId="76264E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1003" w:type="dxa"/>
                  <w:vAlign w:val="center"/>
                </w:tcPr>
                <w:p w14:paraId="08B890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229</w:t>
                  </w:r>
                </w:p>
              </w:tc>
              <w:tc>
                <w:tcPr>
                  <w:tcW w:w="444" w:type="dxa"/>
                  <w:vMerge w:val="continue"/>
                  <w:vAlign w:val="center"/>
                </w:tcPr>
                <w:p w14:paraId="5C4DDF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461" w:type="dxa"/>
                  <w:shd w:val="clear" w:color="auto" w:fill="auto"/>
                  <w:vAlign w:val="center"/>
                </w:tcPr>
                <w:p w14:paraId="6A3E2F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2000</w:t>
                  </w:r>
                </w:p>
              </w:tc>
              <w:tc>
                <w:tcPr>
                  <w:tcW w:w="472" w:type="dxa"/>
                  <w:shd w:val="clear" w:color="auto" w:fill="auto"/>
                  <w:vAlign w:val="center"/>
                </w:tcPr>
                <w:p w14:paraId="7D5922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达标</w:t>
                  </w:r>
                </w:p>
              </w:tc>
            </w:tr>
          </w:tbl>
          <w:p w14:paraId="1F481115">
            <w:pPr>
              <w:spacing w:before="60" w:after="0" w:line="460" w:lineRule="exact"/>
              <w:ind w:firstLine="482" w:firstLineChars="200"/>
              <w:jc w:val="both"/>
              <w:rPr>
                <w:rFonts w:hint="default"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B、无组织废气排放</w:t>
            </w:r>
          </w:p>
          <w:p w14:paraId="16576601">
            <w:pPr>
              <w:bidi w:val="0"/>
            </w:pPr>
            <w:r>
              <w:t>验收监测期间，</w:t>
            </w:r>
            <w:r>
              <w:rPr>
                <w:rFonts w:hint="eastAsia"/>
              </w:rPr>
              <w:t>企业厂界无组织排放的非甲烷总烃</w:t>
            </w:r>
            <w:r>
              <w:rPr>
                <w:rFonts w:hint="eastAsia"/>
                <w:lang w:eastAsia="zh-CN"/>
              </w:rPr>
              <w:t>、</w:t>
            </w:r>
            <w:r>
              <w:rPr>
                <w:rFonts w:hint="eastAsia"/>
                <w:lang w:val="en-US" w:eastAsia="zh-CN"/>
              </w:rPr>
              <w:t>颗粒物、甲苯排放浓度</w:t>
            </w:r>
            <w:r>
              <w:rPr>
                <w:rFonts w:hint="eastAsia"/>
              </w:rPr>
              <w:t>能达到《合成树脂工业污染物排放标准》（GB31572-2015）中</w:t>
            </w:r>
            <w:r>
              <w:rPr>
                <w:rFonts w:hint="eastAsia"/>
                <w:lang w:val="en-US" w:eastAsia="zh-CN"/>
              </w:rPr>
              <w:t>表9排放标准</w:t>
            </w:r>
            <w:r>
              <w:rPr>
                <w:rFonts w:hint="eastAsia"/>
                <w:lang w:eastAsia="zh-CN"/>
              </w:rPr>
              <w:t>；</w:t>
            </w:r>
            <w:r>
              <w:rPr>
                <w:rFonts w:hint="eastAsia"/>
                <w:lang w:val="en-US" w:eastAsia="zh-CN"/>
              </w:rPr>
              <w:t>丙烯腈排浓度能达到《大气污染物综合排放标准》（GB16297-1996）中表2的排放标准；苯乙烯、臭气浓度</w:t>
            </w:r>
            <w:r>
              <w:rPr>
                <w:rFonts w:hint="eastAsia"/>
              </w:rPr>
              <w:t>达到《恶臭污染物排放标准》(GB14554-93)中厂界标准值中的二级标准</w:t>
            </w:r>
            <w:r>
              <w:rPr>
                <w:rFonts w:hint="eastAsia"/>
                <w:lang w:eastAsia="zh-CN"/>
              </w:rPr>
              <w:t>；</w:t>
            </w:r>
            <w:r>
              <w:rPr>
                <w:rFonts w:hint="eastAsia"/>
                <w:lang w:val="en-US" w:eastAsia="zh-CN"/>
              </w:rPr>
              <w:t>厂区内非甲烷总烃无组织排放浓度能够达到《挥发性有机物无组织排放控制标准》（GB37822-2019）中附录A表A1规定的厂区内VOCs无组织特别排放限值</w:t>
            </w:r>
            <w:r>
              <w:t>。无组织排放监测结果见表7-</w:t>
            </w:r>
            <w:r>
              <w:rPr>
                <w:rFonts w:hint="eastAsia"/>
                <w:lang w:val="en-US" w:eastAsia="zh-CN"/>
              </w:rPr>
              <w:t>4</w:t>
            </w:r>
            <w:r>
              <w:rPr>
                <w:rFonts w:hint="eastAsia"/>
              </w:rPr>
              <w:t>。</w:t>
            </w:r>
          </w:p>
          <w:p w14:paraId="18A75A57">
            <w:pPr>
              <w:bidi w:val="0"/>
              <w:jc w:val="center"/>
              <w:rPr>
                <w:rFonts w:hint="default" w:eastAsia="宋体"/>
                <w:b/>
                <w:bCs/>
                <w:sz w:val="21"/>
                <w:szCs w:val="21"/>
                <w:vertAlign w:val="superscript"/>
                <w:lang w:val="en-US" w:eastAsia="zh-CN"/>
              </w:rPr>
            </w:pPr>
            <w:r>
              <w:rPr>
                <w:rFonts w:hint="eastAsia"/>
                <w:b/>
                <w:bCs/>
                <w:sz w:val="21"/>
                <w:szCs w:val="21"/>
              </w:rPr>
              <w:t>表7-</w:t>
            </w:r>
            <w:r>
              <w:rPr>
                <w:rFonts w:hint="eastAsia"/>
                <w:b/>
                <w:bCs/>
                <w:sz w:val="21"/>
                <w:szCs w:val="21"/>
                <w:lang w:val="en-US" w:eastAsia="zh-CN"/>
              </w:rPr>
              <w:t xml:space="preserve">4 </w:t>
            </w:r>
            <w:r>
              <w:rPr>
                <w:rFonts w:hint="eastAsia"/>
                <w:b/>
                <w:bCs/>
                <w:sz w:val="21"/>
                <w:szCs w:val="21"/>
              </w:rPr>
              <w:t xml:space="preserve"> </w:t>
            </w:r>
            <w:r>
              <w:rPr>
                <w:rFonts w:hint="eastAsia"/>
                <w:b/>
                <w:bCs/>
                <w:sz w:val="21"/>
                <w:szCs w:val="21"/>
                <w:lang w:val="en-US" w:eastAsia="zh-CN"/>
              </w:rPr>
              <w:t>厂界</w:t>
            </w:r>
            <w:r>
              <w:rPr>
                <w:rFonts w:hint="eastAsia"/>
                <w:b/>
                <w:bCs/>
                <w:sz w:val="21"/>
                <w:szCs w:val="21"/>
              </w:rPr>
              <w:t>无组织废气监测结果</w:t>
            </w:r>
            <w:r>
              <w:rPr>
                <w:rFonts w:hint="eastAsia"/>
                <w:b/>
                <w:bCs/>
                <w:sz w:val="21"/>
                <w:szCs w:val="21"/>
                <w:lang w:val="en-US" w:eastAsia="zh-CN"/>
              </w:rPr>
              <w:t xml:space="preserve">    单位：mg/m</w:t>
            </w:r>
            <w:r>
              <w:rPr>
                <w:rFonts w:hint="eastAsia"/>
                <w:b/>
                <w:bCs/>
                <w:sz w:val="21"/>
                <w:szCs w:val="21"/>
                <w:vertAlign w:val="superscript"/>
                <w:lang w:val="en-US" w:eastAsia="zh-CN"/>
              </w:rPr>
              <w:t>3</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886"/>
              <w:gridCol w:w="1546"/>
              <w:gridCol w:w="1766"/>
              <w:gridCol w:w="1106"/>
              <w:gridCol w:w="1106"/>
              <w:gridCol w:w="1106"/>
            </w:tblGrid>
            <w:tr w14:paraId="0242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gridSpan w:val="2"/>
                  <w:vAlign w:val="center"/>
                </w:tcPr>
                <w:p w14:paraId="37822D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采样时间</w:t>
                  </w:r>
                </w:p>
              </w:tc>
              <w:tc>
                <w:tcPr>
                  <w:tcW w:w="0" w:type="auto"/>
                  <w:vAlign w:val="center"/>
                </w:tcPr>
                <w:p w14:paraId="43ACA0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检测项目</w:t>
                  </w:r>
                </w:p>
              </w:tc>
              <w:tc>
                <w:tcPr>
                  <w:tcW w:w="0" w:type="auto"/>
                  <w:vAlign w:val="center"/>
                </w:tcPr>
                <w:p w14:paraId="29495A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采样点位</w:t>
                  </w:r>
                </w:p>
              </w:tc>
              <w:tc>
                <w:tcPr>
                  <w:tcW w:w="0" w:type="auto"/>
                  <w:vAlign w:val="center"/>
                </w:tcPr>
                <w:p w14:paraId="4E64C4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检测结果</w:t>
                  </w:r>
                </w:p>
              </w:tc>
              <w:tc>
                <w:tcPr>
                  <w:tcW w:w="0" w:type="auto"/>
                  <w:vAlign w:val="center"/>
                </w:tcPr>
                <w:p w14:paraId="59AE63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标准限值</w:t>
                  </w:r>
                </w:p>
              </w:tc>
              <w:tc>
                <w:tcPr>
                  <w:tcW w:w="0" w:type="auto"/>
                  <w:vAlign w:val="center"/>
                </w:tcPr>
                <w:p w14:paraId="73001F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达标情况</w:t>
                  </w:r>
                </w:p>
              </w:tc>
            </w:tr>
            <w:tr w14:paraId="3649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restart"/>
                  <w:vAlign w:val="center"/>
                </w:tcPr>
                <w:p w14:paraId="49F9DC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2026.01.15</w:t>
                  </w:r>
                </w:p>
              </w:tc>
              <w:tc>
                <w:tcPr>
                  <w:tcW w:w="0" w:type="auto"/>
                  <w:vAlign w:val="center"/>
                </w:tcPr>
                <w:p w14:paraId="16A3B4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2A9C3A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臭气浓度</w:t>
                  </w:r>
                </w:p>
                <w:p w14:paraId="499A96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（无量纲）</w:t>
                  </w:r>
                </w:p>
              </w:tc>
              <w:tc>
                <w:tcPr>
                  <w:tcW w:w="0" w:type="auto"/>
                  <w:vMerge w:val="restart"/>
                  <w:vAlign w:val="center"/>
                </w:tcPr>
                <w:p w14:paraId="7A0E2F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11276F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restart"/>
                  <w:vAlign w:val="center"/>
                </w:tcPr>
                <w:p w14:paraId="46A2B8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20</w:t>
                  </w:r>
                </w:p>
              </w:tc>
              <w:tc>
                <w:tcPr>
                  <w:tcW w:w="0" w:type="auto"/>
                  <w:vAlign w:val="center"/>
                </w:tcPr>
                <w:p w14:paraId="2983AD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达标</w:t>
                  </w:r>
                </w:p>
              </w:tc>
            </w:tr>
            <w:tr w14:paraId="56EC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D7621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125E8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70061F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F75A9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D1E42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113ADB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2D3DB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043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68AFC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59375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0D84A0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81974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7B4C3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15BA39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66D8B6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686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2D29E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C44DC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28D893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BEC60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6E910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416570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50F0FB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87A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55FBC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965D2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141D16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15B6A3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0002BC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3C6E27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B47A7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3F9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82F7F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DB6F8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4245E6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E5505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A490F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41BBDA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228C2F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1C6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E4195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E4C15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2F83A6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2CD68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381C4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40A0D3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21C2CF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763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D094F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D0BAE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78ACA4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59002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5B939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1A90FD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925409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AD4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F8FFC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514BA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5F8617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561CD2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6E1712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5B004E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1E5232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E8E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5B740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08CCA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6718B1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A8080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74241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2B8635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2BF21E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C06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A8BE3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25ACB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0853BC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30542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3292F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5ECDD8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68444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AB4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AAC9B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3EAB1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58A2A8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2C2E7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A6357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5EE26A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B918BF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937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EEAA9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1ADBA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377AA0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495652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501CF4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374B2B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A45061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351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92967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D3F0C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55C8FD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6FB9B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A5B80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0CAF1F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B00F54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2CC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0CF8C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25788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72980E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E9C6A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D331E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2E9BBB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2045DA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4D8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A8FB4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95EB1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655E26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C5298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7FFD5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6EBE7A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59B8A7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CB6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873D4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E6CAC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7F3747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总悬浮颗粒物</w:t>
                  </w:r>
                </w:p>
              </w:tc>
              <w:tc>
                <w:tcPr>
                  <w:tcW w:w="0" w:type="auto"/>
                  <w:vMerge w:val="restart"/>
                  <w:vAlign w:val="center"/>
                </w:tcPr>
                <w:p w14:paraId="202C05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7E9B40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231</w:t>
                  </w:r>
                </w:p>
              </w:tc>
              <w:tc>
                <w:tcPr>
                  <w:tcW w:w="0" w:type="auto"/>
                  <w:vMerge w:val="restart"/>
                  <w:vAlign w:val="center"/>
                </w:tcPr>
                <w:p w14:paraId="1256BD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1</w:t>
                  </w:r>
                </w:p>
              </w:tc>
              <w:tc>
                <w:tcPr>
                  <w:tcW w:w="0" w:type="auto"/>
                  <w:vAlign w:val="center"/>
                </w:tcPr>
                <w:p w14:paraId="25FDAA3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496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8670A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85384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72D4F2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B134E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BE366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245</w:t>
                  </w:r>
                </w:p>
              </w:tc>
              <w:tc>
                <w:tcPr>
                  <w:tcW w:w="0" w:type="auto"/>
                  <w:vMerge w:val="continue"/>
                  <w:vAlign w:val="center"/>
                </w:tcPr>
                <w:p w14:paraId="741700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AC572B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2E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0CFB0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2B87A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755224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0103F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C1F17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258</w:t>
                  </w:r>
                </w:p>
              </w:tc>
              <w:tc>
                <w:tcPr>
                  <w:tcW w:w="0" w:type="auto"/>
                  <w:vMerge w:val="continue"/>
                  <w:vAlign w:val="center"/>
                </w:tcPr>
                <w:p w14:paraId="7D2F3D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B4CB65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C7B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90FDA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20724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354C1B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7BDF64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04AD6F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297</w:t>
                  </w:r>
                </w:p>
              </w:tc>
              <w:tc>
                <w:tcPr>
                  <w:tcW w:w="0" w:type="auto"/>
                  <w:vMerge w:val="continue"/>
                  <w:vAlign w:val="center"/>
                </w:tcPr>
                <w:p w14:paraId="1CA51D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64CECD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247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EA13A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1182E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6A26E6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AC788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80E99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307</w:t>
                  </w:r>
                </w:p>
              </w:tc>
              <w:tc>
                <w:tcPr>
                  <w:tcW w:w="0" w:type="auto"/>
                  <w:vMerge w:val="continue"/>
                  <w:vAlign w:val="center"/>
                </w:tcPr>
                <w:p w14:paraId="23084D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52AD09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1A0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214F4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662E9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1ECB37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0BB1A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14804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315</w:t>
                  </w:r>
                </w:p>
              </w:tc>
              <w:tc>
                <w:tcPr>
                  <w:tcW w:w="0" w:type="auto"/>
                  <w:vMerge w:val="continue"/>
                  <w:vAlign w:val="center"/>
                </w:tcPr>
                <w:p w14:paraId="1455F6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55CF30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7F3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A4A05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CB56B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17FC00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22E71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4B184D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316</w:t>
                  </w:r>
                </w:p>
              </w:tc>
              <w:tc>
                <w:tcPr>
                  <w:tcW w:w="0" w:type="auto"/>
                  <w:vMerge w:val="continue"/>
                  <w:vAlign w:val="center"/>
                </w:tcPr>
                <w:p w14:paraId="003689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39A6F2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D26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BBD3A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7FCD1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0AC669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9734D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3EFDB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314</w:t>
                  </w:r>
                </w:p>
              </w:tc>
              <w:tc>
                <w:tcPr>
                  <w:tcW w:w="0" w:type="auto"/>
                  <w:vMerge w:val="continue"/>
                  <w:vAlign w:val="center"/>
                </w:tcPr>
                <w:p w14:paraId="72D093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94CEEC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4B8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5A4DF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B68C8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01525B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BDB0A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8CAC6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310</w:t>
                  </w:r>
                </w:p>
              </w:tc>
              <w:tc>
                <w:tcPr>
                  <w:tcW w:w="0" w:type="auto"/>
                  <w:vMerge w:val="continue"/>
                  <w:vAlign w:val="center"/>
                </w:tcPr>
                <w:p w14:paraId="31CDCD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E4846F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0AA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EF784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A2DA8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0EA9F5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196BC0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1F9468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311</w:t>
                  </w:r>
                </w:p>
              </w:tc>
              <w:tc>
                <w:tcPr>
                  <w:tcW w:w="0" w:type="auto"/>
                  <w:vMerge w:val="continue"/>
                  <w:vAlign w:val="center"/>
                </w:tcPr>
                <w:p w14:paraId="3956FD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A23D1F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3FF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BA9EF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ED7EB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45507F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9B06C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E7D4D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299</w:t>
                  </w:r>
                </w:p>
              </w:tc>
              <w:tc>
                <w:tcPr>
                  <w:tcW w:w="0" w:type="auto"/>
                  <w:vMerge w:val="continue"/>
                  <w:vAlign w:val="center"/>
                </w:tcPr>
                <w:p w14:paraId="0D29A5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69D926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07A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DDDEE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7C27A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33B500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3415D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E83AC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310</w:t>
                  </w:r>
                </w:p>
              </w:tc>
              <w:tc>
                <w:tcPr>
                  <w:tcW w:w="0" w:type="auto"/>
                  <w:vMerge w:val="continue"/>
                  <w:vAlign w:val="center"/>
                </w:tcPr>
                <w:p w14:paraId="085CBA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C41E0E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224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295F2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bookmarkStart w:id="7" w:name="_Hlk219193443"/>
                </w:p>
              </w:tc>
              <w:tc>
                <w:tcPr>
                  <w:tcW w:w="0" w:type="auto"/>
                  <w:vMerge w:val="restart"/>
                  <w:vAlign w:val="center"/>
                </w:tcPr>
                <w:p w14:paraId="394B2B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55A40B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6D8AD5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00FC5E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vAlign w:val="center"/>
                </w:tcPr>
                <w:p w14:paraId="2D62DD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0.8</w:t>
                  </w:r>
                </w:p>
              </w:tc>
              <w:tc>
                <w:tcPr>
                  <w:tcW w:w="0" w:type="auto"/>
                  <w:vAlign w:val="center"/>
                </w:tcPr>
                <w:p w14:paraId="5F8014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520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DA69D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AC911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969AA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0E44FB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0E995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vAlign w:val="center"/>
                </w:tcPr>
                <w:p w14:paraId="540ED9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5</w:t>
                  </w:r>
                </w:p>
              </w:tc>
              <w:tc>
                <w:tcPr>
                  <w:tcW w:w="0" w:type="auto"/>
                  <w:vAlign w:val="center"/>
                </w:tcPr>
                <w:p w14:paraId="48DF315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AC1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AE592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CAB03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6F3A42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450680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15215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44654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236D43D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E5B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921E5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A882C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9B5A0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740CA0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72665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70996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095956F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1D5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710C3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385F91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3F3BAA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155702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BC2E2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3D4B75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105D8F8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EFB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2FE67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23100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9DBB7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192FB2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EE45D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30861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03CC10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33B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6D0E7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2A5590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2CF09E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29D192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199B86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445DF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63A7274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87A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0A4AF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AD06D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83AD6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0D6225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B4526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34A96A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0FA2AA5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343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A9239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26946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5B3B1C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2F13A7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DFB21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7D0648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76B91C7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473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7B69B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30E09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53678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6B5989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9DD24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2C066D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704E55D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C02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C5A23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10863D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338612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74C176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D99A3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43C5C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19C819E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3E1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12F69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76D59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5A223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168E02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CDD4A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F5787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74F5E42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0C6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7734D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522F4A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0BA7F7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0BEA4F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16EC0F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77455A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0548286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D38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ABB3A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71D93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9D916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1B6F6E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889A7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4F3BC9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2273CA8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FC3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C99FB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4B82C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360EEF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5A46E0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CF583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A93E6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3FD8F23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345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0D762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57F35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D1408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7481BF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EF05B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3B4185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245BD4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3A5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37C35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C19D6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32AA5B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5E8C32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9B460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7989D9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53BBCC2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E82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96638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B0474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433DB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4686FB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76A1D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3D2E1D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6094AB6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BDD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C4BDA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EC63C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7660A1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77662B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02FE8B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799D55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5754F1E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A10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26293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6C928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12619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785F81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48BF3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078BC8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2036A89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C90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1C626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8D1FE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069A0F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7F833B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758BC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EBA1F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4F3CA73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AAF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11445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98BF6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74458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269CFD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5435D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24160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3322B31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4CD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BCAEE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59AA27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345B56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1D97EE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E6FEE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872C5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57747E7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2CC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F7904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05809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E12AF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2597F0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49582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1D6D6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1E2D8CC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bookmarkEnd w:id="7"/>
            <w:tr w14:paraId="0650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022F5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C10C6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380803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丙烯腈</w:t>
                  </w:r>
                </w:p>
              </w:tc>
              <w:tc>
                <w:tcPr>
                  <w:tcW w:w="0" w:type="auto"/>
                  <w:vMerge w:val="restart"/>
                  <w:vAlign w:val="center"/>
                </w:tcPr>
                <w:p w14:paraId="1B66C9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42E936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restart"/>
                  <w:vAlign w:val="center"/>
                </w:tcPr>
                <w:p w14:paraId="2475B4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0.6</w:t>
                  </w:r>
                </w:p>
              </w:tc>
              <w:tc>
                <w:tcPr>
                  <w:tcW w:w="0" w:type="auto"/>
                  <w:vAlign w:val="center"/>
                </w:tcPr>
                <w:p w14:paraId="7E8CC42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CDF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9477B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96E86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04A5E3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BE8C9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48854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155474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15F855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B76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63F2A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2207F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47910D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438B1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09BF9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706491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D0B703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2C9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1D7AF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E23EE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1B73AC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DB50F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191ABA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696ADA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271DBB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2C6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0884C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5881C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109DCC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67B5C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66BCB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7B6A20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344DC7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6A4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F1FA8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A667C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39E08E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517CF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FA0F7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48D8BC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799880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2F6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6E10E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00A97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60FCEF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E8AC4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3B7033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51CA9D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F3215F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BFA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18A31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49E5B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682709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DA39F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24FB7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1AD8A5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9904CC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6D3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64399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76C4C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14234F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D0BFF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D8940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4B604B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1DB543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FCF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8FE35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9BBE2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5A7B96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4A8476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7A77B6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648F4D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798492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385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7E5BD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A5AAF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63C341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EB571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9C082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485EBF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B51AF0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42B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06507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BB38C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17DF9E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FC948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D16D7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2CE248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62EB6D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ED9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3B438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62680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322E8B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非甲烷总烃</w:t>
                  </w:r>
                </w:p>
              </w:tc>
              <w:tc>
                <w:tcPr>
                  <w:tcW w:w="0" w:type="auto"/>
                  <w:vMerge w:val="restart"/>
                  <w:vAlign w:val="center"/>
                </w:tcPr>
                <w:p w14:paraId="06F2AB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1E27EF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0.86</w:t>
                  </w:r>
                </w:p>
              </w:tc>
              <w:tc>
                <w:tcPr>
                  <w:tcW w:w="0" w:type="auto"/>
                  <w:vMerge w:val="restart"/>
                  <w:vAlign w:val="center"/>
                </w:tcPr>
                <w:p w14:paraId="0A37DD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4</w:t>
                  </w:r>
                </w:p>
              </w:tc>
              <w:tc>
                <w:tcPr>
                  <w:tcW w:w="0" w:type="auto"/>
                  <w:vAlign w:val="center"/>
                </w:tcPr>
                <w:p w14:paraId="1A65717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636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1139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D927F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75E24A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1BD58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03DE5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0.88</w:t>
                  </w:r>
                </w:p>
              </w:tc>
              <w:tc>
                <w:tcPr>
                  <w:tcW w:w="0" w:type="auto"/>
                  <w:vMerge w:val="continue"/>
                  <w:vAlign w:val="center"/>
                </w:tcPr>
                <w:p w14:paraId="2F70E2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F86297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8A8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BAE44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18F0F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54677B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82EB2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4E5E4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0.86</w:t>
                  </w:r>
                </w:p>
              </w:tc>
              <w:tc>
                <w:tcPr>
                  <w:tcW w:w="0" w:type="auto"/>
                  <w:vMerge w:val="continue"/>
                  <w:vAlign w:val="center"/>
                </w:tcPr>
                <w:p w14:paraId="3A664D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5B3EE7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127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54250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7FF70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02B261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3E9BCF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797E65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0.89</w:t>
                  </w:r>
                </w:p>
              </w:tc>
              <w:tc>
                <w:tcPr>
                  <w:tcW w:w="0" w:type="auto"/>
                  <w:vMerge w:val="continue"/>
                  <w:vAlign w:val="center"/>
                </w:tcPr>
                <w:p w14:paraId="13659B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E63E65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350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7459D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C1A03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67F4A8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14A7A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1BE20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0.88</w:t>
                  </w:r>
                </w:p>
              </w:tc>
              <w:tc>
                <w:tcPr>
                  <w:tcW w:w="0" w:type="auto"/>
                  <w:vMerge w:val="continue"/>
                  <w:vAlign w:val="center"/>
                </w:tcPr>
                <w:p w14:paraId="16CC80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9663D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80E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17EB5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D6AEC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2CF48A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4F383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669F6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0.87</w:t>
                  </w:r>
                </w:p>
              </w:tc>
              <w:tc>
                <w:tcPr>
                  <w:tcW w:w="0" w:type="auto"/>
                  <w:vMerge w:val="continue"/>
                  <w:vAlign w:val="center"/>
                </w:tcPr>
                <w:p w14:paraId="36AC1B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C5F688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D3C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828CB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D7E9E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0AA9E4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568339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3A7416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0.89</w:t>
                  </w:r>
                </w:p>
              </w:tc>
              <w:tc>
                <w:tcPr>
                  <w:tcW w:w="0" w:type="auto"/>
                  <w:vMerge w:val="continue"/>
                  <w:vAlign w:val="center"/>
                </w:tcPr>
                <w:p w14:paraId="4C556D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956586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8FA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AB0B1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13497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460443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2E68C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6EDB4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0.87</w:t>
                  </w:r>
                </w:p>
              </w:tc>
              <w:tc>
                <w:tcPr>
                  <w:tcW w:w="0" w:type="auto"/>
                  <w:vMerge w:val="continue"/>
                  <w:vAlign w:val="center"/>
                </w:tcPr>
                <w:p w14:paraId="555386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9AA65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BC7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8E33E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61A3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3184EF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F64D7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33048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0.90</w:t>
                  </w:r>
                </w:p>
              </w:tc>
              <w:tc>
                <w:tcPr>
                  <w:tcW w:w="0" w:type="auto"/>
                  <w:vMerge w:val="continue"/>
                  <w:vAlign w:val="center"/>
                </w:tcPr>
                <w:p w14:paraId="606E76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5166E4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31E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F957A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A0384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0082A1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1ED6C0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071A82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0.86</w:t>
                  </w:r>
                </w:p>
              </w:tc>
              <w:tc>
                <w:tcPr>
                  <w:tcW w:w="0" w:type="auto"/>
                  <w:vMerge w:val="continue"/>
                  <w:vAlign w:val="center"/>
                </w:tcPr>
                <w:p w14:paraId="1FEE7B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937430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2B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CB666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4113D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3624A8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7CAC3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EEDAF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0.86</w:t>
                  </w:r>
                </w:p>
              </w:tc>
              <w:tc>
                <w:tcPr>
                  <w:tcW w:w="0" w:type="auto"/>
                  <w:vMerge w:val="continue"/>
                  <w:vAlign w:val="center"/>
                </w:tcPr>
                <w:p w14:paraId="411B5B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00F8A9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A18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75C7C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429D8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0609BB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25137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4FB4F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0.88</w:t>
                  </w:r>
                </w:p>
              </w:tc>
              <w:tc>
                <w:tcPr>
                  <w:tcW w:w="0" w:type="auto"/>
                  <w:vMerge w:val="continue"/>
                  <w:vAlign w:val="center"/>
                </w:tcPr>
                <w:p w14:paraId="398873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EF1060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18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7E594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5CB6A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6F5060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589A56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厂区内</w:t>
                  </w:r>
                </w:p>
                <w:p w14:paraId="7EB0B2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（注塑车间外）</w:t>
                  </w:r>
                </w:p>
              </w:tc>
              <w:tc>
                <w:tcPr>
                  <w:tcW w:w="0" w:type="auto"/>
                  <w:vAlign w:val="center"/>
                </w:tcPr>
                <w:p w14:paraId="6CB1DA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0.93</w:t>
                  </w:r>
                </w:p>
              </w:tc>
              <w:tc>
                <w:tcPr>
                  <w:tcW w:w="0" w:type="auto"/>
                  <w:vMerge w:val="restart"/>
                  <w:vAlign w:val="center"/>
                </w:tcPr>
                <w:p w14:paraId="15D437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20</w:t>
                  </w:r>
                </w:p>
              </w:tc>
              <w:tc>
                <w:tcPr>
                  <w:tcW w:w="0" w:type="auto"/>
                  <w:vAlign w:val="center"/>
                </w:tcPr>
                <w:p w14:paraId="5A210C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7CA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BFCD5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B4AFB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103E06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CE2D9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119B4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0.93</w:t>
                  </w:r>
                </w:p>
              </w:tc>
              <w:tc>
                <w:tcPr>
                  <w:tcW w:w="0" w:type="auto"/>
                  <w:vMerge w:val="continue"/>
                  <w:vAlign w:val="center"/>
                </w:tcPr>
                <w:p w14:paraId="2526BC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9A2424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8D8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DA585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D44A9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20506C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CF850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73858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0.95</w:t>
                  </w:r>
                </w:p>
              </w:tc>
              <w:tc>
                <w:tcPr>
                  <w:tcW w:w="0" w:type="auto"/>
                  <w:vMerge w:val="continue"/>
                  <w:vAlign w:val="center"/>
                </w:tcPr>
                <w:p w14:paraId="548184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F7E806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065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restart"/>
                  <w:vAlign w:val="center"/>
                </w:tcPr>
                <w:p w14:paraId="67C3E5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2026.01.16</w:t>
                  </w:r>
                </w:p>
              </w:tc>
              <w:tc>
                <w:tcPr>
                  <w:tcW w:w="0" w:type="auto"/>
                  <w:vAlign w:val="center"/>
                </w:tcPr>
                <w:p w14:paraId="3A9D45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1714EA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臭气浓度</w:t>
                  </w:r>
                </w:p>
                <w:p w14:paraId="07FBA2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（无量纲）</w:t>
                  </w:r>
                </w:p>
              </w:tc>
              <w:tc>
                <w:tcPr>
                  <w:tcW w:w="0" w:type="auto"/>
                  <w:vMerge w:val="restart"/>
                  <w:vAlign w:val="center"/>
                </w:tcPr>
                <w:p w14:paraId="63886B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76BE04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restart"/>
                  <w:vAlign w:val="center"/>
                </w:tcPr>
                <w:p w14:paraId="167297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20</w:t>
                  </w:r>
                </w:p>
              </w:tc>
              <w:tc>
                <w:tcPr>
                  <w:tcW w:w="0" w:type="auto"/>
                  <w:vAlign w:val="center"/>
                </w:tcPr>
                <w:p w14:paraId="6DD50CC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2D0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8A4AF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A8833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35C3B4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E76E7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0F1B0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3A0755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E0348E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E77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D3927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EF9AB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5B9685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EE8BD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5079F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3EE110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1925DE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84A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0A8E2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66C16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258C4B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293F9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9F1B5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255EFC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0F57FE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3D2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3F3CD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DDC68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360B64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3E9976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303DCE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5900F1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6CB2C2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E7F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F25C4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76AFB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2F86A7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00B0C6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2D583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4F03F1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F16AA6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7B9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A8A3D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6813A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5EC480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1A2DB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9A7F0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0BD328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C53318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E14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0D54E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3121A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282A83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359B8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B23F2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7556D7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A1007C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9C8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72B00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C5808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37314F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1A324D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09A39F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0480EE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35475F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05E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6A658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1A210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18CF22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D1E92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CA3F0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4F93A0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C7C045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CF3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E0C62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48C63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6AF0CC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BD064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78AA1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153D76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895665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1DD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01347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47959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41AEAB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9CB84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04438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18CEEA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84F71E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6BA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C3522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196D7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2849FA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70CCAE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7B8487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3A9A7A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0D9BEF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1D7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2257E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5217F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4497FF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2A838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07E7E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31013F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8B08DD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9F5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40B58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8F2FD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4C30ED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DF279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4346E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64A80B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282319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AC8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A6AC6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C65B6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第四次</w:t>
                  </w:r>
                </w:p>
              </w:tc>
              <w:tc>
                <w:tcPr>
                  <w:tcW w:w="0" w:type="auto"/>
                  <w:vMerge w:val="continue"/>
                  <w:vAlign w:val="center"/>
                </w:tcPr>
                <w:p w14:paraId="16DF5F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AA33B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E1DC6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&lt;10</w:t>
                  </w:r>
                </w:p>
              </w:tc>
              <w:tc>
                <w:tcPr>
                  <w:tcW w:w="0" w:type="auto"/>
                  <w:vMerge w:val="continue"/>
                  <w:vAlign w:val="center"/>
                </w:tcPr>
                <w:p w14:paraId="0C1744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376E98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53D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C3A9D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80735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1E0007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总悬浮颗粒物</w:t>
                  </w:r>
                </w:p>
              </w:tc>
              <w:tc>
                <w:tcPr>
                  <w:tcW w:w="0" w:type="auto"/>
                  <w:vMerge w:val="restart"/>
                  <w:vAlign w:val="center"/>
                </w:tcPr>
                <w:p w14:paraId="7C117A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073D9F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245</w:t>
                  </w:r>
                </w:p>
              </w:tc>
              <w:tc>
                <w:tcPr>
                  <w:tcW w:w="0" w:type="auto"/>
                  <w:vMerge w:val="restart"/>
                  <w:vAlign w:val="center"/>
                </w:tcPr>
                <w:p w14:paraId="78E925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1</w:t>
                  </w:r>
                </w:p>
              </w:tc>
              <w:tc>
                <w:tcPr>
                  <w:tcW w:w="0" w:type="auto"/>
                  <w:vAlign w:val="center"/>
                </w:tcPr>
                <w:p w14:paraId="76768CB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370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BB21B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68182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0B9449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6F008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95752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254</w:t>
                  </w:r>
                </w:p>
              </w:tc>
              <w:tc>
                <w:tcPr>
                  <w:tcW w:w="0" w:type="auto"/>
                  <w:vMerge w:val="continue"/>
                  <w:vAlign w:val="center"/>
                </w:tcPr>
                <w:p w14:paraId="4D7F19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E27B3B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4BE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33ABC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F576C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0CE87B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B9883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97466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241</w:t>
                  </w:r>
                </w:p>
              </w:tc>
              <w:tc>
                <w:tcPr>
                  <w:tcW w:w="0" w:type="auto"/>
                  <w:vMerge w:val="continue"/>
                  <w:vAlign w:val="center"/>
                </w:tcPr>
                <w:p w14:paraId="4F19DF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243282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331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6AD1A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7E4EC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7CBD32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9820F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58B2F2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320</w:t>
                  </w:r>
                </w:p>
              </w:tc>
              <w:tc>
                <w:tcPr>
                  <w:tcW w:w="0" w:type="auto"/>
                  <w:vMerge w:val="continue"/>
                  <w:vAlign w:val="center"/>
                </w:tcPr>
                <w:p w14:paraId="6003DC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1E2FB1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2A4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607C9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D6C1D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1932A1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41633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6E57D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318</w:t>
                  </w:r>
                </w:p>
              </w:tc>
              <w:tc>
                <w:tcPr>
                  <w:tcW w:w="0" w:type="auto"/>
                  <w:vMerge w:val="continue"/>
                  <w:vAlign w:val="center"/>
                </w:tcPr>
                <w:p w14:paraId="090154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6EE549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37A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92F38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3AA80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6B1753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B1234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5AC63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325</w:t>
                  </w:r>
                </w:p>
              </w:tc>
              <w:tc>
                <w:tcPr>
                  <w:tcW w:w="0" w:type="auto"/>
                  <w:vMerge w:val="continue"/>
                  <w:vAlign w:val="center"/>
                </w:tcPr>
                <w:p w14:paraId="7EF96D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B326A5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39B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C7681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2A60C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034822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5C752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40788A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310</w:t>
                  </w:r>
                </w:p>
              </w:tc>
              <w:tc>
                <w:tcPr>
                  <w:tcW w:w="0" w:type="auto"/>
                  <w:vMerge w:val="continue"/>
                  <w:vAlign w:val="center"/>
                </w:tcPr>
                <w:p w14:paraId="6C9A2A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028783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3C1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32375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E0C39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68750F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BEB1A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604BC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308</w:t>
                  </w:r>
                </w:p>
              </w:tc>
              <w:tc>
                <w:tcPr>
                  <w:tcW w:w="0" w:type="auto"/>
                  <w:vMerge w:val="continue"/>
                  <w:vAlign w:val="center"/>
                </w:tcPr>
                <w:p w14:paraId="593616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352CF4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7D0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790AB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8680F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4397F7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59D65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2B1F8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308</w:t>
                  </w:r>
                </w:p>
              </w:tc>
              <w:tc>
                <w:tcPr>
                  <w:tcW w:w="0" w:type="auto"/>
                  <w:vMerge w:val="continue"/>
                  <w:vAlign w:val="center"/>
                </w:tcPr>
                <w:p w14:paraId="3CE75A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997C85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69E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8AEC3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41841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5C5B4B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C0D94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44FDCC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313</w:t>
                  </w:r>
                </w:p>
              </w:tc>
              <w:tc>
                <w:tcPr>
                  <w:tcW w:w="0" w:type="auto"/>
                  <w:vMerge w:val="continue"/>
                  <w:vAlign w:val="center"/>
                </w:tcPr>
                <w:p w14:paraId="700062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92E1A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5DB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95C35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C273F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122EDE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A2EE6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6501C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309</w:t>
                  </w:r>
                </w:p>
              </w:tc>
              <w:tc>
                <w:tcPr>
                  <w:tcW w:w="0" w:type="auto"/>
                  <w:vMerge w:val="continue"/>
                  <w:vAlign w:val="center"/>
                </w:tcPr>
                <w:p w14:paraId="03E154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621968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0B9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F0D63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546BA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3919B1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647E7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570A6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lang w:val="en-US" w:eastAsia="zh-CN"/>
                    </w:rPr>
                    <w:t>0.</w:t>
                  </w:r>
                  <w:r>
                    <w:rPr>
                      <w:rFonts w:hint="eastAsia"/>
                      <w:sz w:val="21"/>
                      <w:szCs w:val="21"/>
                    </w:rPr>
                    <w:t>316</w:t>
                  </w:r>
                </w:p>
              </w:tc>
              <w:tc>
                <w:tcPr>
                  <w:tcW w:w="0" w:type="auto"/>
                  <w:vMerge w:val="continue"/>
                  <w:vAlign w:val="center"/>
                </w:tcPr>
                <w:p w14:paraId="0FF979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EA6EDF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EBC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207D9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78687D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72E44C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267CC0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161A37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0DE74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34D5B00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43F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6B883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0C234B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4CD34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4ADD6A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9D069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4D96D0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79CAADA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7DD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08B95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469B35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1E6FCB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2BFC3F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2EF468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6335A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5681455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AFA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647D5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A2136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176E9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47A9FC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4B5158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3CB60C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6781A92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9AE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AF8EB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4E20D0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38D2A7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13054B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B3A61E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D0A59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0842A72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66E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BEF8E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DF821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E3E5E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48C559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D98E14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DE4AB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4A8CF4F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03D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13F81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D17BB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4E85D6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3E0B9C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3CD2F87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DC8E5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2109B6A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459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4DED9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2D2F0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0AA3A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5CA637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8C62EF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5A92F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6C62832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C65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5C18B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529776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779AE7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7A4AE0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DDCA83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43593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586D473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96B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3E0E6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A8AD2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5C53C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0F1829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08EFA9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94499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0E3CA13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B63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6EFC8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351391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6BD525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4A9693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6FF84F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47CA0C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505DA40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057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8F5F7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20B69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FC287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681C25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F9DE3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432DF6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2F11F19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1A6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4120F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21373B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697F19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25E9C7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1DDBAEC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41414B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036173B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D8D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48C2F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FC221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F03C7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65A64E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6FE041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A981C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285BB99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CE9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B44B6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FB7C6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3AEA7A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6FB192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00E435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434C2C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7317DE8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388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183CE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A2C4C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A47D9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54C68B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21EF0C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FE7D7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4906956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289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15FBD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2B9C0F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59AC5F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32EBE2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E9BE24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9C7E7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2158BAF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D95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67E8F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77FB4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4F068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0494C9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C20999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D6B2F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2B31EA9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0EB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9182C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01312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Align w:val="center"/>
                </w:tcPr>
                <w:p w14:paraId="2E8469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restart"/>
                  <w:vAlign w:val="center"/>
                </w:tcPr>
                <w:p w14:paraId="453103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448A2C7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4DFF3C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5BA12EF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26B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1366F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18841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EDE51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2C5855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0B972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4591B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04294F3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77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B1813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0A128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Align w:val="center"/>
                </w:tcPr>
                <w:p w14:paraId="2299DD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43C6F5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2411C0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68D300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21B426D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15F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A39A6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2629FB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5A785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0002EC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A3E71B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22FE8F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2F6EE0E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784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541F3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2B3594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Align w:val="center"/>
                </w:tcPr>
                <w:p w14:paraId="08FF8E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甲苯</w:t>
                  </w:r>
                </w:p>
              </w:tc>
              <w:tc>
                <w:tcPr>
                  <w:tcW w:w="0" w:type="auto"/>
                  <w:vMerge w:val="continue"/>
                  <w:vAlign w:val="center"/>
                </w:tcPr>
                <w:p w14:paraId="6AD0F3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43D898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13BC36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0.8</w:t>
                  </w:r>
                </w:p>
              </w:tc>
              <w:tc>
                <w:tcPr>
                  <w:tcW w:w="0" w:type="auto"/>
                  <w:vAlign w:val="center"/>
                </w:tcPr>
                <w:p w14:paraId="614B7CC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05E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F0500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1A692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C53C6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苯乙烯</w:t>
                  </w:r>
                </w:p>
              </w:tc>
              <w:tc>
                <w:tcPr>
                  <w:tcW w:w="0" w:type="auto"/>
                  <w:vMerge w:val="continue"/>
                  <w:vAlign w:val="center"/>
                </w:tcPr>
                <w:p w14:paraId="3F22FD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D73173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eastAsia"/>
                      <w:sz w:val="21"/>
                      <w:szCs w:val="21"/>
                    </w:rPr>
                    <w:t>&lt;1.5</w:t>
                  </w:r>
                  <w:r>
                    <w:rPr>
                      <w:sz w:val="21"/>
                      <w:szCs w:val="21"/>
                    </w:rPr>
                    <w:t>×</w:t>
                  </w:r>
                  <w:r>
                    <w:rPr>
                      <w:rFonts w:hint="eastAsia"/>
                      <w:sz w:val="21"/>
                      <w:szCs w:val="21"/>
                    </w:rPr>
                    <w:t>10</w:t>
                  </w:r>
                  <w:r>
                    <w:rPr>
                      <w:rFonts w:hint="eastAsia"/>
                      <w:sz w:val="21"/>
                      <w:szCs w:val="21"/>
                      <w:vertAlign w:val="superscript"/>
                    </w:rPr>
                    <w:t>-3</w:t>
                  </w:r>
                </w:p>
              </w:tc>
              <w:tc>
                <w:tcPr>
                  <w:tcW w:w="0" w:type="auto"/>
                  <w:shd w:val="clear" w:color="auto" w:fill="auto"/>
                  <w:vAlign w:val="center"/>
                </w:tcPr>
                <w:p w14:paraId="5CD792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w:t>
                  </w:r>
                </w:p>
              </w:tc>
              <w:tc>
                <w:tcPr>
                  <w:tcW w:w="0" w:type="auto"/>
                  <w:vAlign w:val="center"/>
                </w:tcPr>
                <w:p w14:paraId="15EF9FC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31B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77322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24186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2B2396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丙烯腈</w:t>
                  </w:r>
                </w:p>
              </w:tc>
              <w:tc>
                <w:tcPr>
                  <w:tcW w:w="0" w:type="auto"/>
                  <w:vMerge w:val="restart"/>
                  <w:vAlign w:val="center"/>
                </w:tcPr>
                <w:p w14:paraId="080412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322D6D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restart"/>
                  <w:vAlign w:val="center"/>
                </w:tcPr>
                <w:p w14:paraId="7FD3FC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0.6</w:t>
                  </w:r>
                </w:p>
              </w:tc>
              <w:tc>
                <w:tcPr>
                  <w:tcW w:w="0" w:type="auto"/>
                  <w:vAlign w:val="center"/>
                </w:tcPr>
                <w:p w14:paraId="728D9A8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F95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C1170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E401D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5719B3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6113C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EDB6D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4BDAAE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E7D059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DA5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391F4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E5553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781CEA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87CD6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CDEDD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330FF2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70ED25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893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E93C1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7FEC0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0DDE65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4AA82D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4F3087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3A468C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97E7A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4D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8979C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B2D6D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1EF009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936A9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CE523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7923B1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863826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E0A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B009C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FC42C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1E928A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99C7A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9822B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19312E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5ED273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977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1DD477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D8C4B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7328D1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53CC05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6AD0EB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23678A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857A3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A41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E6EDB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CC895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78F6D2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065A7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54AF2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7D9C64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9CFFA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833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38C8C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A6443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59C4B2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7248B4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25271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7DBDAE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7D1541E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3BF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47131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F1527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47781E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3B563B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5EBE8F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67ADDB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F2B7A6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1BD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3B8DD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002D5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4570E6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096477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04F19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734914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40BDBB3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99F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DA7F9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4D6E1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7B18FB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06B99C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B0619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&lt;0.2</w:t>
                  </w:r>
                </w:p>
              </w:tc>
              <w:tc>
                <w:tcPr>
                  <w:tcW w:w="0" w:type="auto"/>
                  <w:vMerge w:val="continue"/>
                  <w:vAlign w:val="center"/>
                </w:tcPr>
                <w:p w14:paraId="2B50C5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0B23D5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087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3FA88C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AE2B0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restart"/>
                  <w:vAlign w:val="center"/>
                </w:tcPr>
                <w:p w14:paraId="6CD0BB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非甲烷总烃</w:t>
                  </w:r>
                </w:p>
              </w:tc>
              <w:tc>
                <w:tcPr>
                  <w:tcW w:w="0" w:type="auto"/>
                  <w:vMerge w:val="restart"/>
                  <w:vAlign w:val="center"/>
                </w:tcPr>
                <w:p w14:paraId="5522DF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厂界上风向</w:t>
                  </w:r>
                </w:p>
              </w:tc>
              <w:tc>
                <w:tcPr>
                  <w:tcW w:w="0" w:type="auto"/>
                  <w:vAlign w:val="center"/>
                </w:tcPr>
                <w:p w14:paraId="5ABD99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0.87</w:t>
                  </w:r>
                </w:p>
              </w:tc>
              <w:tc>
                <w:tcPr>
                  <w:tcW w:w="0" w:type="auto"/>
                  <w:vMerge w:val="restart"/>
                  <w:vAlign w:val="center"/>
                </w:tcPr>
                <w:p w14:paraId="32DA79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4</w:t>
                  </w:r>
                </w:p>
              </w:tc>
              <w:tc>
                <w:tcPr>
                  <w:tcW w:w="0" w:type="auto"/>
                  <w:vAlign w:val="center"/>
                </w:tcPr>
                <w:p w14:paraId="288D7F2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73C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F2927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50F88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770D19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573D52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18B4D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0.86</w:t>
                  </w:r>
                </w:p>
              </w:tc>
              <w:tc>
                <w:tcPr>
                  <w:tcW w:w="0" w:type="auto"/>
                  <w:vMerge w:val="continue"/>
                  <w:vAlign w:val="center"/>
                </w:tcPr>
                <w:p w14:paraId="747DF8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3C5CD0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B1E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DB4ED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C8BD9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2FF4C9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02CD4F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597C2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0.89</w:t>
                  </w:r>
                </w:p>
              </w:tc>
              <w:tc>
                <w:tcPr>
                  <w:tcW w:w="0" w:type="auto"/>
                  <w:vMerge w:val="continue"/>
                  <w:vAlign w:val="center"/>
                </w:tcPr>
                <w:p w14:paraId="32D3E1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CD2D4D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356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EB4D2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CF9D2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6E5AAE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77D419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厂界下风向1</w:t>
                  </w:r>
                </w:p>
              </w:tc>
              <w:tc>
                <w:tcPr>
                  <w:tcW w:w="0" w:type="auto"/>
                  <w:vAlign w:val="center"/>
                </w:tcPr>
                <w:p w14:paraId="4B1F9E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0.86</w:t>
                  </w:r>
                </w:p>
              </w:tc>
              <w:tc>
                <w:tcPr>
                  <w:tcW w:w="0" w:type="auto"/>
                  <w:vMerge w:val="continue"/>
                  <w:vAlign w:val="center"/>
                </w:tcPr>
                <w:p w14:paraId="4D96E3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AB55E3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1B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4BA4D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079C0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63F6D5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3144B5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D4D28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0.87</w:t>
                  </w:r>
                </w:p>
              </w:tc>
              <w:tc>
                <w:tcPr>
                  <w:tcW w:w="0" w:type="auto"/>
                  <w:vMerge w:val="continue"/>
                  <w:vAlign w:val="center"/>
                </w:tcPr>
                <w:p w14:paraId="6D0ABA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DDC30A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E86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21765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A6ED0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235ACE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4D558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7AE00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0.88</w:t>
                  </w:r>
                </w:p>
              </w:tc>
              <w:tc>
                <w:tcPr>
                  <w:tcW w:w="0" w:type="auto"/>
                  <w:vMerge w:val="continue"/>
                  <w:vAlign w:val="center"/>
                </w:tcPr>
                <w:p w14:paraId="5E5200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0FA0355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C27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72E5F7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06D7E1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7E6ECC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0A6CE1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厂界下风向2</w:t>
                  </w:r>
                </w:p>
              </w:tc>
              <w:tc>
                <w:tcPr>
                  <w:tcW w:w="0" w:type="auto"/>
                  <w:vAlign w:val="center"/>
                </w:tcPr>
                <w:p w14:paraId="533AD3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0.88</w:t>
                  </w:r>
                </w:p>
              </w:tc>
              <w:tc>
                <w:tcPr>
                  <w:tcW w:w="0" w:type="auto"/>
                  <w:vMerge w:val="continue"/>
                  <w:vAlign w:val="center"/>
                </w:tcPr>
                <w:p w14:paraId="6B975C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D83BB5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EFB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D9DD6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B2B18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2EE627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59C3D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D8E4D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0.89</w:t>
                  </w:r>
                </w:p>
              </w:tc>
              <w:tc>
                <w:tcPr>
                  <w:tcW w:w="0" w:type="auto"/>
                  <w:vMerge w:val="continue"/>
                  <w:vAlign w:val="center"/>
                </w:tcPr>
                <w:p w14:paraId="57B92A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0AF164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520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849CC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81281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3F5B63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6517FC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CDFFE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0.87</w:t>
                  </w:r>
                </w:p>
              </w:tc>
              <w:tc>
                <w:tcPr>
                  <w:tcW w:w="0" w:type="auto"/>
                  <w:vMerge w:val="continue"/>
                  <w:vAlign w:val="center"/>
                </w:tcPr>
                <w:p w14:paraId="7C70D7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B1897C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29CB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8AFA7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12192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6BEF32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6434AE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厂界下风向3</w:t>
                  </w:r>
                </w:p>
              </w:tc>
              <w:tc>
                <w:tcPr>
                  <w:tcW w:w="0" w:type="auto"/>
                  <w:vAlign w:val="center"/>
                </w:tcPr>
                <w:p w14:paraId="7D6C91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0.87</w:t>
                  </w:r>
                </w:p>
              </w:tc>
              <w:tc>
                <w:tcPr>
                  <w:tcW w:w="0" w:type="auto"/>
                  <w:vMerge w:val="continue"/>
                  <w:vAlign w:val="center"/>
                </w:tcPr>
                <w:p w14:paraId="5CD524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2D6F37D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B66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423B1B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182192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714B4D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01BEA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5DEDC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0.87</w:t>
                  </w:r>
                </w:p>
              </w:tc>
              <w:tc>
                <w:tcPr>
                  <w:tcW w:w="0" w:type="auto"/>
                  <w:vMerge w:val="continue"/>
                  <w:vAlign w:val="center"/>
                </w:tcPr>
                <w:p w14:paraId="08DEA7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16B432C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7C2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28BEE7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DD386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737A47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4576CE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60F1B3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0.88</w:t>
                  </w:r>
                </w:p>
              </w:tc>
              <w:tc>
                <w:tcPr>
                  <w:tcW w:w="0" w:type="auto"/>
                  <w:vMerge w:val="continue"/>
                  <w:vAlign w:val="center"/>
                </w:tcPr>
                <w:p w14:paraId="41070B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C87BA1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402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61FE7A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29EBF8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第一次</w:t>
                  </w:r>
                </w:p>
              </w:tc>
              <w:tc>
                <w:tcPr>
                  <w:tcW w:w="0" w:type="auto"/>
                  <w:vMerge w:val="continue"/>
                  <w:vAlign w:val="center"/>
                </w:tcPr>
                <w:p w14:paraId="7E81FC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restart"/>
                  <w:vAlign w:val="center"/>
                </w:tcPr>
                <w:p w14:paraId="4153BB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厂区内</w:t>
                  </w:r>
                </w:p>
                <w:p w14:paraId="51C7AD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（注塑车间外）</w:t>
                  </w:r>
                </w:p>
              </w:tc>
              <w:tc>
                <w:tcPr>
                  <w:tcW w:w="0" w:type="auto"/>
                  <w:vAlign w:val="center"/>
                </w:tcPr>
                <w:p w14:paraId="7618F6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0.93</w:t>
                  </w:r>
                </w:p>
              </w:tc>
              <w:tc>
                <w:tcPr>
                  <w:tcW w:w="0" w:type="auto"/>
                  <w:vMerge w:val="restart"/>
                  <w:vAlign w:val="center"/>
                </w:tcPr>
                <w:p w14:paraId="469753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20</w:t>
                  </w:r>
                </w:p>
              </w:tc>
              <w:tc>
                <w:tcPr>
                  <w:tcW w:w="0" w:type="auto"/>
                  <w:vAlign w:val="center"/>
                </w:tcPr>
                <w:p w14:paraId="2BC55A2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D00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0B5C88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74D01B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第二次</w:t>
                  </w:r>
                </w:p>
              </w:tc>
              <w:tc>
                <w:tcPr>
                  <w:tcW w:w="0" w:type="auto"/>
                  <w:vMerge w:val="continue"/>
                  <w:vAlign w:val="center"/>
                </w:tcPr>
                <w:p w14:paraId="4960CE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0710AD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4F4EA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0.95</w:t>
                  </w:r>
                </w:p>
              </w:tc>
              <w:tc>
                <w:tcPr>
                  <w:tcW w:w="0" w:type="auto"/>
                  <w:vMerge w:val="continue"/>
                  <w:vAlign w:val="center"/>
                </w:tcPr>
                <w:p w14:paraId="7D281E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5F351A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675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Merge w:val="continue"/>
                  <w:vAlign w:val="center"/>
                </w:tcPr>
                <w:p w14:paraId="51232B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59E712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第三次</w:t>
                  </w:r>
                </w:p>
              </w:tc>
              <w:tc>
                <w:tcPr>
                  <w:tcW w:w="0" w:type="auto"/>
                  <w:vMerge w:val="continue"/>
                  <w:vAlign w:val="center"/>
                </w:tcPr>
                <w:p w14:paraId="0DCEA7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Merge w:val="continue"/>
                  <w:vAlign w:val="center"/>
                </w:tcPr>
                <w:p w14:paraId="138C44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0" w:type="auto"/>
                  <w:vAlign w:val="center"/>
                </w:tcPr>
                <w:p w14:paraId="3ED3F4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0.93</w:t>
                  </w:r>
                </w:p>
              </w:tc>
              <w:tc>
                <w:tcPr>
                  <w:tcW w:w="0" w:type="auto"/>
                  <w:vMerge w:val="continue"/>
                  <w:vAlign w:val="center"/>
                </w:tcPr>
                <w:p w14:paraId="78006C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Align w:val="center"/>
                </w:tcPr>
                <w:p w14:paraId="6A8C2AE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bl>
          <w:p w14:paraId="459FEB34">
            <w:pPr>
              <w:bidi w:val="0"/>
              <w:rPr>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废水</w:t>
            </w:r>
          </w:p>
          <w:p w14:paraId="2CEAB96F">
            <w:pPr>
              <w:bidi w:val="0"/>
            </w:pPr>
            <w:r>
              <w:rPr>
                <w:rFonts w:hint="eastAsia"/>
              </w:rPr>
              <w:t>本项目不涉及生产废水，</w:t>
            </w:r>
            <w:r>
              <w:rPr>
                <w:rFonts w:hint="eastAsia"/>
                <w:lang w:val="en-US" w:eastAsia="zh-CN"/>
              </w:rPr>
              <w:t>外排污水仅为生活污水</w:t>
            </w:r>
            <w:r>
              <w:rPr>
                <w:rFonts w:hint="eastAsia"/>
              </w:rPr>
              <w:t>。</w:t>
            </w:r>
            <w:r>
              <w:t>验收监测期间</w:t>
            </w: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r>
              <w:rPr>
                <w:rFonts w:hint="eastAsia"/>
                <w:lang w:val="en-US" w:eastAsia="zh-CN"/>
              </w:rPr>
              <w:t>16</w:t>
            </w:r>
            <w:r>
              <w:rPr>
                <w:rFonts w:hint="eastAsia"/>
              </w:rPr>
              <w:t>日）</w:t>
            </w:r>
            <w:r>
              <w:t>，</w:t>
            </w:r>
            <w:r>
              <w:rPr>
                <w:rFonts w:hint="eastAsia"/>
                <w:lang w:val="en-US" w:eastAsia="zh-CN"/>
              </w:rPr>
              <w:t>湖州天亿环境检测</w:t>
            </w:r>
            <w:r>
              <w:rPr>
                <w:rFonts w:hint="eastAsia"/>
              </w:rPr>
              <w:t>有限公司对废水总排口进行了监测，监测结果详见</w:t>
            </w:r>
            <w:r>
              <w:t>详见表7-</w:t>
            </w:r>
            <w:r>
              <w:rPr>
                <w:rFonts w:hint="eastAsia"/>
                <w:lang w:val="en-US" w:eastAsia="zh-CN"/>
              </w:rPr>
              <w:t>5</w:t>
            </w:r>
            <w:r>
              <w:rPr>
                <w:rFonts w:hint="eastAsia"/>
              </w:rPr>
              <w:t>。</w:t>
            </w:r>
          </w:p>
          <w:p w14:paraId="1B7F45A4">
            <w:pPr>
              <w:bidi w:val="0"/>
              <w:ind w:left="0" w:leftChars="0" w:firstLine="0" w:firstLineChars="0"/>
              <w:jc w:val="center"/>
              <w:rPr>
                <w:b/>
                <w:bCs/>
                <w:sz w:val="21"/>
                <w:szCs w:val="21"/>
              </w:rPr>
            </w:pPr>
            <w:r>
              <w:rPr>
                <w:b/>
                <w:bCs/>
                <w:sz w:val="21"/>
                <w:szCs w:val="21"/>
              </w:rPr>
              <w:t>表7-</w:t>
            </w:r>
            <w:r>
              <w:rPr>
                <w:rFonts w:hint="eastAsia"/>
                <w:b/>
                <w:bCs/>
                <w:sz w:val="21"/>
                <w:szCs w:val="21"/>
                <w:lang w:val="en-US" w:eastAsia="zh-CN"/>
              </w:rPr>
              <w:t>5</w:t>
            </w:r>
            <w:r>
              <w:rPr>
                <w:rFonts w:hint="eastAsia"/>
                <w:b/>
                <w:bCs/>
                <w:sz w:val="21"/>
                <w:szCs w:val="21"/>
              </w:rPr>
              <w:t xml:space="preserve">  </w:t>
            </w:r>
            <w:r>
              <w:rPr>
                <w:b/>
                <w:bCs/>
                <w:sz w:val="21"/>
                <w:szCs w:val="21"/>
              </w:rPr>
              <w:t>废水监测结果统计表</w:t>
            </w:r>
            <w:r>
              <w:rPr>
                <w:rFonts w:hint="eastAsia"/>
                <w:b/>
                <w:bCs/>
                <w:sz w:val="21"/>
                <w:szCs w:val="21"/>
              </w:rPr>
              <w:t xml:space="preserve">    </w:t>
            </w:r>
            <w:r>
              <w:rPr>
                <w:b/>
                <w:bCs/>
                <w:sz w:val="21"/>
                <w:szCs w:val="21"/>
              </w:rPr>
              <w:t>单位：除pH外，mg/L</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325"/>
              <w:gridCol w:w="1325"/>
              <w:gridCol w:w="1325"/>
              <w:gridCol w:w="1325"/>
              <w:gridCol w:w="859"/>
              <w:gridCol w:w="820"/>
            </w:tblGrid>
            <w:tr w14:paraId="6F6A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2B3CF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bookmarkStart w:id="8" w:name="_Hlk178412184"/>
                  <w:r>
                    <w:rPr>
                      <w:sz w:val="21"/>
                      <w:szCs w:val="21"/>
                    </w:rPr>
                    <w:t>采样时间</w:t>
                  </w:r>
                </w:p>
              </w:tc>
              <w:tc>
                <w:tcPr>
                  <w:tcW w:w="0" w:type="auto"/>
                  <w:gridSpan w:val="4"/>
                  <w:vAlign w:val="center"/>
                </w:tcPr>
                <w:p w14:paraId="4A5E9C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2026.01.15</w:t>
                  </w:r>
                </w:p>
              </w:tc>
              <w:tc>
                <w:tcPr>
                  <w:tcW w:w="0" w:type="auto"/>
                  <w:vMerge w:val="restart"/>
                  <w:vAlign w:val="center"/>
                </w:tcPr>
                <w:p w14:paraId="4BB177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排放限值</w:t>
                  </w:r>
                </w:p>
              </w:tc>
              <w:tc>
                <w:tcPr>
                  <w:tcW w:w="0" w:type="auto"/>
                  <w:vMerge w:val="restart"/>
                  <w:vAlign w:val="center"/>
                </w:tcPr>
                <w:p w14:paraId="585962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达标情况</w:t>
                  </w:r>
                </w:p>
              </w:tc>
            </w:tr>
            <w:tr w14:paraId="75EE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937E9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采样点位</w:t>
                  </w:r>
                </w:p>
              </w:tc>
              <w:tc>
                <w:tcPr>
                  <w:tcW w:w="0" w:type="auto"/>
                  <w:gridSpan w:val="4"/>
                  <w:vAlign w:val="center"/>
                </w:tcPr>
                <w:p w14:paraId="1B009C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废水总排口</w:t>
                  </w:r>
                </w:p>
              </w:tc>
              <w:tc>
                <w:tcPr>
                  <w:tcW w:w="0" w:type="auto"/>
                  <w:vMerge w:val="continue"/>
                  <w:vAlign w:val="center"/>
                </w:tcPr>
                <w:p w14:paraId="48E961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Merge w:val="continue"/>
                  <w:vAlign w:val="center"/>
                </w:tcPr>
                <w:p w14:paraId="2881CD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tr w14:paraId="5158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36038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bookmarkStart w:id="9" w:name="_Hlk178407853"/>
                  <w:r>
                    <w:rPr>
                      <w:sz w:val="21"/>
                      <w:szCs w:val="21"/>
                    </w:rPr>
                    <w:t>水样编号</w:t>
                  </w:r>
                </w:p>
              </w:tc>
              <w:tc>
                <w:tcPr>
                  <w:tcW w:w="0" w:type="auto"/>
                  <w:vAlign w:val="center"/>
                </w:tcPr>
                <w:p w14:paraId="7CEA82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水260115001</w:t>
                  </w:r>
                </w:p>
              </w:tc>
              <w:tc>
                <w:tcPr>
                  <w:tcW w:w="0" w:type="auto"/>
                  <w:vAlign w:val="center"/>
                </w:tcPr>
                <w:p w14:paraId="6629DF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水260115002</w:t>
                  </w:r>
                </w:p>
              </w:tc>
              <w:tc>
                <w:tcPr>
                  <w:tcW w:w="0" w:type="auto"/>
                  <w:vAlign w:val="center"/>
                </w:tcPr>
                <w:p w14:paraId="02103D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水260115003</w:t>
                  </w:r>
                </w:p>
              </w:tc>
              <w:tc>
                <w:tcPr>
                  <w:tcW w:w="0" w:type="auto"/>
                  <w:vAlign w:val="center"/>
                </w:tcPr>
                <w:p w14:paraId="0D057B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水260115004</w:t>
                  </w:r>
                </w:p>
              </w:tc>
              <w:tc>
                <w:tcPr>
                  <w:tcW w:w="0" w:type="auto"/>
                  <w:vMerge w:val="continue"/>
                  <w:vAlign w:val="center"/>
                </w:tcPr>
                <w:p w14:paraId="22F388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Merge w:val="continue"/>
                  <w:vAlign w:val="center"/>
                </w:tcPr>
                <w:p w14:paraId="44924E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bookmarkEnd w:id="9"/>
            <w:tr w14:paraId="363A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01635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样品性状</w:t>
                  </w:r>
                </w:p>
              </w:tc>
              <w:tc>
                <w:tcPr>
                  <w:tcW w:w="0" w:type="auto"/>
                  <w:vAlign w:val="center"/>
                </w:tcPr>
                <w:p w14:paraId="01BB44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Align w:val="center"/>
                </w:tcPr>
                <w:p w14:paraId="05B988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Align w:val="center"/>
                </w:tcPr>
                <w:p w14:paraId="3646D2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Align w:val="center"/>
                </w:tcPr>
                <w:p w14:paraId="3EC18E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Merge w:val="continue"/>
                  <w:vAlign w:val="center"/>
                </w:tcPr>
                <w:p w14:paraId="672633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Merge w:val="continue"/>
                  <w:vAlign w:val="center"/>
                </w:tcPr>
                <w:p w14:paraId="22598C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tr w14:paraId="0073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DD773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pH值（无量纲）</w:t>
                  </w:r>
                </w:p>
              </w:tc>
              <w:tc>
                <w:tcPr>
                  <w:tcW w:w="0" w:type="auto"/>
                  <w:vAlign w:val="center"/>
                </w:tcPr>
                <w:p w14:paraId="298F14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7.7</w:t>
                  </w:r>
                </w:p>
              </w:tc>
              <w:tc>
                <w:tcPr>
                  <w:tcW w:w="0" w:type="auto"/>
                  <w:vAlign w:val="center"/>
                </w:tcPr>
                <w:p w14:paraId="20A89B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7.6</w:t>
                  </w:r>
                </w:p>
              </w:tc>
              <w:tc>
                <w:tcPr>
                  <w:tcW w:w="0" w:type="auto"/>
                  <w:vAlign w:val="center"/>
                </w:tcPr>
                <w:p w14:paraId="6BECD3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7.6</w:t>
                  </w:r>
                </w:p>
              </w:tc>
              <w:tc>
                <w:tcPr>
                  <w:tcW w:w="0" w:type="auto"/>
                  <w:vAlign w:val="center"/>
                </w:tcPr>
                <w:p w14:paraId="368FFD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7.8</w:t>
                  </w:r>
                </w:p>
              </w:tc>
              <w:tc>
                <w:tcPr>
                  <w:tcW w:w="0" w:type="auto"/>
                  <w:vAlign w:val="center"/>
                </w:tcPr>
                <w:p w14:paraId="098009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6-9</w:t>
                  </w:r>
                </w:p>
              </w:tc>
              <w:tc>
                <w:tcPr>
                  <w:tcW w:w="0" w:type="auto"/>
                  <w:vAlign w:val="center"/>
                </w:tcPr>
                <w:p w14:paraId="33B245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达标</w:t>
                  </w:r>
                </w:p>
              </w:tc>
            </w:tr>
            <w:tr w14:paraId="592F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F9D59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化学需氧量</w:t>
                  </w:r>
                </w:p>
              </w:tc>
              <w:tc>
                <w:tcPr>
                  <w:tcW w:w="0" w:type="auto"/>
                  <w:vAlign w:val="center"/>
                </w:tcPr>
                <w:p w14:paraId="17B5C2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160</w:t>
                  </w:r>
                </w:p>
              </w:tc>
              <w:tc>
                <w:tcPr>
                  <w:tcW w:w="0" w:type="auto"/>
                  <w:vAlign w:val="center"/>
                </w:tcPr>
                <w:p w14:paraId="5C8E52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157</w:t>
                  </w:r>
                </w:p>
              </w:tc>
              <w:tc>
                <w:tcPr>
                  <w:tcW w:w="0" w:type="auto"/>
                  <w:vAlign w:val="center"/>
                </w:tcPr>
                <w:p w14:paraId="665B72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163</w:t>
                  </w:r>
                </w:p>
              </w:tc>
              <w:tc>
                <w:tcPr>
                  <w:tcW w:w="0" w:type="auto"/>
                  <w:vAlign w:val="center"/>
                </w:tcPr>
                <w:p w14:paraId="3705D0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164</w:t>
                  </w:r>
                </w:p>
              </w:tc>
              <w:tc>
                <w:tcPr>
                  <w:tcW w:w="0" w:type="auto"/>
                  <w:vAlign w:val="center"/>
                </w:tcPr>
                <w:p w14:paraId="201D8A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500</w:t>
                  </w:r>
                </w:p>
              </w:tc>
              <w:tc>
                <w:tcPr>
                  <w:tcW w:w="0" w:type="auto"/>
                  <w:vAlign w:val="center"/>
                </w:tcPr>
                <w:p w14:paraId="1C0304C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3454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B2728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氨氮</w:t>
                  </w:r>
                </w:p>
              </w:tc>
              <w:tc>
                <w:tcPr>
                  <w:tcW w:w="0" w:type="auto"/>
                  <w:vAlign w:val="center"/>
                </w:tcPr>
                <w:p w14:paraId="7EF15A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2.48</w:t>
                  </w:r>
                </w:p>
              </w:tc>
              <w:tc>
                <w:tcPr>
                  <w:tcW w:w="0" w:type="auto"/>
                  <w:vAlign w:val="center"/>
                </w:tcPr>
                <w:p w14:paraId="456C4C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2.52</w:t>
                  </w:r>
                </w:p>
              </w:tc>
              <w:tc>
                <w:tcPr>
                  <w:tcW w:w="0" w:type="auto"/>
                  <w:vAlign w:val="center"/>
                </w:tcPr>
                <w:p w14:paraId="239936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2.44</w:t>
                  </w:r>
                </w:p>
              </w:tc>
              <w:tc>
                <w:tcPr>
                  <w:tcW w:w="0" w:type="auto"/>
                  <w:vAlign w:val="center"/>
                </w:tcPr>
                <w:p w14:paraId="1269E0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2.50</w:t>
                  </w:r>
                </w:p>
              </w:tc>
              <w:tc>
                <w:tcPr>
                  <w:tcW w:w="0" w:type="auto"/>
                  <w:vAlign w:val="center"/>
                </w:tcPr>
                <w:p w14:paraId="685D21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35</w:t>
                  </w:r>
                </w:p>
              </w:tc>
              <w:tc>
                <w:tcPr>
                  <w:tcW w:w="0" w:type="auto"/>
                  <w:vAlign w:val="center"/>
                </w:tcPr>
                <w:p w14:paraId="2FD98C5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5A0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73027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悬浮物</w:t>
                  </w:r>
                </w:p>
              </w:tc>
              <w:tc>
                <w:tcPr>
                  <w:tcW w:w="0" w:type="auto"/>
                  <w:vAlign w:val="center"/>
                </w:tcPr>
                <w:p w14:paraId="7E1C10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61</w:t>
                  </w:r>
                </w:p>
              </w:tc>
              <w:tc>
                <w:tcPr>
                  <w:tcW w:w="0" w:type="auto"/>
                  <w:vAlign w:val="center"/>
                </w:tcPr>
                <w:p w14:paraId="172A52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67</w:t>
                  </w:r>
                </w:p>
              </w:tc>
              <w:tc>
                <w:tcPr>
                  <w:tcW w:w="0" w:type="auto"/>
                  <w:vAlign w:val="center"/>
                </w:tcPr>
                <w:p w14:paraId="6DEC47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59</w:t>
                  </w:r>
                </w:p>
              </w:tc>
              <w:tc>
                <w:tcPr>
                  <w:tcW w:w="0" w:type="auto"/>
                  <w:vAlign w:val="center"/>
                </w:tcPr>
                <w:p w14:paraId="7CFE40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64</w:t>
                  </w:r>
                </w:p>
              </w:tc>
              <w:tc>
                <w:tcPr>
                  <w:tcW w:w="0" w:type="auto"/>
                  <w:vAlign w:val="center"/>
                </w:tcPr>
                <w:p w14:paraId="681E2C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400</w:t>
                  </w:r>
                </w:p>
              </w:tc>
              <w:tc>
                <w:tcPr>
                  <w:tcW w:w="0" w:type="auto"/>
                  <w:vAlign w:val="center"/>
                </w:tcPr>
                <w:p w14:paraId="66C283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7322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D2F22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总磷</w:t>
                  </w:r>
                </w:p>
              </w:tc>
              <w:tc>
                <w:tcPr>
                  <w:tcW w:w="0" w:type="auto"/>
                  <w:vAlign w:val="center"/>
                </w:tcPr>
                <w:p w14:paraId="3850E0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1.70</w:t>
                  </w:r>
                </w:p>
              </w:tc>
              <w:tc>
                <w:tcPr>
                  <w:tcW w:w="0" w:type="auto"/>
                  <w:vAlign w:val="center"/>
                </w:tcPr>
                <w:p w14:paraId="6C70EB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1.65</w:t>
                  </w:r>
                </w:p>
              </w:tc>
              <w:tc>
                <w:tcPr>
                  <w:tcW w:w="0" w:type="auto"/>
                  <w:vAlign w:val="center"/>
                </w:tcPr>
                <w:p w14:paraId="0A02E1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1.61</w:t>
                  </w:r>
                </w:p>
              </w:tc>
              <w:tc>
                <w:tcPr>
                  <w:tcW w:w="0" w:type="auto"/>
                  <w:vAlign w:val="center"/>
                </w:tcPr>
                <w:p w14:paraId="6A6E68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1.62</w:t>
                  </w:r>
                </w:p>
              </w:tc>
              <w:tc>
                <w:tcPr>
                  <w:tcW w:w="0" w:type="auto"/>
                  <w:vAlign w:val="center"/>
                </w:tcPr>
                <w:p w14:paraId="541A98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8</w:t>
                  </w:r>
                </w:p>
              </w:tc>
              <w:tc>
                <w:tcPr>
                  <w:tcW w:w="0" w:type="auto"/>
                  <w:vAlign w:val="center"/>
                </w:tcPr>
                <w:p w14:paraId="0F21532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55E4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B7FE1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动植物油类</w:t>
                  </w:r>
                </w:p>
              </w:tc>
              <w:tc>
                <w:tcPr>
                  <w:tcW w:w="0" w:type="auto"/>
                  <w:vAlign w:val="center"/>
                </w:tcPr>
                <w:p w14:paraId="52C331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4.09</w:t>
                  </w:r>
                </w:p>
              </w:tc>
              <w:tc>
                <w:tcPr>
                  <w:tcW w:w="0" w:type="auto"/>
                  <w:vAlign w:val="center"/>
                </w:tcPr>
                <w:p w14:paraId="577F10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4.06</w:t>
                  </w:r>
                </w:p>
              </w:tc>
              <w:tc>
                <w:tcPr>
                  <w:tcW w:w="0" w:type="auto"/>
                  <w:vAlign w:val="center"/>
                </w:tcPr>
                <w:p w14:paraId="1E7DCF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4.03</w:t>
                  </w:r>
                </w:p>
              </w:tc>
              <w:tc>
                <w:tcPr>
                  <w:tcW w:w="0" w:type="auto"/>
                  <w:vAlign w:val="center"/>
                </w:tcPr>
                <w:p w14:paraId="654864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4.15</w:t>
                  </w:r>
                </w:p>
              </w:tc>
              <w:tc>
                <w:tcPr>
                  <w:tcW w:w="0" w:type="auto"/>
                  <w:vAlign w:val="center"/>
                </w:tcPr>
                <w:p w14:paraId="69DFF6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100</w:t>
                  </w:r>
                </w:p>
              </w:tc>
              <w:tc>
                <w:tcPr>
                  <w:tcW w:w="0" w:type="auto"/>
                  <w:vAlign w:val="center"/>
                </w:tcPr>
                <w:p w14:paraId="1B925E3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EF3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DF6CD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采样时间</w:t>
                  </w:r>
                </w:p>
              </w:tc>
              <w:tc>
                <w:tcPr>
                  <w:tcW w:w="0" w:type="auto"/>
                  <w:gridSpan w:val="4"/>
                  <w:vAlign w:val="center"/>
                </w:tcPr>
                <w:p w14:paraId="3ABE7A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2026.01.16</w:t>
                  </w:r>
                </w:p>
              </w:tc>
              <w:tc>
                <w:tcPr>
                  <w:tcW w:w="0" w:type="auto"/>
                  <w:vMerge w:val="restart"/>
                  <w:shd w:val="clear" w:color="auto" w:fill="auto"/>
                  <w:vAlign w:val="center"/>
                </w:tcPr>
                <w:p w14:paraId="02FBF7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排放限值</w:t>
                  </w:r>
                </w:p>
              </w:tc>
              <w:tc>
                <w:tcPr>
                  <w:tcW w:w="0" w:type="auto"/>
                  <w:vMerge w:val="restart"/>
                  <w:shd w:val="clear" w:color="auto" w:fill="auto"/>
                  <w:vAlign w:val="center"/>
                </w:tcPr>
                <w:p w14:paraId="195C7F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达标情况</w:t>
                  </w:r>
                </w:p>
              </w:tc>
            </w:tr>
            <w:tr w14:paraId="6B4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4875A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采样点位</w:t>
                  </w:r>
                </w:p>
              </w:tc>
              <w:tc>
                <w:tcPr>
                  <w:tcW w:w="0" w:type="auto"/>
                  <w:gridSpan w:val="4"/>
                  <w:vAlign w:val="center"/>
                </w:tcPr>
                <w:p w14:paraId="51B5CB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废水总排口</w:t>
                  </w:r>
                </w:p>
              </w:tc>
              <w:tc>
                <w:tcPr>
                  <w:tcW w:w="0" w:type="auto"/>
                  <w:vMerge w:val="continue"/>
                  <w:vAlign w:val="center"/>
                </w:tcPr>
                <w:p w14:paraId="779876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Merge w:val="continue"/>
                  <w:vAlign w:val="center"/>
                </w:tcPr>
                <w:p w14:paraId="420275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tr w14:paraId="132F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1733A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水样编号</w:t>
                  </w:r>
                </w:p>
              </w:tc>
              <w:tc>
                <w:tcPr>
                  <w:tcW w:w="0" w:type="auto"/>
                  <w:vAlign w:val="center"/>
                </w:tcPr>
                <w:p w14:paraId="518A4D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水260116016</w:t>
                  </w:r>
                </w:p>
              </w:tc>
              <w:tc>
                <w:tcPr>
                  <w:tcW w:w="0" w:type="auto"/>
                  <w:vAlign w:val="center"/>
                </w:tcPr>
                <w:p w14:paraId="733B55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水260116017</w:t>
                  </w:r>
                </w:p>
              </w:tc>
              <w:tc>
                <w:tcPr>
                  <w:tcW w:w="0" w:type="auto"/>
                  <w:vAlign w:val="center"/>
                </w:tcPr>
                <w:p w14:paraId="49FC7D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水260116018</w:t>
                  </w:r>
                </w:p>
              </w:tc>
              <w:tc>
                <w:tcPr>
                  <w:tcW w:w="0" w:type="auto"/>
                  <w:vAlign w:val="center"/>
                </w:tcPr>
                <w:p w14:paraId="05E1B5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水260116019</w:t>
                  </w:r>
                </w:p>
              </w:tc>
              <w:tc>
                <w:tcPr>
                  <w:tcW w:w="0" w:type="auto"/>
                  <w:vMerge w:val="continue"/>
                  <w:vAlign w:val="center"/>
                </w:tcPr>
                <w:p w14:paraId="4AA8A6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Merge w:val="continue"/>
                  <w:vAlign w:val="center"/>
                </w:tcPr>
                <w:p w14:paraId="0A3320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tr w14:paraId="6B66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00557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样品性状</w:t>
                  </w:r>
                </w:p>
              </w:tc>
              <w:tc>
                <w:tcPr>
                  <w:tcW w:w="0" w:type="auto"/>
                  <w:vAlign w:val="center"/>
                </w:tcPr>
                <w:p w14:paraId="49EE54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Align w:val="center"/>
                </w:tcPr>
                <w:p w14:paraId="70C38B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Align w:val="center"/>
                </w:tcPr>
                <w:p w14:paraId="7F19FB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Align w:val="center"/>
                </w:tcPr>
                <w:p w14:paraId="6DAD5A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微黄，微浊</w:t>
                  </w:r>
                </w:p>
              </w:tc>
              <w:tc>
                <w:tcPr>
                  <w:tcW w:w="0" w:type="auto"/>
                  <w:vMerge w:val="continue"/>
                  <w:vAlign w:val="center"/>
                </w:tcPr>
                <w:p w14:paraId="211602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0" w:type="auto"/>
                  <w:vMerge w:val="continue"/>
                  <w:vAlign w:val="center"/>
                </w:tcPr>
                <w:p w14:paraId="33652C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r>
            <w:tr w14:paraId="743C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CDFB9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pH值（无量纲）</w:t>
                  </w:r>
                </w:p>
              </w:tc>
              <w:tc>
                <w:tcPr>
                  <w:tcW w:w="0" w:type="auto"/>
                  <w:vAlign w:val="center"/>
                </w:tcPr>
                <w:p w14:paraId="317FEF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7.6</w:t>
                  </w:r>
                </w:p>
              </w:tc>
              <w:tc>
                <w:tcPr>
                  <w:tcW w:w="0" w:type="auto"/>
                  <w:vAlign w:val="center"/>
                </w:tcPr>
                <w:p w14:paraId="34CBF7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7.8</w:t>
                  </w:r>
                </w:p>
              </w:tc>
              <w:tc>
                <w:tcPr>
                  <w:tcW w:w="0" w:type="auto"/>
                  <w:vAlign w:val="center"/>
                </w:tcPr>
                <w:p w14:paraId="71A6F5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7.8</w:t>
                  </w:r>
                </w:p>
              </w:tc>
              <w:tc>
                <w:tcPr>
                  <w:tcW w:w="0" w:type="auto"/>
                  <w:vAlign w:val="center"/>
                </w:tcPr>
                <w:p w14:paraId="1EA3A6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7.7</w:t>
                  </w:r>
                </w:p>
              </w:tc>
              <w:tc>
                <w:tcPr>
                  <w:tcW w:w="0" w:type="auto"/>
                  <w:shd w:val="clear" w:color="auto" w:fill="auto"/>
                  <w:vAlign w:val="center"/>
                </w:tcPr>
                <w:p w14:paraId="117BEA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6-9</w:t>
                  </w:r>
                </w:p>
              </w:tc>
              <w:tc>
                <w:tcPr>
                  <w:tcW w:w="0" w:type="auto"/>
                  <w:vAlign w:val="center"/>
                </w:tcPr>
                <w:p w14:paraId="335F31B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45E1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3CA9D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化学需氧量（mg/L）</w:t>
                  </w:r>
                </w:p>
              </w:tc>
              <w:tc>
                <w:tcPr>
                  <w:tcW w:w="0" w:type="auto"/>
                  <w:vAlign w:val="center"/>
                </w:tcPr>
                <w:p w14:paraId="3B4D8E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152</w:t>
                  </w:r>
                </w:p>
              </w:tc>
              <w:tc>
                <w:tcPr>
                  <w:tcW w:w="0" w:type="auto"/>
                  <w:vAlign w:val="center"/>
                </w:tcPr>
                <w:p w14:paraId="6491A4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156</w:t>
                  </w:r>
                </w:p>
              </w:tc>
              <w:tc>
                <w:tcPr>
                  <w:tcW w:w="0" w:type="auto"/>
                  <w:vAlign w:val="center"/>
                </w:tcPr>
                <w:p w14:paraId="567917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161</w:t>
                  </w:r>
                </w:p>
              </w:tc>
              <w:tc>
                <w:tcPr>
                  <w:tcW w:w="0" w:type="auto"/>
                  <w:vAlign w:val="center"/>
                </w:tcPr>
                <w:p w14:paraId="156871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159</w:t>
                  </w:r>
                </w:p>
              </w:tc>
              <w:tc>
                <w:tcPr>
                  <w:tcW w:w="0" w:type="auto"/>
                  <w:shd w:val="clear" w:color="auto" w:fill="auto"/>
                  <w:vAlign w:val="center"/>
                </w:tcPr>
                <w:p w14:paraId="374FA2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500</w:t>
                  </w:r>
                </w:p>
              </w:tc>
              <w:tc>
                <w:tcPr>
                  <w:tcW w:w="0" w:type="auto"/>
                  <w:vAlign w:val="center"/>
                </w:tcPr>
                <w:p w14:paraId="22DD9EF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1839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00C06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氨氮（mg/L）</w:t>
                  </w:r>
                </w:p>
              </w:tc>
              <w:tc>
                <w:tcPr>
                  <w:tcW w:w="0" w:type="auto"/>
                  <w:vAlign w:val="center"/>
                </w:tcPr>
                <w:p w14:paraId="7449DE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2.55</w:t>
                  </w:r>
                </w:p>
              </w:tc>
              <w:tc>
                <w:tcPr>
                  <w:tcW w:w="0" w:type="auto"/>
                  <w:vAlign w:val="center"/>
                </w:tcPr>
                <w:p w14:paraId="1684D7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2.54</w:t>
                  </w:r>
                </w:p>
              </w:tc>
              <w:tc>
                <w:tcPr>
                  <w:tcW w:w="0" w:type="auto"/>
                  <w:vAlign w:val="center"/>
                </w:tcPr>
                <w:p w14:paraId="5CFD11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2.63</w:t>
                  </w:r>
                </w:p>
              </w:tc>
              <w:tc>
                <w:tcPr>
                  <w:tcW w:w="0" w:type="auto"/>
                  <w:vAlign w:val="center"/>
                </w:tcPr>
                <w:p w14:paraId="75C01D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2.59</w:t>
                  </w:r>
                </w:p>
              </w:tc>
              <w:tc>
                <w:tcPr>
                  <w:tcW w:w="0" w:type="auto"/>
                  <w:shd w:val="clear" w:color="auto" w:fill="auto"/>
                  <w:vAlign w:val="center"/>
                </w:tcPr>
                <w:p w14:paraId="373F0D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35</w:t>
                  </w:r>
                </w:p>
              </w:tc>
              <w:tc>
                <w:tcPr>
                  <w:tcW w:w="0" w:type="auto"/>
                  <w:vAlign w:val="center"/>
                </w:tcPr>
                <w:p w14:paraId="4C94854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64CF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00D0C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悬浮物（mg/L）</w:t>
                  </w:r>
                </w:p>
              </w:tc>
              <w:tc>
                <w:tcPr>
                  <w:tcW w:w="0" w:type="auto"/>
                  <w:vAlign w:val="center"/>
                </w:tcPr>
                <w:p w14:paraId="3CC3B6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66</w:t>
                  </w:r>
                </w:p>
              </w:tc>
              <w:tc>
                <w:tcPr>
                  <w:tcW w:w="0" w:type="auto"/>
                  <w:vAlign w:val="center"/>
                </w:tcPr>
                <w:p w14:paraId="21E157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61</w:t>
                  </w:r>
                </w:p>
              </w:tc>
              <w:tc>
                <w:tcPr>
                  <w:tcW w:w="0" w:type="auto"/>
                  <w:vAlign w:val="center"/>
                </w:tcPr>
                <w:p w14:paraId="09D29D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59</w:t>
                  </w:r>
                </w:p>
              </w:tc>
              <w:tc>
                <w:tcPr>
                  <w:tcW w:w="0" w:type="auto"/>
                  <w:vAlign w:val="center"/>
                </w:tcPr>
                <w:p w14:paraId="05EEF3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63</w:t>
                  </w:r>
                </w:p>
              </w:tc>
              <w:tc>
                <w:tcPr>
                  <w:tcW w:w="0" w:type="auto"/>
                  <w:shd w:val="clear" w:color="auto" w:fill="auto"/>
                  <w:vAlign w:val="center"/>
                </w:tcPr>
                <w:p w14:paraId="28E028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400</w:t>
                  </w:r>
                </w:p>
              </w:tc>
              <w:tc>
                <w:tcPr>
                  <w:tcW w:w="0" w:type="auto"/>
                  <w:vAlign w:val="center"/>
                </w:tcPr>
                <w:p w14:paraId="4E507CE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9F4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B7C83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总磷</w:t>
                  </w:r>
                  <w:r>
                    <w:rPr>
                      <w:sz w:val="21"/>
                      <w:szCs w:val="21"/>
                    </w:rPr>
                    <w:t>（mg/L）</w:t>
                  </w:r>
                </w:p>
              </w:tc>
              <w:tc>
                <w:tcPr>
                  <w:tcW w:w="0" w:type="auto"/>
                  <w:vAlign w:val="center"/>
                </w:tcPr>
                <w:p w14:paraId="261785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1.83</w:t>
                  </w:r>
                </w:p>
              </w:tc>
              <w:tc>
                <w:tcPr>
                  <w:tcW w:w="0" w:type="auto"/>
                  <w:vAlign w:val="center"/>
                </w:tcPr>
                <w:p w14:paraId="5C435A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1.73</w:t>
                  </w:r>
                </w:p>
              </w:tc>
              <w:tc>
                <w:tcPr>
                  <w:tcW w:w="0" w:type="auto"/>
                  <w:vAlign w:val="center"/>
                </w:tcPr>
                <w:p w14:paraId="44820E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1.75</w:t>
                  </w:r>
                </w:p>
              </w:tc>
              <w:tc>
                <w:tcPr>
                  <w:tcW w:w="0" w:type="auto"/>
                  <w:vAlign w:val="center"/>
                </w:tcPr>
                <w:p w14:paraId="0276A5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1.81</w:t>
                  </w:r>
                </w:p>
              </w:tc>
              <w:tc>
                <w:tcPr>
                  <w:tcW w:w="0" w:type="auto"/>
                  <w:shd w:val="clear" w:color="auto" w:fill="auto"/>
                  <w:vAlign w:val="center"/>
                </w:tcPr>
                <w:p w14:paraId="67441E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8</w:t>
                  </w:r>
                </w:p>
              </w:tc>
              <w:tc>
                <w:tcPr>
                  <w:tcW w:w="0" w:type="auto"/>
                  <w:vAlign w:val="center"/>
                </w:tcPr>
                <w:p w14:paraId="293749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tr w14:paraId="03A1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28947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动植物油类</w:t>
                  </w:r>
                  <w:r>
                    <w:rPr>
                      <w:sz w:val="21"/>
                      <w:szCs w:val="21"/>
                    </w:rPr>
                    <w:t>（mg/L）</w:t>
                  </w:r>
                </w:p>
              </w:tc>
              <w:tc>
                <w:tcPr>
                  <w:tcW w:w="0" w:type="auto"/>
                  <w:vAlign w:val="center"/>
                </w:tcPr>
                <w:p w14:paraId="427DA1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4.08</w:t>
                  </w:r>
                </w:p>
              </w:tc>
              <w:tc>
                <w:tcPr>
                  <w:tcW w:w="0" w:type="auto"/>
                  <w:vAlign w:val="center"/>
                </w:tcPr>
                <w:p w14:paraId="49B5BC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4.06</w:t>
                  </w:r>
                </w:p>
              </w:tc>
              <w:tc>
                <w:tcPr>
                  <w:tcW w:w="0" w:type="auto"/>
                  <w:vAlign w:val="center"/>
                </w:tcPr>
                <w:p w14:paraId="491767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4.12</w:t>
                  </w:r>
                </w:p>
              </w:tc>
              <w:tc>
                <w:tcPr>
                  <w:tcW w:w="0" w:type="auto"/>
                  <w:vAlign w:val="center"/>
                </w:tcPr>
                <w:p w14:paraId="507E37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4.20</w:t>
                  </w:r>
                </w:p>
              </w:tc>
              <w:tc>
                <w:tcPr>
                  <w:tcW w:w="0" w:type="auto"/>
                  <w:shd w:val="clear" w:color="auto" w:fill="auto"/>
                  <w:vAlign w:val="center"/>
                </w:tcPr>
                <w:p w14:paraId="4BA1D4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sz w:val="21"/>
                      <w:szCs w:val="21"/>
                      <w:lang w:val="en-US" w:eastAsia="zh-CN"/>
                    </w:rPr>
                    <w:t>100</w:t>
                  </w:r>
                </w:p>
              </w:tc>
              <w:tc>
                <w:tcPr>
                  <w:tcW w:w="0" w:type="auto"/>
                  <w:vAlign w:val="center"/>
                </w:tcPr>
                <w:p w14:paraId="7C9D852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lang w:val="en-US" w:eastAsia="zh-CN"/>
                    </w:rPr>
                    <w:t>达标</w:t>
                  </w:r>
                </w:p>
              </w:tc>
            </w:tr>
            <w:bookmarkEnd w:id="8"/>
          </w:tbl>
          <w:p w14:paraId="79385D27">
            <w:pPr>
              <w:bidi w:val="0"/>
            </w:pPr>
            <w:r>
              <w:rPr>
                <w:rFonts w:ascii="Times New Roman" w:hAnsi="Times New Roman" w:eastAsia="宋体"/>
                <w:color w:val="auto"/>
                <w:sz w:val="24"/>
              </w:rPr>
              <w:t>验收监测期间，</w:t>
            </w:r>
            <w:r>
              <w:rPr>
                <w:rFonts w:hint="eastAsia" w:ascii="Times New Roman" w:hAnsi="Times New Roman" w:eastAsia="宋体"/>
                <w:color w:val="auto"/>
                <w:sz w:val="24"/>
                <w:lang w:val="en-US" w:eastAsia="zh-CN"/>
              </w:rPr>
              <w:t>企业</w:t>
            </w:r>
            <w:r>
              <w:rPr>
                <w:rFonts w:hint="eastAsia" w:ascii="Times New Roman" w:hAnsi="Times New Roman" w:eastAsia="宋体"/>
                <w:color w:val="auto"/>
                <w:sz w:val="24"/>
                <w:szCs w:val="24"/>
              </w:rPr>
              <w:t>废水总排口</w:t>
            </w:r>
            <w:r>
              <w:rPr>
                <w:rFonts w:ascii="Times New Roman" w:hAnsi="Times New Roman" w:eastAsia="宋体"/>
                <w:color w:val="auto"/>
                <w:sz w:val="24"/>
                <w:szCs w:val="24"/>
              </w:rPr>
              <w:t>pH值、</w:t>
            </w:r>
            <w:r>
              <w:rPr>
                <w:rFonts w:hint="eastAsia" w:ascii="Times New Roman" w:hAnsi="Times New Roman" w:eastAsia="宋体"/>
                <w:color w:val="auto"/>
                <w:sz w:val="24"/>
                <w:szCs w:val="24"/>
              </w:rPr>
              <w:t>COD</w:t>
            </w:r>
            <w:r>
              <w:rPr>
                <w:rFonts w:ascii="Times New Roman" w:hAnsi="Times New Roman" w:eastAsia="宋体"/>
                <w:color w:val="auto"/>
                <w:sz w:val="24"/>
                <w:szCs w:val="24"/>
              </w:rPr>
              <w:t>、悬浮物</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动植物油</w:t>
            </w:r>
            <w:r>
              <w:rPr>
                <w:rFonts w:ascii="Times New Roman" w:hAnsi="Times New Roman" w:eastAsia="宋体"/>
                <w:color w:val="auto"/>
                <w:sz w:val="24"/>
                <w:szCs w:val="24"/>
              </w:rPr>
              <w:t>均达到</w:t>
            </w:r>
            <w:r>
              <w:rPr>
                <w:rFonts w:hint="eastAsia" w:ascii="Times New Roman" w:hAnsi="Times New Roman" w:eastAsia="宋体"/>
                <w:color w:val="auto"/>
                <w:sz w:val="24"/>
                <w:szCs w:val="24"/>
              </w:rPr>
              <w:t>《污水综合排放标准》(GB8978-1996)中的三级标准</w:t>
            </w:r>
            <w:r>
              <w:rPr>
                <w:rFonts w:ascii="Times New Roman" w:hAnsi="Times New Roman" w:eastAsia="宋体"/>
                <w:color w:val="auto"/>
                <w:sz w:val="24"/>
                <w:szCs w:val="24"/>
              </w:rPr>
              <w:t>；</w:t>
            </w:r>
            <w:r>
              <w:rPr>
                <w:rFonts w:hint="eastAsia" w:ascii="Times New Roman" w:hAnsi="Times New Roman" w:eastAsia="宋体"/>
                <w:color w:val="auto"/>
                <w:sz w:val="24"/>
                <w:szCs w:val="24"/>
              </w:rPr>
              <w:t>氨氮、总磷</w:t>
            </w:r>
            <w:r>
              <w:rPr>
                <w:rFonts w:ascii="Times New Roman" w:hAnsi="Times New Roman" w:eastAsia="宋体"/>
                <w:color w:val="auto"/>
                <w:sz w:val="24"/>
                <w:szCs w:val="24"/>
              </w:rPr>
              <w:t>达到《工业企业废水氮、磷污染物间接排放限值》（DB33/877-2013）中的</w:t>
            </w:r>
            <w:r>
              <w:rPr>
                <w:rFonts w:hint="eastAsia" w:ascii="Times New Roman" w:hAnsi="Times New Roman" w:eastAsia="宋体"/>
                <w:color w:val="auto"/>
                <w:sz w:val="24"/>
                <w:szCs w:val="24"/>
              </w:rPr>
              <w:t>限值</w:t>
            </w:r>
            <w:r>
              <w:rPr>
                <w:rFonts w:ascii="Times New Roman" w:hAnsi="Times New Roman" w:eastAsia="宋体"/>
                <w:color w:val="auto"/>
                <w:sz w:val="24"/>
              </w:rPr>
              <w:t>。</w:t>
            </w:r>
          </w:p>
          <w:p w14:paraId="216E80C6">
            <w:pPr>
              <w:bidi w:val="0"/>
              <w:rPr>
                <w:b/>
                <w:bCs/>
              </w:rPr>
            </w:pPr>
            <w:r>
              <w:rPr>
                <w:b/>
                <w:bCs/>
              </w:rPr>
              <w:t>（</w:t>
            </w:r>
            <w:r>
              <w:rPr>
                <w:rFonts w:hint="eastAsia"/>
                <w:b/>
                <w:bCs/>
                <w:lang w:val="en-US" w:eastAsia="zh-CN"/>
              </w:rPr>
              <w:t>三</w:t>
            </w:r>
            <w:r>
              <w:rPr>
                <w:b/>
                <w:bCs/>
              </w:rPr>
              <w:t>）噪声</w:t>
            </w:r>
          </w:p>
          <w:p w14:paraId="4966B35C">
            <w:pPr>
              <w:bidi w:val="0"/>
            </w:pPr>
            <w:r>
              <w:rPr>
                <w:rFonts w:hint="eastAsia"/>
                <w:lang w:val="en-US" w:eastAsia="zh-CN"/>
              </w:rPr>
              <w:t>企业夜间不生产，</w:t>
            </w:r>
            <w:r>
              <w:t>监测期间，</w:t>
            </w:r>
            <w:r>
              <w:rPr>
                <w:rFonts w:hint="eastAsia"/>
              </w:rPr>
              <w:t>企业</w:t>
            </w:r>
            <w:r>
              <w:t>厂界</w:t>
            </w:r>
            <w:r>
              <w:rPr>
                <w:rFonts w:hint="eastAsia"/>
                <w:lang w:val="en-US" w:eastAsia="zh-CN"/>
              </w:rPr>
              <w:t>四周</w:t>
            </w:r>
            <w:r>
              <w:t>监测点位</w:t>
            </w:r>
            <w:r>
              <w:rPr>
                <w:rFonts w:hint="eastAsia"/>
              </w:rPr>
              <w:t>昼间</w:t>
            </w:r>
            <w:r>
              <w:t>噪声</w:t>
            </w:r>
            <w:r>
              <w:rPr>
                <w:rFonts w:hint="eastAsia"/>
              </w:rPr>
              <w:t>能</w:t>
            </w:r>
            <w:r>
              <w:t>达到《工业企业厂界环境噪声排放标准》（GB12348-2008）3类功能区标准的要求</w:t>
            </w:r>
            <w:r>
              <w:rPr>
                <w:rFonts w:hint="eastAsia"/>
              </w:rPr>
              <w:t>。</w:t>
            </w:r>
            <w:r>
              <w:t>厂界噪声监测结果见表7-</w:t>
            </w:r>
            <w:r>
              <w:rPr>
                <w:rFonts w:hint="eastAsia"/>
                <w:lang w:val="en-US" w:eastAsia="zh-CN"/>
              </w:rPr>
              <w:t>6</w:t>
            </w:r>
            <w:r>
              <w:t>。</w:t>
            </w:r>
          </w:p>
          <w:p w14:paraId="05D58DFD">
            <w:pPr>
              <w:bidi w:val="0"/>
              <w:ind w:left="0" w:leftChars="0" w:firstLine="0" w:firstLineChars="0"/>
              <w:jc w:val="center"/>
              <w:rPr>
                <w:rFonts w:hint="eastAsia"/>
                <w:b/>
                <w:bCs/>
                <w:sz w:val="21"/>
                <w:szCs w:val="21"/>
              </w:rPr>
            </w:pPr>
            <w:r>
              <w:rPr>
                <w:rFonts w:hint="eastAsia"/>
                <w:b/>
                <w:bCs/>
                <w:sz w:val="21"/>
                <w:szCs w:val="21"/>
              </w:rPr>
              <w:t>表7-</w:t>
            </w:r>
            <w:r>
              <w:rPr>
                <w:rFonts w:hint="eastAsia"/>
                <w:b/>
                <w:bCs/>
                <w:sz w:val="21"/>
                <w:szCs w:val="21"/>
                <w:lang w:val="en-US" w:eastAsia="zh-CN"/>
              </w:rPr>
              <w:t xml:space="preserve">6 </w:t>
            </w:r>
            <w:r>
              <w:rPr>
                <w:rFonts w:hint="eastAsia"/>
                <w:b/>
                <w:bCs/>
                <w:sz w:val="21"/>
                <w:szCs w:val="21"/>
              </w:rPr>
              <w:t xml:space="preserve"> 厂界噪声监测结果</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108" w:type="dxa"/>
                <w:bottom w:w="56" w:type="dxa"/>
                <w:right w:w="108" w:type="dxa"/>
              </w:tblCellMar>
            </w:tblPr>
            <w:tblGrid>
              <w:gridCol w:w="1137"/>
              <w:gridCol w:w="1010"/>
              <w:gridCol w:w="1730"/>
              <w:gridCol w:w="2065"/>
              <w:gridCol w:w="1010"/>
              <w:gridCol w:w="769"/>
              <w:gridCol w:w="1010"/>
            </w:tblGrid>
            <w:tr w14:paraId="4871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tcMar>
                    <w:top w:w="0" w:type="dxa"/>
                    <w:left w:w="20" w:type="dxa"/>
                    <w:bottom w:w="0" w:type="dxa"/>
                    <w:right w:w="20" w:type="dxa"/>
                  </w:tcMar>
                  <w:vAlign w:val="center"/>
                </w:tcPr>
                <w:p w14:paraId="35A925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检测日期</w:t>
                  </w:r>
                </w:p>
              </w:tc>
              <w:tc>
                <w:tcPr>
                  <w:tcW w:w="1017" w:type="dxa"/>
                  <w:tcMar>
                    <w:top w:w="0" w:type="dxa"/>
                    <w:left w:w="20" w:type="dxa"/>
                    <w:bottom w:w="0" w:type="dxa"/>
                    <w:right w:w="20" w:type="dxa"/>
                  </w:tcMar>
                  <w:vAlign w:val="center"/>
                </w:tcPr>
                <w:p w14:paraId="6A0F9D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测点位置</w:t>
                  </w:r>
                </w:p>
              </w:tc>
              <w:tc>
                <w:tcPr>
                  <w:tcW w:w="1744" w:type="dxa"/>
                  <w:tcMar>
                    <w:top w:w="0" w:type="dxa"/>
                    <w:left w:w="20" w:type="dxa"/>
                    <w:bottom w:w="0" w:type="dxa"/>
                    <w:right w:w="20" w:type="dxa"/>
                  </w:tcMar>
                  <w:vAlign w:val="center"/>
                </w:tcPr>
                <w:p w14:paraId="431C37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主要声源</w:t>
                  </w:r>
                </w:p>
              </w:tc>
              <w:tc>
                <w:tcPr>
                  <w:tcW w:w="2075" w:type="dxa"/>
                  <w:tcMar>
                    <w:top w:w="0" w:type="dxa"/>
                    <w:left w:w="20" w:type="dxa"/>
                    <w:bottom w:w="0" w:type="dxa"/>
                    <w:right w:w="20" w:type="dxa"/>
                  </w:tcMar>
                  <w:vAlign w:val="center"/>
                </w:tcPr>
                <w:p w14:paraId="535223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检测项目</w:t>
                  </w:r>
                </w:p>
              </w:tc>
              <w:tc>
                <w:tcPr>
                  <w:tcW w:w="1017" w:type="dxa"/>
                  <w:tcMar>
                    <w:top w:w="0" w:type="dxa"/>
                    <w:left w:w="20" w:type="dxa"/>
                    <w:bottom w:w="0" w:type="dxa"/>
                    <w:right w:w="20" w:type="dxa"/>
                  </w:tcMar>
                  <w:vAlign w:val="center"/>
                </w:tcPr>
                <w:p w14:paraId="42B92C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检测结果</w:t>
                  </w:r>
                </w:p>
              </w:tc>
              <w:tc>
                <w:tcPr>
                  <w:tcW w:w="774" w:type="dxa"/>
                  <w:tcMar>
                    <w:top w:w="0" w:type="dxa"/>
                    <w:left w:w="20" w:type="dxa"/>
                    <w:bottom w:w="0" w:type="dxa"/>
                    <w:right w:w="20" w:type="dxa"/>
                  </w:tcMar>
                  <w:vAlign w:val="center"/>
                </w:tcPr>
                <w:p w14:paraId="313E81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标准值</w:t>
                  </w:r>
                </w:p>
              </w:tc>
              <w:tc>
                <w:tcPr>
                  <w:tcW w:w="1017" w:type="dxa"/>
                  <w:tcMar>
                    <w:top w:w="0" w:type="dxa"/>
                    <w:left w:w="20" w:type="dxa"/>
                    <w:bottom w:w="0" w:type="dxa"/>
                    <w:right w:w="20" w:type="dxa"/>
                  </w:tcMar>
                  <w:vAlign w:val="center"/>
                </w:tcPr>
                <w:p w14:paraId="2E091B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达标情况</w:t>
                  </w:r>
                </w:p>
              </w:tc>
            </w:tr>
            <w:tr w14:paraId="27A0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vMerge w:val="restart"/>
                  <w:tcMar>
                    <w:top w:w="0" w:type="dxa"/>
                    <w:left w:w="20" w:type="dxa"/>
                    <w:bottom w:w="0" w:type="dxa"/>
                    <w:right w:w="20" w:type="dxa"/>
                  </w:tcMar>
                  <w:vAlign w:val="center"/>
                </w:tcPr>
                <w:p w14:paraId="023335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rPr>
                    <w:t>202</w:t>
                  </w:r>
                  <w:r>
                    <w:rPr>
                      <w:rFonts w:hint="eastAsia"/>
                      <w:sz w:val="21"/>
                      <w:szCs w:val="21"/>
                      <w:lang w:val="en-US" w:eastAsia="zh-CN"/>
                    </w:rPr>
                    <w:t>6</w:t>
                  </w:r>
                  <w:r>
                    <w:rPr>
                      <w:rFonts w:hint="eastAsia"/>
                      <w:sz w:val="21"/>
                      <w:szCs w:val="21"/>
                    </w:rPr>
                    <w:t>.01.1</w:t>
                  </w:r>
                  <w:r>
                    <w:rPr>
                      <w:rFonts w:hint="eastAsia"/>
                      <w:sz w:val="21"/>
                      <w:szCs w:val="21"/>
                      <w:lang w:val="en-US" w:eastAsia="zh-CN"/>
                    </w:rPr>
                    <w:t>5</w:t>
                  </w:r>
                </w:p>
              </w:tc>
              <w:tc>
                <w:tcPr>
                  <w:tcW w:w="1017" w:type="dxa"/>
                  <w:tcMar>
                    <w:top w:w="0" w:type="dxa"/>
                    <w:left w:w="20" w:type="dxa"/>
                    <w:bottom w:w="0" w:type="dxa"/>
                    <w:right w:w="20" w:type="dxa"/>
                  </w:tcMar>
                  <w:vAlign w:val="center"/>
                </w:tcPr>
                <w:p w14:paraId="36E077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厂界东</w:t>
                  </w:r>
                </w:p>
              </w:tc>
              <w:tc>
                <w:tcPr>
                  <w:tcW w:w="1744" w:type="dxa"/>
                  <w:tcMar>
                    <w:top w:w="0" w:type="dxa"/>
                    <w:left w:w="20" w:type="dxa"/>
                    <w:bottom w:w="0" w:type="dxa"/>
                    <w:right w:w="20" w:type="dxa"/>
                  </w:tcMar>
                  <w:vAlign w:val="center"/>
                </w:tcPr>
                <w:p w14:paraId="162D38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379A07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42CB06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w:t>
                  </w:r>
                </w:p>
              </w:tc>
              <w:tc>
                <w:tcPr>
                  <w:tcW w:w="774" w:type="dxa"/>
                  <w:tcMar>
                    <w:top w:w="0" w:type="dxa"/>
                    <w:left w:w="20" w:type="dxa"/>
                    <w:bottom w:w="0" w:type="dxa"/>
                    <w:right w:w="20" w:type="dxa"/>
                  </w:tcMar>
                  <w:vAlign w:val="center"/>
                </w:tcPr>
                <w:p w14:paraId="12728D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65</w:t>
                  </w:r>
                </w:p>
              </w:tc>
              <w:tc>
                <w:tcPr>
                  <w:tcW w:w="1017" w:type="dxa"/>
                  <w:tcMar>
                    <w:top w:w="0" w:type="dxa"/>
                    <w:left w:w="20" w:type="dxa"/>
                    <w:bottom w:w="0" w:type="dxa"/>
                    <w:right w:w="20" w:type="dxa"/>
                  </w:tcMar>
                  <w:vAlign w:val="center"/>
                </w:tcPr>
                <w:p w14:paraId="2A50DF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r w14:paraId="173C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vMerge w:val="continue"/>
                  <w:tcMar>
                    <w:top w:w="0" w:type="dxa"/>
                    <w:left w:w="20" w:type="dxa"/>
                    <w:bottom w:w="0" w:type="dxa"/>
                    <w:right w:w="20" w:type="dxa"/>
                  </w:tcMar>
                  <w:vAlign w:val="center"/>
                </w:tcPr>
                <w:p w14:paraId="04397F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1017" w:type="dxa"/>
                  <w:tcMar>
                    <w:top w:w="0" w:type="dxa"/>
                    <w:left w:w="20" w:type="dxa"/>
                    <w:bottom w:w="0" w:type="dxa"/>
                    <w:right w:w="20" w:type="dxa"/>
                  </w:tcMar>
                  <w:vAlign w:val="center"/>
                </w:tcPr>
                <w:p w14:paraId="199C0C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厂界南</w:t>
                  </w:r>
                </w:p>
              </w:tc>
              <w:tc>
                <w:tcPr>
                  <w:tcW w:w="1744" w:type="dxa"/>
                  <w:tcMar>
                    <w:top w:w="0" w:type="dxa"/>
                    <w:left w:w="20" w:type="dxa"/>
                    <w:bottom w:w="0" w:type="dxa"/>
                    <w:right w:w="20" w:type="dxa"/>
                  </w:tcMar>
                  <w:vAlign w:val="center"/>
                </w:tcPr>
                <w:p w14:paraId="3A52E0D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328F7C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1C848B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774" w:type="dxa"/>
                  <w:tcMar>
                    <w:top w:w="0" w:type="dxa"/>
                    <w:left w:w="20" w:type="dxa"/>
                    <w:bottom w:w="0" w:type="dxa"/>
                    <w:right w:w="20" w:type="dxa"/>
                  </w:tcMar>
                  <w:vAlign w:val="center"/>
                </w:tcPr>
                <w:p w14:paraId="147155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lang w:val="en-US" w:eastAsia="zh-CN"/>
                    </w:rPr>
                    <w:t>65</w:t>
                  </w:r>
                </w:p>
              </w:tc>
              <w:tc>
                <w:tcPr>
                  <w:tcW w:w="1017" w:type="dxa"/>
                  <w:tcMar>
                    <w:top w:w="0" w:type="dxa"/>
                    <w:left w:w="20" w:type="dxa"/>
                    <w:bottom w:w="0" w:type="dxa"/>
                    <w:right w:w="20" w:type="dxa"/>
                  </w:tcMar>
                  <w:vAlign w:val="center"/>
                </w:tcPr>
                <w:p w14:paraId="230589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r w14:paraId="24F8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vMerge w:val="continue"/>
                  <w:tcMar>
                    <w:top w:w="0" w:type="dxa"/>
                    <w:left w:w="20" w:type="dxa"/>
                    <w:bottom w:w="0" w:type="dxa"/>
                    <w:right w:w="20" w:type="dxa"/>
                  </w:tcMar>
                  <w:vAlign w:val="center"/>
                </w:tcPr>
                <w:p w14:paraId="747C6E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1017" w:type="dxa"/>
                  <w:tcMar>
                    <w:top w:w="0" w:type="dxa"/>
                    <w:left w:w="20" w:type="dxa"/>
                    <w:bottom w:w="0" w:type="dxa"/>
                    <w:right w:w="20" w:type="dxa"/>
                  </w:tcMar>
                  <w:vAlign w:val="center"/>
                </w:tcPr>
                <w:p w14:paraId="7A33CC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厂界西</w:t>
                  </w:r>
                </w:p>
              </w:tc>
              <w:tc>
                <w:tcPr>
                  <w:tcW w:w="1744" w:type="dxa"/>
                  <w:tcMar>
                    <w:top w:w="0" w:type="dxa"/>
                    <w:left w:w="20" w:type="dxa"/>
                    <w:bottom w:w="0" w:type="dxa"/>
                    <w:right w:w="20" w:type="dxa"/>
                  </w:tcMar>
                  <w:vAlign w:val="center"/>
                </w:tcPr>
                <w:p w14:paraId="6A3F7E4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438293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2AD162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774" w:type="dxa"/>
                  <w:tcMar>
                    <w:top w:w="0" w:type="dxa"/>
                    <w:left w:w="20" w:type="dxa"/>
                    <w:bottom w:w="0" w:type="dxa"/>
                    <w:right w:w="20" w:type="dxa"/>
                  </w:tcMar>
                  <w:vAlign w:val="center"/>
                </w:tcPr>
                <w:p w14:paraId="029AB2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lang w:val="en-US" w:eastAsia="zh-CN"/>
                    </w:rPr>
                    <w:t>65</w:t>
                  </w:r>
                </w:p>
              </w:tc>
              <w:tc>
                <w:tcPr>
                  <w:tcW w:w="1017" w:type="dxa"/>
                  <w:tcMar>
                    <w:top w:w="0" w:type="dxa"/>
                    <w:left w:w="20" w:type="dxa"/>
                    <w:bottom w:w="0" w:type="dxa"/>
                    <w:right w:w="20" w:type="dxa"/>
                  </w:tcMar>
                  <w:vAlign w:val="center"/>
                </w:tcPr>
                <w:p w14:paraId="115CEB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r w14:paraId="5930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vMerge w:val="continue"/>
                  <w:tcMar>
                    <w:top w:w="0" w:type="dxa"/>
                    <w:left w:w="20" w:type="dxa"/>
                    <w:bottom w:w="0" w:type="dxa"/>
                    <w:right w:w="20" w:type="dxa"/>
                  </w:tcMar>
                  <w:vAlign w:val="center"/>
                </w:tcPr>
                <w:p w14:paraId="15DA37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1017" w:type="dxa"/>
                  <w:tcMar>
                    <w:top w:w="0" w:type="dxa"/>
                    <w:left w:w="20" w:type="dxa"/>
                    <w:bottom w:w="0" w:type="dxa"/>
                    <w:right w:w="20" w:type="dxa"/>
                  </w:tcMar>
                  <w:vAlign w:val="center"/>
                </w:tcPr>
                <w:p w14:paraId="4DC019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厂界北</w:t>
                  </w:r>
                </w:p>
              </w:tc>
              <w:tc>
                <w:tcPr>
                  <w:tcW w:w="1744" w:type="dxa"/>
                  <w:tcMar>
                    <w:top w:w="0" w:type="dxa"/>
                    <w:left w:w="20" w:type="dxa"/>
                    <w:bottom w:w="0" w:type="dxa"/>
                    <w:right w:w="20" w:type="dxa"/>
                  </w:tcMar>
                  <w:vAlign w:val="center"/>
                </w:tcPr>
                <w:p w14:paraId="09C5535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071400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180F4B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59</w:t>
                  </w:r>
                </w:p>
              </w:tc>
              <w:tc>
                <w:tcPr>
                  <w:tcW w:w="774" w:type="dxa"/>
                  <w:tcMar>
                    <w:top w:w="0" w:type="dxa"/>
                    <w:left w:w="20" w:type="dxa"/>
                    <w:bottom w:w="0" w:type="dxa"/>
                    <w:right w:w="20" w:type="dxa"/>
                  </w:tcMar>
                  <w:vAlign w:val="center"/>
                </w:tcPr>
                <w:p w14:paraId="03226B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lang w:val="en-US" w:eastAsia="zh-CN"/>
                    </w:rPr>
                    <w:t>65</w:t>
                  </w:r>
                </w:p>
              </w:tc>
              <w:tc>
                <w:tcPr>
                  <w:tcW w:w="1017" w:type="dxa"/>
                  <w:tcMar>
                    <w:top w:w="0" w:type="dxa"/>
                    <w:left w:w="20" w:type="dxa"/>
                    <w:bottom w:w="0" w:type="dxa"/>
                    <w:right w:w="20" w:type="dxa"/>
                  </w:tcMar>
                  <w:vAlign w:val="center"/>
                </w:tcPr>
                <w:p w14:paraId="7EDAB3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r w14:paraId="4B25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trHeight w:val="252" w:hRule="atLeast"/>
                <w:jc w:val="center"/>
              </w:trPr>
              <w:tc>
                <w:tcPr>
                  <w:tcW w:w="1138" w:type="dxa"/>
                  <w:vMerge w:val="restart"/>
                  <w:tcMar>
                    <w:top w:w="0" w:type="dxa"/>
                    <w:left w:w="20" w:type="dxa"/>
                    <w:bottom w:w="0" w:type="dxa"/>
                    <w:right w:w="20" w:type="dxa"/>
                  </w:tcMar>
                  <w:vAlign w:val="center"/>
                </w:tcPr>
                <w:p w14:paraId="2467ED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1"/>
                      <w:lang w:eastAsia="zh-CN"/>
                    </w:rPr>
                  </w:pPr>
                  <w:r>
                    <w:rPr>
                      <w:rFonts w:hint="eastAsia"/>
                      <w:sz w:val="21"/>
                      <w:szCs w:val="21"/>
                    </w:rPr>
                    <w:t>202</w:t>
                  </w:r>
                  <w:r>
                    <w:rPr>
                      <w:rFonts w:hint="eastAsia"/>
                      <w:sz w:val="21"/>
                      <w:szCs w:val="21"/>
                      <w:lang w:val="en-US" w:eastAsia="zh-CN"/>
                    </w:rPr>
                    <w:t>6</w:t>
                  </w:r>
                  <w:r>
                    <w:rPr>
                      <w:rFonts w:hint="eastAsia"/>
                      <w:sz w:val="21"/>
                      <w:szCs w:val="21"/>
                    </w:rPr>
                    <w:t>.01.1</w:t>
                  </w:r>
                  <w:r>
                    <w:rPr>
                      <w:rFonts w:hint="eastAsia"/>
                      <w:sz w:val="21"/>
                      <w:szCs w:val="21"/>
                      <w:lang w:val="en-US" w:eastAsia="zh-CN"/>
                    </w:rPr>
                    <w:t>6</w:t>
                  </w:r>
                </w:p>
              </w:tc>
              <w:tc>
                <w:tcPr>
                  <w:tcW w:w="1017" w:type="dxa"/>
                  <w:tcMar>
                    <w:top w:w="0" w:type="dxa"/>
                    <w:left w:w="20" w:type="dxa"/>
                    <w:bottom w:w="0" w:type="dxa"/>
                    <w:right w:w="20" w:type="dxa"/>
                  </w:tcMar>
                  <w:vAlign w:val="center"/>
                </w:tcPr>
                <w:p w14:paraId="037739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厂界东</w:t>
                  </w:r>
                </w:p>
              </w:tc>
              <w:tc>
                <w:tcPr>
                  <w:tcW w:w="1744" w:type="dxa"/>
                  <w:tcMar>
                    <w:top w:w="0" w:type="dxa"/>
                    <w:left w:w="20" w:type="dxa"/>
                    <w:bottom w:w="0" w:type="dxa"/>
                    <w:right w:w="20" w:type="dxa"/>
                  </w:tcMar>
                  <w:vAlign w:val="center"/>
                </w:tcPr>
                <w:p w14:paraId="1AE6C21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5BB533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49EDA6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64</w:t>
                  </w:r>
                </w:p>
              </w:tc>
              <w:tc>
                <w:tcPr>
                  <w:tcW w:w="774" w:type="dxa"/>
                  <w:tcMar>
                    <w:top w:w="0" w:type="dxa"/>
                    <w:left w:w="20" w:type="dxa"/>
                    <w:bottom w:w="0" w:type="dxa"/>
                    <w:right w:w="20" w:type="dxa"/>
                  </w:tcMar>
                  <w:vAlign w:val="center"/>
                </w:tcPr>
                <w:p w14:paraId="11ED67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lang w:val="en-US" w:eastAsia="zh-CN"/>
                    </w:rPr>
                    <w:t>65</w:t>
                  </w:r>
                </w:p>
              </w:tc>
              <w:tc>
                <w:tcPr>
                  <w:tcW w:w="1017" w:type="dxa"/>
                  <w:tcMar>
                    <w:top w:w="0" w:type="dxa"/>
                    <w:left w:w="20" w:type="dxa"/>
                    <w:bottom w:w="0" w:type="dxa"/>
                    <w:right w:w="20" w:type="dxa"/>
                  </w:tcMar>
                  <w:vAlign w:val="center"/>
                </w:tcPr>
                <w:p w14:paraId="1DE1B5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r w14:paraId="36FA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vMerge w:val="continue"/>
                  <w:tcMar>
                    <w:top w:w="0" w:type="dxa"/>
                    <w:left w:w="20" w:type="dxa"/>
                    <w:bottom w:w="0" w:type="dxa"/>
                    <w:right w:w="20" w:type="dxa"/>
                  </w:tcMar>
                  <w:vAlign w:val="center"/>
                </w:tcPr>
                <w:p w14:paraId="5C0790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1017" w:type="dxa"/>
                  <w:tcMar>
                    <w:top w:w="0" w:type="dxa"/>
                    <w:left w:w="20" w:type="dxa"/>
                    <w:bottom w:w="0" w:type="dxa"/>
                    <w:right w:w="20" w:type="dxa"/>
                  </w:tcMar>
                  <w:vAlign w:val="center"/>
                </w:tcPr>
                <w:p w14:paraId="532044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厂界南</w:t>
                  </w:r>
                </w:p>
              </w:tc>
              <w:tc>
                <w:tcPr>
                  <w:tcW w:w="1744" w:type="dxa"/>
                  <w:tcMar>
                    <w:top w:w="0" w:type="dxa"/>
                    <w:left w:w="20" w:type="dxa"/>
                    <w:bottom w:w="0" w:type="dxa"/>
                    <w:right w:w="20" w:type="dxa"/>
                  </w:tcMar>
                  <w:vAlign w:val="center"/>
                </w:tcPr>
                <w:p w14:paraId="54902A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398231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27876D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62</w:t>
                  </w:r>
                </w:p>
              </w:tc>
              <w:tc>
                <w:tcPr>
                  <w:tcW w:w="774" w:type="dxa"/>
                  <w:tcMar>
                    <w:top w:w="0" w:type="dxa"/>
                    <w:left w:w="20" w:type="dxa"/>
                    <w:bottom w:w="0" w:type="dxa"/>
                    <w:right w:w="20" w:type="dxa"/>
                  </w:tcMar>
                  <w:vAlign w:val="center"/>
                </w:tcPr>
                <w:p w14:paraId="720F6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lang w:val="en-US" w:eastAsia="zh-CN"/>
                    </w:rPr>
                    <w:t>65</w:t>
                  </w:r>
                </w:p>
              </w:tc>
              <w:tc>
                <w:tcPr>
                  <w:tcW w:w="1017" w:type="dxa"/>
                  <w:tcMar>
                    <w:top w:w="0" w:type="dxa"/>
                    <w:left w:w="20" w:type="dxa"/>
                    <w:bottom w:w="0" w:type="dxa"/>
                    <w:right w:w="20" w:type="dxa"/>
                  </w:tcMar>
                  <w:vAlign w:val="center"/>
                </w:tcPr>
                <w:p w14:paraId="3617F0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r w14:paraId="50A1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vMerge w:val="continue"/>
                  <w:tcMar>
                    <w:top w:w="0" w:type="dxa"/>
                    <w:left w:w="20" w:type="dxa"/>
                    <w:bottom w:w="0" w:type="dxa"/>
                    <w:right w:w="20" w:type="dxa"/>
                  </w:tcMar>
                  <w:vAlign w:val="center"/>
                </w:tcPr>
                <w:p w14:paraId="710D09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1017" w:type="dxa"/>
                  <w:tcMar>
                    <w:top w:w="0" w:type="dxa"/>
                    <w:left w:w="20" w:type="dxa"/>
                    <w:bottom w:w="0" w:type="dxa"/>
                    <w:right w:w="20" w:type="dxa"/>
                  </w:tcMar>
                  <w:vAlign w:val="center"/>
                </w:tcPr>
                <w:p w14:paraId="4E770D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厂界西</w:t>
                  </w:r>
                </w:p>
              </w:tc>
              <w:tc>
                <w:tcPr>
                  <w:tcW w:w="1744" w:type="dxa"/>
                  <w:tcMar>
                    <w:top w:w="0" w:type="dxa"/>
                    <w:left w:w="20" w:type="dxa"/>
                    <w:bottom w:w="0" w:type="dxa"/>
                    <w:right w:w="20" w:type="dxa"/>
                  </w:tcMar>
                  <w:vAlign w:val="center"/>
                </w:tcPr>
                <w:p w14:paraId="07527AB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455038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504044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63</w:t>
                  </w:r>
                </w:p>
              </w:tc>
              <w:tc>
                <w:tcPr>
                  <w:tcW w:w="774" w:type="dxa"/>
                  <w:tcMar>
                    <w:top w:w="0" w:type="dxa"/>
                    <w:left w:w="20" w:type="dxa"/>
                    <w:bottom w:w="0" w:type="dxa"/>
                    <w:right w:w="20" w:type="dxa"/>
                  </w:tcMar>
                  <w:vAlign w:val="center"/>
                </w:tcPr>
                <w:p w14:paraId="3C5B79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lang w:val="en-US" w:eastAsia="zh-CN"/>
                    </w:rPr>
                    <w:t>65</w:t>
                  </w:r>
                </w:p>
              </w:tc>
              <w:tc>
                <w:tcPr>
                  <w:tcW w:w="1017" w:type="dxa"/>
                  <w:tcMar>
                    <w:top w:w="0" w:type="dxa"/>
                    <w:left w:w="20" w:type="dxa"/>
                    <w:bottom w:w="0" w:type="dxa"/>
                    <w:right w:w="20" w:type="dxa"/>
                  </w:tcMar>
                  <w:vAlign w:val="center"/>
                </w:tcPr>
                <w:p w14:paraId="7425D7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r w14:paraId="0396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108" w:type="dxa"/>
                  <w:bottom w:w="56" w:type="dxa"/>
                  <w:right w:w="108" w:type="dxa"/>
                </w:tblCellMar>
              </w:tblPrEx>
              <w:trPr>
                <w:cantSplit/>
                <w:jc w:val="center"/>
              </w:trPr>
              <w:tc>
                <w:tcPr>
                  <w:tcW w:w="1138" w:type="dxa"/>
                  <w:vMerge w:val="continue"/>
                  <w:tcMar>
                    <w:top w:w="0" w:type="dxa"/>
                    <w:left w:w="20" w:type="dxa"/>
                    <w:bottom w:w="0" w:type="dxa"/>
                    <w:right w:w="20" w:type="dxa"/>
                  </w:tcMar>
                  <w:vAlign w:val="center"/>
                </w:tcPr>
                <w:p w14:paraId="460697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p>
              </w:tc>
              <w:tc>
                <w:tcPr>
                  <w:tcW w:w="1017" w:type="dxa"/>
                  <w:tcMar>
                    <w:top w:w="0" w:type="dxa"/>
                    <w:left w:w="20" w:type="dxa"/>
                    <w:bottom w:w="0" w:type="dxa"/>
                    <w:right w:w="20" w:type="dxa"/>
                  </w:tcMar>
                  <w:vAlign w:val="center"/>
                </w:tcPr>
                <w:p w14:paraId="602598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厂界北</w:t>
                  </w:r>
                </w:p>
              </w:tc>
              <w:tc>
                <w:tcPr>
                  <w:tcW w:w="1744" w:type="dxa"/>
                  <w:tcMar>
                    <w:top w:w="0" w:type="dxa"/>
                    <w:left w:w="20" w:type="dxa"/>
                    <w:bottom w:w="0" w:type="dxa"/>
                    <w:right w:w="20" w:type="dxa"/>
                  </w:tcMar>
                  <w:vAlign w:val="center"/>
                </w:tcPr>
                <w:p w14:paraId="5AD0CC5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sz w:val="21"/>
                      <w:szCs w:val="21"/>
                    </w:rPr>
                  </w:pPr>
                  <w:r>
                    <w:rPr>
                      <w:rFonts w:hint="eastAsia"/>
                      <w:sz w:val="21"/>
                      <w:szCs w:val="21"/>
                    </w:rPr>
                    <w:t>工业噪声</w:t>
                  </w:r>
                </w:p>
              </w:tc>
              <w:tc>
                <w:tcPr>
                  <w:tcW w:w="2075" w:type="dxa"/>
                  <w:tcMar>
                    <w:top w:w="0" w:type="dxa"/>
                    <w:left w:w="20" w:type="dxa"/>
                    <w:bottom w:w="0" w:type="dxa"/>
                    <w:right w:w="20" w:type="dxa"/>
                  </w:tcMar>
                  <w:vAlign w:val="center"/>
                </w:tcPr>
                <w:p w14:paraId="0BD06C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昼间Leq【dB(A)】</w:t>
                  </w:r>
                </w:p>
              </w:tc>
              <w:tc>
                <w:tcPr>
                  <w:tcW w:w="1017" w:type="dxa"/>
                  <w:shd w:val="clear" w:color="auto" w:fill="auto"/>
                  <w:tcMar>
                    <w:top w:w="0" w:type="dxa"/>
                    <w:left w:w="20" w:type="dxa"/>
                    <w:bottom w:w="0" w:type="dxa"/>
                    <w:right w:w="20" w:type="dxa"/>
                  </w:tcMar>
                  <w:vAlign w:val="center"/>
                </w:tcPr>
                <w:p w14:paraId="6B2B26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63</w:t>
                  </w:r>
                </w:p>
              </w:tc>
              <w:tc>
                <w:tcPr>
                  <w:tcW w:w="774" w:type="dxa"/>
                  <w:tcMar>
                    <w:top w:w="0" w:type="dxa"/>
                    <w:left w:w="20" w:type="dxa"/>
                    <w:bottom w:w="0" w:type="dxa"/>
                    <w:right w:w="20" w:type="dxa"/>
                  </w:tcMar>
                  <w:vAlign w:val="center"/>
                </w:tcPr>
                <w:p w14:paraId="57D48C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lang w:val="en-US" w:eastAsia="zh-CN"/>
                    </w:rPr>
                    <w:t>65</w:t>
                  </w:r>
                </w:p>
              </w:tc>
              <w:tc>
                <w:tcPr>
                  <w:tcW w:w="1017" w:type="dxa"/>
                  <w:tcMar>
                    <w:top w:w="0" w:type="dxa"/>
                    <w:left w:w="20" w:type="dxa"/>
                    <w:bottom w:w="0" w:type="dxa"/>
                    <w:right w:w="20" w:type="dxa"/>
                  </w:tcMar>
                  <w:vAlign w:val="center"/>
                </w:tcPr>
                <w:p w14:paraId="550245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1"/>
                    </w:rPr>
                  </w:pPr>
                  <w:r>
                    <w:rPr>
                      <w:rFonts w:hint="eastAsia"/>
                      <w:sz w:val="21"/>
                      <w:szCs w:val="21"/>
                    </w:rPr>
                    <w:t>达标</w:t>
                  </w:r>
                </w:p>
              </w:tc>
            </w:tr>
          </w:tbl>
          <w:p w14:paraId="36EB464F">
            <w:pPr>
              <w:bidi w:val="0"/>
              <w:rPr>
                <w:b/>
                <w:bCs/>
              </w:rPr>
            </w:pPr>
            <w:r>
              <w:rPr>
                <w:b/>
                <w:bCs/>
              </w:rPr>
              <w:t>（</w:t>
            </w:r>
            <w:r>
              <w:rPr>
                <w:rFonts w:hint="eastAsia"/>
                <w:b/>
                <w:bCs/>
                <w:lang w:val="en-US" w:eastAsia="zh-CN"/>
              </w:rPr>
              <w:t>四</w:t>
            </w:r>
            <w:r>
              <w:rPr>
                <w:b/>
                <w:bCs/>
              </w:rPr>
              <w:t>）固废</w:t>
            </w:r>
          </w:p>
          <w:p w14:paraId="72E80580">
            <w:pPr>
              <w:numPr>
                <w:ilvl w:val="0"/>
                <w:numId w:val="0"/>
              </w:numPr>
              <w:bidi w:val="0"/>
              <w:ind w:firstLine="480" w:firstLineChars="200"/>
              <w:rPr>
                <w:rFonts w:hint="eastAsia"/>
              </w:rPr>
            </w:pPr>
            <w:r>
              <w:rPr>
                <w:rFonts w:hint="eastAsia"/>
              </w:rPr>
              <w:t>本项目产生的固废主要为</w:t>
            </w:r>
            <w:r>
              <w:rPr>
                <w:rFonts w:hint="eastAsia"/>
                <w:lang w:val="en-US" w:eastAsia="zh-CN"/>
              </w:rPr>
              <w:t>普通废包装物、废金属边角料及废金属屑、废滤筒、集尘灰、沾染化学物质的废包装物、含油金属屑、废切削液、废火花机油、废油桶、废液压油、废活性炭、生活垃圾</w:t>
            </w:r>
            <w:r>
              <w:rPr>
                <w:rFonts w:hint="eastAsia"/>
              </w:rPr>
              <w:t>。</w:t>
            </w:r>
          </w:p>
          <w:p w14:paraId="748D9C25">
            <w:pPr>
              <w:bidi w:val="0"/>
              <w:rPr>
                <w:rFonts w:hint="eastAsia"/>
                <w:highlight w:val="yellow"/>
              </w:rPr>
            </w:pPr>
            <w:r>
              <w:rPr>
                <w:rFonts w:hint="eastAsia"/>
                <w:highlight w:val="none"/>
              </w:rPr>
              <w:t>一般固废中</w:t>
            </w:r>
            <w:r>
              <w:rPr>
                <w:rFonts w:hint="eastAsia"/>
                <w:highlight w:val="none"/>
                <w:lang w:val="en-US" w:eastAsia="zh-CN"/>
              </w:rPr>
              <w:t>普通废包装物、废金属边角料及废金属屑</w:t>
            </w:r>
            <w:r>
              <w:rPr>
                <w:rFonts w:hint="eastAsia"/>
                <w:highlight w:val="none"/>
              </w:rPr>
              <w:t>经收集后外卖综合利用；</w:t>
            </w:r>
            <w:r>
              <w:rPr>
                <w:rFonts w:hint="eastAsia"/>
                <w:highlight w:val="none"/>
                <w:lang w:val="en-US" w:eastAsia="zh-CN"/>
              </w:rPr>
              <w:t>沾染化学物质的废包装物、含油金属屑、废切削液、废油桶</w:t>
            </w:r>
            <w:r>
              <w:rPr>
                <w:rFonts w:hint="eastAsia"/>
                <w:highlight w:val="none"/>
              </w:rPr>
              <w:t>委托</w:t>
            </w:r>
            <w:r>
              <w:rPr>
                <w:rFonts w:hint="eastAsia"/>
                <w:highlight w:val="none"/>
                <w:lang w:val="en-US" w:eastAsia="zh-CN"/>
              </w:rPr>
              <w:t>浙江归零环保科技有限公司处置；生活垃圾委托环卫部门清运</w:t>
            </w:r>
            <w:r>
              <w:rPr>
                <w:rFonts w:hint="eastAsia"/>
                <w:highlight w:val="none"/>
              </w:rPr>
              <w:t>。</w:t>
            </w:r>
            <w:r>
              <w:rPr>
                <w:rFonts w:hint="eastAsia"/>
                <w:highlight w:val="none"/>
                <w:lang w:val="en-US" w:eastAsia="zh-CN"/>
              </w:rPr>
              <w:t>废滤筒、集尘灰、废火花机油、废液压油、废活性炭尚未产生。</w:t>
            </w:r>
          </w:p>
          <w:p w14:paraId="2DF9582B">
            <w:pPr>
              <w:bidi w:val="0"/>
              <w:rPr>
                <w:b/>
                <w:bCs/>
              </w:rPr>
            </w:pPr>
            <w:r>
              <w:rPr>
                <w:b/>
                <w:bCs/>
              </w:rPr>
              <w:t>（</w:t>
            </w:r>
            <w:r>
              <w:rPr>
                <w:rFonts w:hint="eastAsia"/>
                <w:b/>
                <w:bCs/>
                <w:lang w:val="en-US" w:eastAsia="zh-CN"/>
              </w:rPr>
              <w:t>五</w:t>
            </w:r>
            <w:r>
              <w:rPr>
                <w:b/>
                <w:bCs/>
              </w:rPr>
              <w:t>）总量控制</w:t>
            </w:r>
          </w:p>
          <w:p w14:paraId="06353533">
            <w:pPr>
              <w:bidi w:val="0"/>
              <w:rPr>
                <w:b/>
                <w:bCs/>
              </w:rPr>
            </w:pPr>
            <w:r>
              <w:rPr>
                <w:b/>
                <w:bCs/>
              </w:rPr>
              <w:t>1、</w:t>
            </w:r>
            <w:bookmarkStart w:id="10" w:name="_Toc302572416"/>
            <w:r>
              <w:rPr>
                <w:b/>
                <w:bCs/>
              </w:rPr>
              <w:t>废气</w:t>
            </w:r>
          </w:p>
          <w:bookmarkEnd w:id="10"/>
          <w:p w14:paraId="5E6FB054">
            <w:pPr>
              <w:bidi w:val="0"/>
              <w:rPr>
                <w:rFonts w:hint="default"/>
                <w:lang w:val="en-US" w:eastAsia="zh-CN"/>
              </w:rPr>
            </w:pPr>
            <w:r>
              <w:rPr>
                <w:rFonts w:hint="eastAsia"/>
              </w:rPr>
              <w:t>本项目注塑废气经集气罩收集至一套二级活性炭处理后</w:t>
            </w:r>
            <w:r>
              <w:rPr>
                <w:rFonts w:hint="eastAsia"/>
                <w:lang w:val="en-US" w:eastAsia="zh-CN"/>
              </w:rPr>
              <w:t>2</w:t>
            </w:r>
            <w:r>
              <w:rPr>
                <w:rFonts w:hint="eastAsia"/>
              </w:rPr>
              <w:t>5m排气筒（DA00</w:t>
            </w:r>
            <w:r>
              <w:rPr>
                <w:rFonts w:hint="eastAsia"/>
                <w:lang w:val="en-US" w:eastAsia="zh-CN"/>
              </w:rPr>
              <w:t>3</w:t>
            </w:r>
            <w:r>
              <w:rPr>
                <w:rFonts w:hint="eastAsia"/>
              </w:rPr>
              <w:t>）排放。根据废气收集处理设施年运行时间（实际年运行2400小时）、生产负荷和监测期间废气排放口排放速率监测结果的平均值，计算得出该企业废气污染因子的年排放量，废气监测因子排放量见表7-</w:t>
            </w:r>
            <w:r>
              <w:rPr>
                <w:rFonts w:hint="eastAsia"/>
                <w:lang w:val="en-US" w:eastAsia="zh-CN"/>
              </w:rPr>
              <w:t>7</w:t>
            </w:r>
            <w:r>
              <w:rPr>
                <w:rFonts w:hint="eastAsia"/>
              </w:rPr>
              <w:t>。</w:t>
            </w:r>
          </w:p>
          <w:p w14:paraId="6FA4B8F4">
            <w:pPr>
              <w:bidi w:val="0"/>
              <w:ind w:left="0" w:leftChars="0" w:firstLine="0" w:firstLineChars="0"/>
              <w:jc w:val="center"/>
              <w:rPr>
                <w:rFonts w:hint="eastAsia"/>
                <w:b/>
                <w:bCs/>
                <w:sz w:val="21"/>
                <w:szCs w:val="21"/>
              </w:rPr>
            </w:pPr>
            <w:r>
              <w:rPr>
                <w:rFonts w:hint="eastAsia"/>
                <w:b/>
                <w:bCs/>
                <w:sz w:val="21"/>
                <w:szCs w:val="21"/>
              </w:rPr>
              <w:t>表7-</w:t>
            </w:r>
            <w:r>
              <w:rPr>
                <w:rFonts w:hint="eastAsia"/>
                <w:b/>
                <w:bCs/>
                <w:sz w:val="21"/>
                <w:szCs w:val="21"/>
                <w:lang w:val="en-US" w:eastAsia="zh-CN"/>
              </w:rPr>
              <w:t>7</w:t>
            </w:r>
            <w:r>
              <w:rPr>
                <w:rFonts w:hint="eastAsia"/>
                <w:b/>
                <w:bCs/>
                <w:sz w:val="21"/>
                <w:szCs w:val="21"/>
              </w:rPr>
              <w:t xml:space="preserve">  废气排放量计算表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532"/>
              <w:gridCol w:w="1168"/>
              <w:gridCol w:w="937"/>
              <w:gridCol w:w="960"/>
              <w:gridCol w:w="862"/>
              <w:gridCol w:w="862"/>
              <w:gridCol w:w="892"/>
              <w:gridCol w:w="960"/>
              <w:gridCol w:w="1027"/>
            </w:tblGrid>
            <w:tr w14:paraId="724D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E71875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污染源工序</w:t>
                  </w:r>
                </w:p>
              </w:tc>
              <w:tc>
                <w:tcPr>
                  <w:tcW w:w="0" w:type="auto"/>
                  <w:shd w:val="clear" w:color="auto" w:fill="auto"/>
                  <w:vAlign w:val="center"/>
                </w:tcPr>
                <w:p w14:paraId="4F32811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污染因子</w:t>
                  </w:r>
                </w:p>
              </w:tc>
              <w:tc>
                <w:tcPr>
                  <w:tcW w:w="0" w:type="auto"/>
                  <w:shd w:val="clear" w:color="auto" w:fill="auto"/>
                  <w:vAlign w:val="center"/>
                </w:tcPr>
                <w:p w14:paraId="6C0A2A8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排放速率监测结果（kg/h）</w:t>
                  </w:r>
                </w:p>
              </w:tc>
              <w:tc>
                <w:tcPr>
                  <w:tcW w:w="0" w:type="auto"/>
                  <w:shd w:val="clear" w:color="auto" w:fill="auto"/>
                  <w:vAlign w:val="center"/>
                </w:tcPr>
                <w:p w14:paraId="20243D4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废气设备运行时间（h）</w:t>
                  </w:r>
                </w:p>
              </w:tc>
              <w:tc>
                <w:tcPr>
                  <w:tcW w:w="0" w:type="auto"/>
                  <w:shd w:val="clear" w:color="auto" w:fill="auto"/>
                  <w:vAlign w:val="center"/>
                </w:tcPr>
                <w:p w14:paraId="14FCAF2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有组织排放量（t/a）</w:t>
                  </w:r>
                </w:p>
              </w:tc>
              <w:tc>
                <w:tcPr>
                  <w:tcW w:w="0" w:type="auto"/>
                  <w:shd w:val="clear" w:color="auto" w:fill="auto"/>
                  <w:vAlign w:val="center"/>
                </w:tcPr>
                <w:p w14:paraId="1BC9585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收集效率（%）</w:t>
                  </w:r>
                </w:p>
              </w:tc>
              <w:tc>
                <w:tcPr>
                  <w:tcW w:w="0" w:type="auto"/>
                  <w:shd w:val="clear" w:color="auto" w:fill="auto"/>
                  <w:vAlign w:val="center"/>
                </w:tcPr>
                <w:p w14:paraId="54B5A40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处理效率（%）</w:t>
                  </w:r>
                </w:p>
              </w:tc>
              <w:tc>
                <w:tcPr>
                  <w:tcW w:w="0" w:type="auto"/>
                  <w:shd w:val="clear" w:color="auto" w:fill="auto"/>
                  <w:vAlign w:val="center"/>
                </w:tcPr>
                <w:p w14:paraId="1D1AEC6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总产生量（t/a）</w:t>
                  </w:r>
                </w:p>
              </w:tc>
              <w:tc>
                <w:tcPr>
                  <w:tcW w:w="0" w:type="auto"/>
                  <w:shd w:val="clear" w:color="auto" w:fill="auto"/>
                  <w:vAlign w:val="center"/>
                </w:tcPr>
                <w:p w14:paraId="10C585F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无组织排放量（t/a）</w:t>
                  </w:r>
                </w:p>
              </w:tc>
              <w:tc>
                <w:tcPr>
                  <w:tcW w:w="0" w:type="auto"/>
                  <w:shd w:val="clear" w:color="auto" w:fill="auto"/>
                  <w:vAlign w:val="center"/>
                </w:tcPr>
                <w:p w14:paraId="4730C85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b w:val="0"/>
                      <w:bCs w:val="0"/>
                      <w:color w:val="auto"/>
                      <w:sz w:val="18"/>
                      <w:szCs w:val="18"/>
                      <w:vertAlign w:val="baseline"/>
                      <w:lang w:val="en-US" w:eastAsia="zh-CN" w:bidi="ar-SA"/>
                    </w:rPr>
                  </w:pPr>
                  <w:r>
                    <w:rPr>
                      <w:rFonts w:hint="default" w:ascii="Times New Roman" w:hAnsi="Times New Roman" w:eastAsia="宋体" w:cs="Times New Roman"/>
                      <w:b w:val="0"/>
                      <w:bCs w:val="0"/>
                      <w:color w:val="auto"/>
                      <w:sz w:val="18"/>
                      <w:szCs w:val="18"/>
                      <w:vertAlign w:val="baseline"/>
                      <w:lang w:val="en-US" w:eastAsia="zh-CN"/>
                    </w:rPr>
                    <w:t>实际入环境排放量（t/a）</w:t>
                  </w:r>
                </w:p>
              </w:tc>
            </w:tr>
            <w:tr w14:paraId="4D1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0C1161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注塑</w:t>
                  </w:r>
                </w:p>
              </w:tc>
              <w:tc>
                <w:tcPr>
                  <w:tcW w:w="0" w:type="auto"/>
                  <w:vAlign w:val="center"/>
                </w:tcPr>
                <w:p w14:paraId="2BEA91B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非甲烷总烃</w:t>
                  </w:r>
                </w:p>
              </w:tc>
              <w:tc>
                <w:tcPr>
                  <w:tcW w:w="0" w:type="auto"/>
                  <w:vAlign w:val="center"/>
                </w:tcPr>
                <w:p w14:paraId="517FD98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0.026</w:t>
                  </w:r>
                </w:p>
              </w:tc>
              <w:tc>
                <w:tcPr>
                  <w:tcW w:w="0" w:type="auto"/>
                  <w:vAlign w:val="center"/>
                </w:tcPr>
                <w:p w14:paraId="0453152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2400</w:t>
                  </w:r>
                </w:p>
              </w:tc>
              <w:tc>
                <w:tcPr>
                  <w:tcW w:w="0" w:type="auto"/>
                  <w:vAlign w:val="center"/>
                </w:tcPr>
                <w:p w14:paraId="1F111BB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0.062</w:t>
                  </w:r>
                </w:p>
              </w:tc>
              <w:tc>
                <w:tcPr>
                  <w:tcW w:w="0" w:type="auto"/>
                  <w:vAlign w:val="center"/>
                </w:tcPr>
                <w:p w14:paraId="731C8B1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70%</w:t>
                  </w:r>
                </w:p>
              </w:tc>
              <w:tc>
                <w:tcPr>
                  <w:tcW w:w="0" w:type="auto"/>
                  <w:vAlign w:val="center"/>
                </w:tcPr>
                <w:p w14:paraId="0F79B33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80</w:t>
                  </w:r>
                  <w:r>
                    <w:rPr>
                      <w:rFonts w:hint="eastAsia" w:cs="Times New Roman"/>
                      <w:b w:val="0"/>
                      <w:bCs w:val="0"/>
                      <w:color w:val="auto"/>
                      <w:sz w:val="18"/>
                      <w:szCs w:val="18"/>
                      <w:vertAlign w:val="baseline"/>
                      <w:lang w:val="en-US" w:eastAsia="zh-CN"/>
                    </w:rPr>
                    <w:t>.1</w:t>
                  </w:r>
                  <w:r>
                    <w:rPr>
                      <w:rFonts w:hint="eastAsia" w:ascii="Times New Roman" w:hAnsi="Times New Roman" w:eastAsia="宋体" w:cs="Times New Roman"/>
                      <w:b w:val="0"/>
                      <w:bCs w:val="0"/>
                      <w:color w:val="auto"/>
                      <w:sz w:val="18"/>
                      <w:szCs w:val="18"/>
                      <w:vertAlign w:val="baseline"/>
                      <w:lang w:val="en-US" w:eastAsia="zh-CN"/>
                    </w:rPr>
                    <w:t>%</w:t>
                  </w:r>
                </w:p>
              </w:tc>
              <w:tc>
                <w:tcPr>
                  <w:tcW w:w="0" w:type="auto"/>
                  <w:vAlign w:val="center"/>
                </w:tcPr>
                <w:p w14:paraId="467FD1D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0.443</w:t>
                  </w:r>
                </w:p>
              </w:tc>
              <w:tc>
                <w:tcPr>
                  <w:tcW w:w="0" w:type="auto"/>
                  <w:vAlign w:val="center"/>
                </w:tcPr>
                <w:p w14:paraId="426E627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0.133</w:t>
                  </w:r>
                </w:p>
              </w:tc>
              <w:tc>
                <w:tcPr>
                  <w:tcW w:w="0" w:type="auto"/>
                  <w:vAlign w:val="center"/>
                </w:tcPr>
                <w:p w14:paraId="6B9262E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0.195</w:t>
                  </w:r>
                </w:p>
              </w:tc>
            </w:tr>
          </w:tbl>
          <w:p w14:paraId="26AABECF">
            <w:pPr>
              <w:bidi w:val="0"/>
              <w:ind w:left="0" w:leftChars="0" w:firstLine="0" w:firstLineChars="0"/>
              <w:jc w:val="center"/>
              <w:rPr>
                <w:rFonts w:hint="eastAsia"/>
                <w:b/>
                <w:bCs/>
                <w:sz w:val="21"/>
                <w:szCs w:val="21"/>
              </w:rPr>
            </w:pPr>
          </w:p>
          <w:p w14:paraId="12187F52">
            <w:pPr>
              <w:bidi w:val="0"/>
              <w:ind w:left="0" w:leftChars="0" w:firstLine="0" w:firstLineChars="0"/>
              <w:jc w:val="center"/>
              <w:rPr>
                <w:rFonts w:hint="eastAsia"/>
                <w:b/>
                <w:bCs/>
                <w:sz w:val="21"/>
                <w:szCs w:val="21"/>
              </w:rPr>
            </w:pPr>
          </w:p>
          <w:p w14:paraId="19BA05AF">
            <w:pPr>
              <w:bidi w:val="0"/>
              <w:ind w:left="0" w:leftChars="0" w:firstLine="0" w:firstLineChars="0"/>
              <w:jc w:val="center"/>
              <w:rPr>
                <w:rFonts w:hint="eastAsia"/>
                <w:b/>
                <w:bCs/>
                <w:sz w:val="21"/>
                <w:szCs w:val="21"/>
              </w:rPr>
            </w:pPr>
            <w:r>
              <w:rPr>
                <w:rFonts w:hint="eastAsia"/>
                <w:b/>
                <w:bCs/>
                <w:sz w:val="21"/>
                <w:szCs w:val="21"/>
              </w:rPr>
              <w:t>表7-</w:t>
            </w:r>
            <w:r>
              <w:rPr>
                <w:rFonts w:hint="eastAsia"/>
                <w:b/>
                <w:bCs/>
                <w:sz w:val="21"/>
                <w:szCs w:val="21"/>
                <w:lang w:val="en-US" w:eastAsia="zh-CN"/>
              </w:rPr>
              <w:t>8</w:t>
            </w:r>
            <w:r>
              <w:rPr>
                <w:rFonts w:hint="eastAsia"/>
                <w:b/>
                <w:bCs/>
                <w:sz w:val="21"/>
                <w:szCs w:val="21"/>
              </w:rPr>
              <w:t xml:space="preserve">  废气监测因子年排放量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64"/>
              <w:gridCol w:w="2036"/>
              <w:gridCol w:w="2631"/>
              <w:gridCol w:w="2037"/>
            </w:tblGrid>
            <w:tr w14:paraId="1E38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5390A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污染源/工序</w:t>
                  </w:r>
                </w:p>
              </w:tc>
              <w:tc>
                <w:tcPr>
                  <w:tcW w:w="0" w:type="auto"/>
                  <w:noWrap w:val="0"/>
                  <w:vAlign w:val="center"/>
                </w:tcPr>
                <w:p w14:paraId="2F7C478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污染因子</w:t>
                  </w:r>
                </w:p>
              </w:tc>
              <w:tc>
                <w:tcPr>
                  <w:tcW w:w="0" w:type="auto"/>
                  <w:noWrap w:val="0"/>
                  <w:vAlign w:val="center"/>
                </w:tcPr>
                <w:p w14:paraId="144B83B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核定入环境排放量（t/a）</w:t>
                  </w:r>
                </w:p>
              </w:tc>
              <w:tc>
                <w:tcPr>
                  <w:tcW w:w="0" w:type="auto"/>
                  <w:noWrap w:val="0"/>
                  <w:vAlign w:val="center"/>
                </w:tcPr>
                <w:p w14:paraId="335E836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先行验收核定入环境排放量（t/a）</w:t>
                  </w:r>
                </w:p>
              </w:tc>
              <w:tc>
                <w:tcPr>
                  <w:tcW w:w="0" w:type="auto"/>
                  <w:noWrap w:val="0"/>
                  <w:vAlign w:val="center"/>
                </w:tcPr>
                <w:p w14:paraId="205D849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实际入环境排放量（t/a）</w:t>
                  </w:r>
                </w:p>
              </w:tc>
            </w:tr>
            <w:tr w14:paraId="45C5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D6444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注塑</w:t>
                  </w:r>
                </w:p>
              </w:tc>
              <w:tc>
                <w:tcPr>
                  <w:tcW w:w="0" w:type="auto"/>
                  <w:noWrap w:val="0"/>
                  <w:vAlign w:val="center"/>
                </w:tcPr>
                <w:p w14:paraId="76F32CF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VOCs</w:t>
                  </w:r>
                </w:p>
              </w:tc>
              <w:tc>
                <w:tcPr>
                  <w:tcW w:w="0" w:type="auto"/>
                  <w:noWrap w:val="0"/>
                  <w:vAlign w:val="center"/>
                </w:tcPr>
                <w:p w14:paraId="3EC5511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1.131</w:t>
                  </w:r>
                </w:p>
              </w:tc>
              <w:tc>
                <w:tcPr>
                  <w:tcW w:w="0" w:type="auto"/>
                  <w:noWrap w:val="0"/>
                  <w:vAlign w:val="center"/>
                </w:tcPr>
                <w:p w14:paraId="4E46923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0.660</w:t>
                  </w:r>
                </w:p>
              </w:tc>
              <w:tc>
                <w:tcPr>
                  <w:tcW w:w="0" w:type="auto"/>
                  <w:noWrap w:val="0"/>
                  <w:vAlign w:val="center"/>
                </w:tcPr>
                <w:p w14:paraId="1572DC8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0.195</w:t>
                  </w:r>
                </w:p>
              </w:tc>
            </w:tr>
          </w:tbl>
          <w:p w14:paraId="64EEC947">
            <w:pPr>
              <w:bidi w:val="0"/>
              <w:rPr>
                <w:rFonts w:hint="eastAsia"/>
                <w:lang w:val="en-US" w:eastAsia="zh-CN"/>
              </w:rPr>
            </w:pPr>
            <w:r>
              <w:rPr>
                <w:rFonts w:hint="eastAsia"/>
                <w:lang w:val="en-US" w:eastAsia="zh-CN"/>
              </w:rPr>
              <w:t>本项目不涉及生产废水，外排废水仅为生活污水，由于本项目用水情况与现有项目无法分开，因此按全厂废水产生量、COD、氨氮产生量进行统计，全厂生活污水产生量4016t/a。原环评废水排海浓度为：COD40mg/L、氨氮2mg/L，计算得出该企业废水污染因子排入环境的排放量，详见下表：</w:t>
            </w:r>
          </w:p>
          <w:p w14:paraId="3D0B61D0">
            <w:pPr>
              <w:bidi w:val="0"/>
              <w:jc w:val="center"/>
              <w:rPr>
                <w:rFonts w:hint="default"/>
                <w:b/>
                <w:bCs/>
                <w:sz w:val="21"/>
                <w:szCs w:val="21"/>
                <w:lang w:val="en-US" w:eastAsia="zh-CN"/>
              </w:rPr>
            </w:pPr>
            <w:r>
              <w:rPr>
                <w:rFonts w:hint="default"/>
                <w:b/>
                <w:bCs/>
                <w:sz w:val="21"/>
                <w:szCs w:val="21"/>
                <w:lang w:val="en-US" w:eastAsia="zh-CN"/>
              </w:rPr>
              <w:t>表7-</w:t>
            </w:r>
            <w:r>
              <w:rPr>
                <w:rFonts w:hint="eastAsia"/>
                <w:b/>
                <w:bCs/>
                <w:sz w:val="21"/>
                <w:szCs w:val="21"/>
                <w:lang w:val="en-US" w:eastAsia="zh-CN"/>
              </w:rPr>
              <w:t>9</w:t>
            </w:r>
            <w:r>
              <w:rPr>
                <w:rFonts w:hint="default"/>
                <w:b/>
                <w:bCs/>
                <w:sz w:val="21"/>
                <w:szCs w:val="21"/>
                <w:lang w:val="en-US" w:eastAsia="zh-CN"/>
              </w:rPr>
              <w:t xml:space="preserve">  废水监测因子实际年排放量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2819"/>
              <w:gridCol w:w="2732"/>
            </w:tblGrid>
            <w:tr w14:paraId="3987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vAlign w:val="center"/>
                </w:tcPr>
                <w:p w14:paraId="4148C91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监测项目</w:t>
                  </w:r>
                </w:p>
              </w:tc>
              <w:tc>
                <w:tcPr>
                  <w:tcW w:w="2819" w:type="dxa"/>
                  <w:vAlign w:val="center"/>
                </w:tcPr>
                <w:p w14:paraId="5F45BB6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化学需氧量</w:t>
                  </w:r>
                </w:p>
              </w:tc>
              <w:tc>
                <w:tcPr>
                  <w:tcW w:w="2732" w:type="dxa"/>
                  <w:vAlign w:val="center"/>
                </w:tcPr>
                <w:p w14:paraId="3CEA935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w:t>
                  </w:r>
                </w:p>
              </w:tc>
            </w:tr>
            <w:tr w14:paraId="5628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vAlign w:val="center"/>
                </w:tcPr>
                <w:p w14:paraId="0C5176D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全厂</w:t>
                  </w:r>
                  <w:r>
                    <w:rPr>
                      <w:rFonts w:hint="default" w:ascii="Times New Roman" w:hAnsi="Times New Roman" w:eastAsia="宋体" w:cs="Times New Roman"/>
                      <w:color w:val="auto"/>
                      <w:sz w:val="21"/>
                      <w:szCs w:val="21"/>
                    </w:rPr>
                    <w:t>核定排放量（t/a）</w:t>
                  </w:r>
                </w:p>
              </w:tc>
              <w:tc>
                <w:tcPr>
                  <w:tcW w:w="2819" w:type="dxa"/>
                  <w:vAlign w:val="center"/>
                </w:tcPr>
                <w:p w14:paraId="0FBC3C7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0.471</w:t>
                  </w:r>
                </w:p>
              </w:tc>
              <w:tc>
                <w:tcPr>
                  <w:tcW w:w="2732" w:type="dxa"/>
                  <w:vAlign w:val="center"/>
                </w:tcPr>
                <w:p w14:paraId="45B4B4F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0.024</w:t>
                  </w:r>
                </w:p>
              </w:tc>
            </w:tr>
            <w:tr w14:paraId="3239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vAlign w:val="center"/>
                </w:tcPr>
                <w:p w14:paraId="22812E9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全厂实际排放量</w:t>
                  </w:r>
                  <w:r>
                    <w:rPr>
                      <w:rFonts w:hint="default" w:ascii="Times New Roman" w:hAnsi="Times New Roman" w:eastAsia="宋体" w:cs="Times New Roman"/>
                      <w:color w:val="auto"/>
                      <w:sz w:val="21"/>
                      <w:szCs w:val="21"/>
                    </w:rPr>
                    <w:t>（t/a）</w:t>
                  </w:r>
                </w:p>
              </w:tc>
              <w:tc>
                <w:tcPr>
                  <w:tcW w:w="2819" w:type="dxa"/>
                  <w:vAlign w:val="center"/>
                </w:tcPr>
                <w:p w14:paraId="409CC26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0.161</w:t>
                  </w:r>
                </w:p>
              </w:tc>
              <w:tc>
                <w:tcPr>
                  <w:tcW w:w="2732" w:type="dxa"/>
                  <w:vAlign w:val="center"/>
                </w:tcPr>
                <w:p w14:paraId="1DEE04F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0.008</w:t>
                  </w:r>
                </w:p>
              </w:tc>
            </w:tr>
          </w:tbl>
          <w:p w14:paraId="67DB0B47">
            <w:pPr>
              <w:bidi w:val="0"/>
              <w:rPr>
                <w:rFonts w:hint="eastAsia"/>
                <w:lang w:val="en-US" w:eastAsia="zh-CN"/>
              </w:rPr>
            </w:pPr>
            <w:r>
              <w:rPr>
                <w:rFonts w:ascii="Times New Roman" w:hAnsi="Times New Roman" w:eastAsia="宋体"/>
                <w:color w:val="auto"/>
                <w:sz w:val="24"/>
              </w:rPr>
              <w:t>本项目</w:t>
            </w:r>
            <w:r>
              <w:rPr>
                <w:rFonts w:hint="eastAsia" w:ascii="Times New Roman" w:hAnsi="Times New Roman" w:eastAsia="宋体"/>
                <w:color w:val="auto"/>
                <w:sz w:val="24"/>
              </w:rPr>
              <w:t>实施后全厂</w:t>
            </w:r>
            <w:r>
              <w:rPr>
                <w:rFonts w:hint="eastAsia" w:ascii="Times New Roman" w:hAnsi="Times New Roman" w:eastAsia="宋体"/>
                <w:color w:val="auto"/>
                <w:sz w:val="24"/>
                <w:lang w:val="en-US" w:eastAsia="zh-CN"/>
              </w:rPr>
              <w:t>废水</w:t>
            </w:r>
            <w:r>
              <w:rPr>
                <w:rFonts w:ascii="Times New Roman" w:hAnsi="Times New Roman" w:eastAsia="宋体"/>
                <w:color w:val="auto"/>
                <w:sz w:val="24"/>
              </w:rPr>
              <w:t>排放量为</w:t>
            </w:r>
            <w:r>
              <w:rPr>
                <w:rFonts w:hint="eastAsia"/>
                <w:color w:val="auto"/>
                <w:sz w:val="24"/>
                <w:lang w:val="en-US" w:eastAsia="zh-CN"/>
              </w:rPr>
              <w:t>4016</w:t>
            </w:r>
            <w:r>
              <w:rPr>
                <w:rFonts w:ascii="Times New Roman" w:hAnsi="Times New Roman" w:eastAsia="宋体"/>
                <w:color w:val="auto"/>
                <w:sz w:val="24"/>
              </w:rPr>
              <w:t>t/a，</w:t>
            </w:r>
            <w:r>
              <w:rPr>
                <w:rFonts w:hint="eastAsia" w:ascii="Times New Roman" w:hAnsi="Times New Roman" w:eastAsia="宋体"/>
                <w:color w:val="auto"/>
                <w:sz w:val="24"/>
                <w:szCs w:val="24"/>
              </w:rPr>
              <w:t>COD</w:t>
            </w:r>
            <w:r>
              <w:rPr>
                <w:rFonts w:hint="eastAsia" w:ascii="Times New Roman" w:hAnsi="Times New Roman" w:eastAsia="宋体"/>
                <w:color w:val="auto"/>
                <w:sz w:val="24"/>
                <w:szCs w:val="24"/>
                <w:lang w:val="en-US" w:eastAsia="zh-CN"/>
              </w:rPr>
              <w:t>cr</w:t>
            </w:r>
            <w:r>
              <w:rPr>
                <w:rFonts w:ascii="Times New Roman" w:hAnsi="Times New Roman" w:eastAsia="宋体"/>
                <w:color w:val="auto"/>
                <w:sz w:val="24"/>
              </w:rPr>
              <w:t>排放量为</w:t>
            </w:r>
            <w:r>
              <w:rPr>
                <w:rFonts w:hint="eastAsia" w:ascii="Times New Roman" w:hAnsi="Times New Roman" w:eastAsia="宋体"/>
                <w:color w:val="auto"/>
                <w:sz w:val="24"/>
                <w:lang w:val="en-US" w:eastAsia="zh-CN"/>
              </w:rPr>
              <w:t>0.</w:t>
            </w:r>
            <w:r>
              <w:rPr>
                <w:rFonts w:hint="eastAsia"/>
                <w:color w:val="auto"/>
                <w:sz w:val="24"/>
                <w:lang w:val="en-US" w:eastAsia="zh-CN"/>
              </w:rPr>
              <w:t>161</w:t>
            </w:r>
            <w:r>
              <w:rPr>
                <w:rFonts w:ascii="Times New Roman" w:hAnsi="Times New Roman" w:eastAsia="宋体"/>
                <w:color w:val="auto"/>
                <w:sz w:val="24"/>
              </w:rPr>
              <w:t>t/a，</w:t>
            </w:r>
            <w:r>
              <w:rPr>
                <w:rFonts w:hint="eastAsia" w:ascii="Times New Roman" w:hAnsi="Times New Roman" w:eastAsia="宋体"/>
                <w:color w:val="auto"/>
                <w:sz w:val="24"/>
                <w:szCs w:val="24"/>
              </w:rPr>
              <w:t>NH</w:t>
            </w:r>
            <w:r>
              <w:rPr>
                <w:rFonts w:ascii="Times New Roman" w:hAnsi="Times New Roman" w:eastAsia="宋体"/>
                <w:color w:val="auto"/>
                <w:sz w:val="24"/>
                <w:szCs w:val="24"/>
                <w:vertAlign w:val="subscript"/>
              </w:rPr>
              <w:t>3</w:t>
            </w:r>
            <w:r>
              <w:rPr>
                <w:rFonts w:hint="eastAsia" w:ascii="Times New Roman" w:hAnsi="Times New Roman" w:eastAsia="宋体"/>
                <w:color w:val="auto"/>
                <w:sz w:val="24"/>
                <w:szCs w:val="24"/>
              </w:rPr>
              <w:t>-N</w:t>
            </w:r>
            <w:r>
              <w:rPr>
                <w:rFonts w:ascii="Times New Roman" w:hAnsi="Times New Roman" w:eastAsia="宋体"/>
                <w:color w:val="auto"/>
                <w:sz w:val="24"/>
              </w:rPr>
              <w:t>排放量为</w:t>
            </w:r>
            <w:r>
              <w:rPr>
                <w:rFonts w:hint="eastAsia"/>
                <w:color w:val="auto"/>
                <w:sz w:val="24"/>
                <w:lang w:val="en-US" w:eastAsia="zh-CN"/>
              </w:rPr>
              <w:t>0.008</w:t>
            </w:r>
            <w:r>
              <w:rPr>
                <w:rFonts w:ascii="Times New Roman" w:hAnsi="Times New Roman" w:eastAsia="宋体"/>
                <w:color w:val="auto"/>
                <w:sz w:val="24"/>
              </w:rPr>
              <w:t>t/a，均未突破核定排放量</w:t>
            </w:r>
            <w:r>
              <w:rPr>
                <w:rFonts w:hint="eastAsia" w:ascii="Times New Roman" w:hAnsi="Times New Roman" w:eastAsia="宋体"/>
                <w:color w:val="auto"/>
                <w:sz w:val="24"/>
              </w:rPr>
              <w:t>。</w:t>
            </w:r>
          </w:p>
          <w:p w14:paraId="0CF748B3">
            <w:pPr>
              <w:bidi w:val="0"/>
              <w:rPr>
                <w:b/>
                <w:bCs/>
              </w:rPr>
            </w:pPr>
            <w:r>
              <w:rPr>
                <w:rFonts w:hint="eastAsia"/>
                <w:b/>
                <w:bCs/>
                <w:lang w:val="en-US" w:eastAsia="zh-CN"/>
              </w:rPr>
              <w:t>2</w:t>
            </w:r>
            <w:r>
              <w:rPr>
                <w:b/>
                <w:bCs/>
              </w:rPr>
              <w:t>、总量控制</w:t>
            </w:r>
          </w:p>
          <w:p w14:paraId="208364CE">
            <w:pPr>
              <w:bidi w:val="0"/>
            </w:pPr>
            <w:r>
              <w:rPr>
                <w:rFonts w:hint="eastAsia"/>
              </w:rPr>
              <w:t>根据《</w:t>
            </w:r>
            <w:r>
              <w:rPr>
                <w:rFonts w:hint="eastAsia"/>
                <w:sz w:val="24"/>
                <w:szCs w:val="24"/>
                <w:highlight w:val="none"/>
                <w:lang w:eastAsia="zh-CN"/>
              </w:rPr>
              <w:t>浙江丽臣科技股份有限公司年新增生产300万套高铁模具及厂房改造项目</w:t>
            </w:r>
            <w:r>
              <w:rPr>
                <w:rFonts w:hint="eastAsia"/>
              </w:rPr>
              <w:t>环境影响</w:t>
            </w:r>
            <w:r>
              <w:rPr>
                <w:rFonts w:hint="eastAsia"/>
                <w:lang w:val="en-US" w:eastAsia="zh-CN"/>
              </w:rPr>
              <w:t>登记</w:t>
            </w:r>
            <w:r>
              <w:rPr>
                <w:rFonts w:hint="eastAsia"/>
              </w:rPr>
              <w:t>表》的要求以及</w:t>
            </w:r>
            <w:r>
              <w:rPr>
                <w:rFonts w:hint="eastAsia" w:ascii="Times New Roman" w:hAnsi="Times New Roman" w:eastAsia="宋体"/>
                <w:sz w:val="24"/>
                <w:szCs w:val="24"/>
                <w:highlight w:val="none"/>
              </w:rPr>
              <w:t>嘉兴市生态环境局</w:t>
            </w:r>
            <w:r>
              <w:rPr>
                <w:rFonts w:hint="eastAsia"/>
                <w:sz w:val="24"/>
                <w:szCs w:val="24"/>
                <w:highlight w:val="none"/>
                <w:lang w:val="en-US" w:eastAsia="zh-CN"/>
              </w:rPr>
              <w:t>秀洲</w:t>
            </w:r>
            <w:r>
              <w:rPr>
                <w:rFonts w:hint="eastAsia" w:ascii="Times New Roman" w:hAnsi="Times New Roman" w:eastAsia="宋体"/>
                <w:sz w:val="24"/>
                <w:szCs w:val="24"/>
                <w:highlight w:val="none"/>
                <w:lang w:val="en-US" w:eastAsia="zh-CN"/>
              </w:rPr>
              <w:t>分局</w:t>
            </w:r>
            <w:r>
              <w:rPr>
                <w:rFonts w:hint="eastAsia"/>
              </w:rPr>
              <w:t>“嘉环秀备〔2025〕27号”</w:t>
            </w:r>
            <w:r>
              <w:rPr>
                <w:rFonts w:hint="eastAsia"/>
                <w:lang w:val="en-US" w:eastAsia="zh-CN"/>
              </w:rPr>
              <w:t>批复</w:t>
            </w:r>
            <w:r>
              <w:t>，</w:t>
            </w:r>
            <w:r>
              <w:rPr>
                <w:rFonts w:hint="eastAsia"/>
              </w:rPr>
              <w:t>确定</w:t>
            </w:r>
            <w:r>
              <w:rPr>
                <w:rFonts w:hint="eastAsia"/>
                <w:lang w:val="en-US" w:eastAsia="zh-CN"/>
              </w:rPr>
              <w:t>全厂</w:t>
            </w:r>
            <w:r>
              <w:rPr>
                <w:rFonts w:hint="eastAsia"/>
              </w:rPr>
              <w:t>主要污染物控制总量值为：废水排放量≤</w:t>
            </w:r>
            <w:r>
              <w:rPr>
                <w:rFonts w:hint="eastAsia"/>
                <w:lang w:val="en-US" w:eastAsia="zh-CN"/>
              </w:rPr>
              <w:t>11781</w:t>
            </w:r>
            <w:r>
              <w:rPr>
                <w:rFonts w:hint="eastAsia"/>
              </w:rPr>
              <w:t>吨/年，COD</w:t>
            </w:r>
            <w:r>
              <w:rPr>
                <w:rFonts w:hint="eastAsia"/>
                <w:lang w:val="en-US" w:eastAsia="zh-CN"/>
              </w:rPr>
              <w:t>cr</w:t>
            </w:r>
            <w:r>
              <w:rPr>
                <w:rFonts w:hint="eastAsia"/>
              </w:rPr>
              <w:t>≤0.</w:t>
            </w:r>
            <w:r>
              <w:rPr>
                <w:rFonts w:hint="eastAsia"/>
                <w:lang w:val="en-US" w:eastAsia="zh-CN"/>
              </w:rPr>
              <w:t>471</w:t>
            </w:r>
            <w:r>
              <w:rPr>
                <w:rFonts w:hint="eastAsia"/>
              </w:rPr>
              <w:t>t/a、NH</w:t>
            </w:r>
            <w:r>
              <w:rPr>
                <w:vertAlign w:val="subscript"/>
              </w:rPr>
              <w:t>3</w:t>
            </w:r>
            <w:r>
              <w:rPr>
                <w:rFonts w:hint="eastAsia"/>
              </w:rPr>
              <w:t>-N≤0.0</w:t>
            </w:r>
            <w:r>
              <w:rPr>
                <w:rFonts w:hint="eastAsia"/>
                <w:lang w:val="en-US" w:eastAsia="zh-CN"/>
              </w:rPr>
              <w:t>24</w:t>
            </w:r>
            <w:r>
              <w:rPr>
                <w:rFonts w:hint="eastAsia"/>
              </w:rPr>
              <w:t>t/a</w:t>
            </w:r>
            <w:r>
              <w:rPr>
                <w:rFonts w:hint="eastAsia"/>
                <w:lang w:eastAsia="zh-CN"/>
              </w:rPr>
              <w:t>、</w:t>
            </w:r>
            <w:r>
              <w:rPr>
                <w:rFonts w:hint="eastAsia"/>
                <w:lang w:val="en-US" w:eastAsia="zh-CN"/>
              </w:rPr>
              <w:t>颗粒物</w:t>
            </w:r>
            <w:r>
              <w:rPr>
                <w:rFonts w:hint="eastAsia"/>
              </w:rPr>
              <w:t>≤</w:t>
            </w:r>
            <w:r>
              <w:rPr>
                <w:rFonts w:hint="eastAsia"/>
                <w:lang w:val="en-US" w:eastAsia="zh-CN"/>
              </w:rPr>
              <w:t>0.207</w:t>
            </w:r>
            <w:r>
              <w:rPr>
                <w:rFonts w:hint="eastAsia"/>
              </w:rPr>
              <w:t>t/a</w:t>
            </w:r>
            <w:r>
              <w:rPr>
                <w:rFonts w:hint="eastAsia"/>
                <w:lang w:eastAsia="zh-CN"/>
              </w:rPr>
              <w:t>，</w:t>
            </w:r>
            <w:r>
              <w:rPr>
                <w:rFonts w:hint="eastAsia"/>
                <w:lang w:val="en-US" w:eastAsia="zh-CN"/>
              </w:rPr>
              <w:t>本项目VOCs</w:t>
            </w:r>
            <w:r>
              <w:rPr>
                <w:rFonts w:hint="eastAsia"/>
              </w:rPr>
              <w:t>≤</w:t>
            </w:r>
            <w:r>
              <w:rPr>
                <w:rFonts w:hint="eastAsia"/>
                <w:lang w:val="en-US" w:eastAsia="zh-CN"/>
              </w:rPr>
              <w:t>1.131</w:t>
            </w:r>
            <w:r>
              <w:rPr>
                <w:rFonts w:hint="eastAsia"/>
              </w:rPr>
              <w:t>t/a</w:t>
            </w:r>
            <w:r>
              <w:rPr>
                <w:rFonts w:hint="eastAsia"/>
                <w:lang w:eastAsia="zh-CN"/>
              </w:rPr>
              <w:t>。</w:t>
            </w:r>
          </w:p>
          <w:p w14:paraId="6B0DF36F">
            <w:pPr>
              <w:bidi w:val="0"/>
              <w:rPr>
                <w:rFonts w:hint="eastAsia"/>
              </w:rPr>
            </w:pPr>
            <w:r>
              <w:t>本项目实际</w:t>
            </w:r>
            <w:r>
              <w:rPr>
                <w:rFonts w:hint="eastAsia"/>
                <w:lang w:val="en-US" w:eastAsia="zh-CN"/>
              </w:rPr>
              <w:t>废水仅为生活污水，全厂</w:t>
            </w:r>
            <w:r>
              <w:t>排放量为</w:t>
            </w:r>
            <w:r>
              <w:rPr>
                <w:rFonts w:hint="eastAsia"/>
                <w:lang w:val="en-US" w:eastAsia="zh-CN"/>
              </w:rPr>
              <w:t>4016</w:t>
            </w:r>
            <w:r>
              <w:t>t/a，</w:t>
            </w:r>
            <w:r>
              <w:rPr>
                <w:rFonts w:hint="eastAsia"/>
              </w:rPr>
              <w:t>COD</w:t>
            </w:r>
            <w:r>
              <w:rPr>
                <w:rFonts w:hint="eastAsia"/>
                <w:lang w:val="en-US" w:eastAsia="zh-CN"/>
              </w:rPr>
              <w:t>cr</w:t>
            </w:r>
            <w:r>
              <w:t>排放量为</w:t>
            </w:r>
            <w:r>
              <w:rPr>
                <w:rFonts w:hint="eastAsia"/>
                <w:lang w:val="en-US" w:eastAsia="zh-CN"/>
              </w:rPr>
              <w:t>0.161</w:t>
            </w:r>
            <w:r>
              <w:t>t/a，</w:t>
            </w:r>
            <w:r>
              <w:rPr>
                <w:rFonts w:hint="eastAsia"/>
              </w:rPr>
              <w:t>NH</w:t>
            </w:r>
            <w:r>
              <w:rPr>
                <w:vertAlign w:val="subscript"/>
              </w:rPr>
              <w:t>3</w:t>
            </w:r>
            <w:r>
              <w:rPr>
                <w:rFonts w:hint="eastAsia"/>
              </w:rPr>
              <w:t>-N</w:t>
            </w:r>
            <w:r>
              <w:t>排放量为0.0</w:t>
            </w:r>
            <w:r>
              <w:rPr>
                <w:rFonts w:hint="eastAsia"/>
                <w:lang w:val="en-US" w:eastAsia="zh-CN"/>
              </w:rPr>
              <w:t>08</w:t>
            </w:r>
            <w:r>
              <w:t>t/a，符合环评中的总量控制要求</w:t>
            </w:r>
            <w:r>
              <w:rPr>
                <w:rFonts w:hint="eastAsia"/>
                <w:lang w:eastAsia="zh-CN"/>
              </w:rPr>
              <w:t>。</w:t>
            </w:r>
            <w:r>
              <w:rPr>
                <w:rFonts w:hint="eastAsia"/>
                <w:lang w:val="en-US" w:eastAsia="zh-CN"/>
              </w:rPr>
              <w:t>本项目先行验收阶段</w:t>
            </w:r>
            <w:r>
              <w:rPr>
                <w:rFonts w:hint="eastAsia"/>
              </w:rPr>
              <w:t>VOCs</w:t>
            </w:r>
            <w:r>
              <w:t>排放量为</w:t>
            </w:r>
            <w:r>
              <w:rPr>
                <w:rFonts w:hint="eastAsia"/>
                <w:lang w:val="en-US" w:eastAsia="zh-CN"/>
              </w:rPr>
              <w:t>0.195</w:t>
            </w:r>
            <w:r>
              <w:t>t/a</w:t>
            </w:r>
            <w:r>
              <w:rPr>
                <w:rFonts w:hint="eastAsia"/>
                <w:lang w:val="en-US" w:eastAsia="zh-CN"/>
              </w:rPr>
              <w:t>，</w:t>
            </w:r>
            <w:r>
              <w:t>符合</w:t>
            </w:r>
            <w:r>
              <w:rPr>
                <w:rFonts w:hint="eastAsia"/>
              </w:rPr>
              <w:t>先行验收部分</w:t>
            </w:r>
            <w:r>
              <w:t>总量控制要求。具体可见表7-</w:t>
            </w:r>
            <w:r>
              <w:rPr>
                <w:rFonts w:hint="eastAsia"/>
                <w:lang w:val="en-US" w:eastAsia="zh-CN"/>
              </w:rPr>
              <w:t>10</w:t>
            </w:r>
            <w:r>
              <w:rPr>
                <w:rFonts w:hint="eastAsia"/>
              </w:rPr>
              <w:t>。</w:t>
            </w:r>
          </w:p>
          <w:p w14:paraId="5D862F26">
            <w:pPr>
              <w:bidi w:val="0"/>
              <w:ind w:left="0" w:leftChars="0" w:firstLine="0" w:firstLineChars="0"/>
              <w:jc w:val="center"/>
              <w:rPr>
                <w:b/>
                <w:bCs/>
                <w:sz w:val="21"/>
                <w:szCs w:val="21"/>
              </w:rPr>
            </w:pPr>
            <w:r>
              <w:rPr>
                <w:b/>
                <w:bCs/>
                <w:sz w:val="21"/>
                <w:szCs w:val="21"/>
              </w:rPr>
              <w:t>表7-</w:t>
            </w:r>
            <w:r>
              <w:rPr>
                <w:rFonts w:hint="eastAsia"/>
                <w:b/>
                <w:bCs/>
                <w:sz w:val="21"/>
                <w:szCs w:val="21"/>
                <w:lang w:val="en-US" w:eastAsia="zh-CN"/>
              </w:rPr>
              <w:t>10</w:t>
            </w:r>
            <w:r>
              <w:rPr>
                <w:rFonts w:hint="eastAsia"/>
                <w:b/>
                <w:bCs/>
                <w:sz w:val="21"/>
                <w:szCs w:val="21"/>
              </w:rPr>
              <w:t xml:space="preserve">  </w:t>
            </w:r>
            <w:r>
              <w:rPr>
                <w:b/>
                <w:bCs/>
                <w:sz w:val="21"/>
                <w:szCs w:val="21"/>
              </w:rPr>
              <w:t>总量符合性分析对照表</w:t>
            </w:r>
          </w:p>
          <w:tbl>
            <w:tblPr>
              <w:tblStyle w:val="18"/>
              <w:tblW w:w="5000" w:type="pct"/>
              <w:jc w:val="center"/>
              <w:tblLayout w:type="autofit"/>
              <w:tblCellMar>
                <w:top w:w="0" w:type="dxa"/>
                <w:left w:w="108" w:type="dxa"/>
                <w:bottom w:w="0" w:type="dxa"/>
                <w:right w:w="108" w:type="dxa"/>
              </w:tblCellMar>
            </w:tblPr>
            <w:tblGrid>
              <w:gridCol w:w="929"/>
              <w:gridCol w:w="1131"/>
              <w:gridCol w:w="1602"/>
              <w:gridCol w:w="2169"/>
              <w:gridCol w:w="1854"/>
              <w:gridCol w:w="1056"/>
            </w:tblGrid>
            <w:tr w14:paraId="24DA125B">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13CE9A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污染物类型</w:t>
                  </w:r>
                </w:p>
              </w:tc>
              <w:tc>
                <w:tcPr>
                  <w:tcW w:w="0" w:type="auto"/>
                  <w:tcBorders>
                    <w:top w:val="single" w:color="auto" w:sz="4" w:space="0"/>
                    <w:left w:val="nil"/>
                    <w:bottom w:val="single" w:color="auto" w:sz="4" w:space="0"/>
                    <w:right w:val="single" w:color="auto" w:sz="4" w:space="0"/>
                  </w:tcBorders>
                  <w:vAlign w:val="center"/>
                </w:tcPr>
                <w:p w14:paraId="3F6FA85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污染物名称</w:t>
                  </w:r>
                </w:p>
              </w:tc>
              <w:tc>
                <w:tcPr>
                  <w:tcW w:w="0" w:type="auto"/>
                  <w:tcBorders>
                    <w:top w:val="single" w:color="auto" w:sz="4" w:space="0"/>
                    <w:left w:val="nil"/>
                    <w:bottom w:val="single" w:color="auto" w:sz="4" w:space="0"/>
                    <w:right w:val="single" w:color="auto" w:sz="4" w:space="0"/>
                  </w:tcBorders>
                  <w:vAlign w:val="center"/>
                </w:tcPr>
                <w:p w14:paraId="5460D22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总核定排放量（t/a）</w:t>
                  </w:r>
                </w:p>
              </w:tc>
              <w:tc>
                <w:tcPr>
                  <w:tcW w:w="0" w:type="auto"/>
                  <w:tcBorders>
                    <w:top w:val="single" w:color="auto" w:sz="4" w:space="0"/>
                    <w:left w:val="single" w:color="auto" w:sz="4" w:space="0"/>
                    <w:bottom w:val="single" w:color="auto" w:sz="4" w:space="0"/>
                    <w:right w:val="single" w:color="auto" w:sz="4" w:space="0"/>
                  </w:tcBorders>
                  <w:vAlign w:val="center"/>
                </w:tcPr>
                <w:p w14:paraId="248F05D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先行验收部分核定总量</w:t>
                  </w:r>
                  <w:r>
                    <w:rPr>
                      <w:rFonts w:ascii="Times New Roman" w:hAnsi="Times New Roman" w:eastAsia="宋体"/>
                      <w:color w:val="auto"/>
                      <w:sz w:val="21"/>
                      <w:szCs w:val="21"/>
                    </w:rPr>
                    <w:t>（t/a）</w:t>
                  </w:r>
                  <w:r>
                    <w:rPr>
                      <w:rFonts w:ascii="Times New Roman" w:hAnsi="Times New Roman" w:eastAsia="宋体"/>
                      <w:color w:val="auto"/>
                      <w:sz w:val="21"/>
                      <w:szCs w:val="21"/>
                      <w:vertAlign w:val="superscript"/>
                    </w:rPr>
                    <w:t>①</w:t>
                  </w:r>
                </w:p>
              </w:tc>
              <w:tc>
                <w:tcPr>
                  <w:tcW w:w="0" w:type="auto"/>
                  <w:tcBorders>
                    <w:top w:val="single" w:color="auto" w:sz="4" w:space="0"/>
                    <w:left w:val="single" w:color="auto" w:sz="4" w:space="0"/>
                    <w:bottom w:val="single" w:color="auto" w:sz="4" w:space="0"/>
                    <w:right w:val="single" w:color="auto" w:sz="4" w:space="0"/>
                  </w:tcBorders>
                  <w:vAlign w:val="center"/>
                </w:tcPr>
                <w:p w14:paraId="6885620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本项目实际排放量（t/a）</w:t>
                  </w:r>
                </w:p>
              </w:tc>
              <w:tc>
                <w:tcPr>
                  <w:tcW w:w="0" w:type="auto"/>
                  <w:tcBorders>
                    <w:top w:val="single" w:color="auto" w:sz="4" w:space="0"/>
                    <w:left w:val="nil"/>
                    <w:bottom w:val="single" w:color="auto" w:sz="4" w:space="0"/>
                    <w:right w:val="single" w:color="auto" w:sz="4" w:space="0"/>
                  </w:tcBorders>
                  <w:vAlign w:val="center"/>
                </w:tcPr>
                <w:p w14:paraId="6E39D3D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是否超核定量</w:t>
                  </w:r>
                </w:p>
              </w:tc>
            </w:tr>
            <w:tr w14:paraId="69CC4833">
              <w:tblPrEx>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0B034B4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生活</w:t>
                  </w:r>
                </w:p>
                <w:p w14:paraId="2A69983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污水</w:t>
                  </w:r>
                </w:p>
              </w:tc>
              <w:tc>
                <w:tcPr>
                  <w:tcW w:w="0" w:type="auto"/>
                  <w:tcBorders>
                    <w:top w:val="single" w:color="auto" w:sz="4" w:space="0"/>
                    <w:left w:val="nil"/>
                    <w:bottom w:val="single" w:color="auto" w:sz="4" w:space="0"/>
                    <w:right w:val="single" w:color="auto" w:sz="4" w:space="0"/>
                  </w:tcBorders>
                  <w:vAlign w:val="center"/>
                </w:tcPr>
                <w:p w14:paraId="7CAF777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auto"/>
                      <w:sz w:val="21"/>
                      <w:szCs w:val="21"/>
                      <w:lang w:val="en-US" w:eastAsia="zh-CN"/>
                    </w:rPr>
                  </w:pPr>
                  <w:r>
                    <w:rPr>
                      <w:rFonts w:ascii="Times New Roman" w:hAnsi="Times New Roman" w:eastAsia="宋体"/>
                      <w:color w:val="auto"/>
                      <w:sz w:val="21"/>
                      <w:szCs w:val="21"/>
                    </w:rPr>
                    <w:t>水量</w:t>
                  </w:r>
                  <w:r>
                    <w:rPr>
                      <w:rFonts w:hint="eastAsia"/>
                      <w:color w:val="auto"/>
                      <w:sz w:val="21"/>
                      <w:szCs w:val="21"/>
                      <w:vertAlign w:val="superscript"/>
                      <w:lang w:val="en-US" w:eastAsia="zh-CN"/>
                    </w:rPr>
                    <w:t>②</w:t>
                  </w:r>
                </w:p>
              </w:tc>
              <w:tc>
                <w:tcPr>
                  <w:tcW w:w="0" w:type="auto"/>
                  <w:tcBorders>
                    <w:top w:val="single" w:color="auto" w:sz="4" w:space="0"/>
                    <w:left w:val="nil"/>
                    <w:bottom w:val="single" w:color="auto" w:sz="4" w:space="0"/>
                    <w:right w:val="single" w:color="auto" w:sz="4" w:space="0"/>
                  </w:tcBorders>
                  <w:vAlign w:val="center"/>
                </w:tcPr>
                <w:p w14:paraId="31F0172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11781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87DC2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1995F9A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4016</w:t>
                  </w:r>
                </w:p>
              </w:tc>
              <w:tc>
                <w:tcPr>
                  <w:tcW w:w="0" w:type="auto"/>
                  <w:tcBorders>
                    <w:top w:val="single" w:color="auto" w:sz="4" w:space="0"/>
                    <w:left w:val="nil"/>
                    <w:bottom w:val="single" w:color="auto" w:sz="4" w:space="0"/>
                    <w:right w:val="single" w:color="auto" w:sz="4" w:space="0"/>
                  </w:tcBorders>
                  <w:vAlign w:val="center"/>
                </w:tcPr>
                <w:p w14:paraId="2DB595C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未超</w:t>
                  </w:r>
                </w:p>
              </w:tc>
            </w:tr>
            <w:tr w14:paraId="2EEABDDC">
              <w:tblPrEx>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3C491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p>
              </w:tc>
              <w:tc>
                <w:tcPr>
                  <w:tcW w:w="0" w:type="auto"/>
                  <w:tcBorders>
                    <w:top w:val="single" w:color="auto" w:sz="4" w:space="0"/>
                    <w:left w:val="nil"/>
                    <w:bottom w:val="single" w:color="auto" w:sz="4" w:space="0"/>
                    <w:right w:val="single" w:color="auto" w:sz="4" w:space="0"/>
                  </w:tcBorders>
                  <w:vAlign w:val="center"/>
                </w:tcPr>
                <w:p w14:paraId="7095BFAE">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CODcr</w:t>
                  </w:r>
                  <w:r>
                    <w:rPr>
                      <w:rFonts w:hint="eastAsia"/>
                      <w:color w:val="auto"/>
                      <w:sz w:val="21"/>
                      <w:szCs w:val="21"/>
                      <w:vertAlign w:val="superscript"/>
                      <w:lang w:val="en-US" w:eastAsia="zh-CN"/>
                    </w:rPr>
                    <w:t>②</w:t>
                  </w:r>
                </w:p>
              </w:tc>
              <w:tc>
                <w:tcPr>
                  <w:tcW w:w="0" w:type="auto"/>
                  <w:tcBorders>
                    <w:top w:val="single" w:color="auto" w:sz="4" w:space="0"/>
                    <w:left w:val="nil"/>
                    <w:bottom w:val="single" w:color="auto" w:sz="4" w:space="0"/>
                    <w:right w:val="single" w:color="auto" w:sz="4" w:space="0"/>
                  </w:tcBorders>
                  <w:vAlign w:val="center"/>
                </w:tcPr>
                <w:p w14:paraId="0E573367">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0.471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AE509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DBF2FD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0.161</w:t>
                  </w:r>
                </w:p>
              </w:tc>
              <w:tc>
                <w:tcPr>
                  <w:tcW w:w="0" w:type="auto"/>
                  <w:tcBorders>
                    <w:top w:val="single" w:color="auto" w:sz="4" w:space="0"/>
                    <w:left w:val="nil"/>
                    <w:bottom w:val="single" w:color="auto" w:sz="4" w:space="0"/>
                    <w:right w:val="single" w:color="auto" w:sz="4" w:space="0"/>
                  </w:tcBorders>
                  <w:vAlign w:val="center"/>
                </w:tcPr>
                <w:p w14:paraId="775452D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未超</w:t>
                  </w:r>
                </w:p>
              </w:tc>
            </w:tr>
            <w:tr w14:paraId="492B3502">
              <w:tblPrEx>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62A1B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p>
              </w:tc>
              <w:tc>
                <w:tcPr>
                  <w:tcW w:w="0" w:type="auto"/>
                  <w:tcBorders>
                    <w:top w:val="single" w:color="auto" w:sz="4" w:space="0"/>
                    <w:left w:val="nil"/>
                    <w:bottom w:val="single" w:color="auto" w:sz="4" w:space="0"/>
                    <w:right w:val="single" w:color="auto" w:sz="4" w:space="0"/>
                  </w:tcBorders>
                  <w:vAlign w:val="center"/>
                </w:tcPr>
                <w:p w14:paraId="4318F62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氨氮</w:t>
                  </w:r>
                  <w:r>
                    <w:rPr>
                      <w:rFonts w:hint="eastAsia"/>
                      <w:color w:val="auto"/>
                      <w:sz w:val="21"/>
                      <w:szCs w:val="21"/>
                      <w:vertAlign w:val="superscript"/>
                      <w:lang w:val="en-US" w:eastAsia="zh-CN"/>
                    </w:rPr>
                    <w:t>②</w:t>
                  </w:r>
                </w:p>
              </w:tc>
              <w:tc>
                <w:tcPr>
                  <w:tcW w:w="0" w:type="auto"/>
                  <w:tcBorders>
                    <w:top w:val="single" w:color="auto" w:sz="4" w:space="0"/>
                    <w:left w:val="nil"/>
                    <w:bottom w:val="single" w:color="auto" w:sz="4" w:space="0"/>
                    <w:right w:val="single" w:color="auto" w:sz="4" w:space="0"/>
                  </w:tcBorders>
                  <w:vAlign w:val="center"/>
                </w:tcPr>
                <w:p w14:paraId="38917B4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0.024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361C2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6B3CE02C">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0.008</w:t>
                  </w:r>
                </w:p>
              </w:tc>
              <w:tc>
                <w:tcPr>
                  <w:tcW w:w="0" w:type="auto"/>
                  <w:tcBorders>
                    <w:top w:val="single" w:color="auto" w:sz="4" w:space="0"/>
                    <w:left w:val="nil"/>
                    <w:bottom w:val="single" w:color="auto" w:sz="4" w:space="0"/>
                    <w:right w:val="single" w:color="auto" w:sz="4" w:space="0"/>
                  </w:tcBorders>
                  <w:vAlign w:val="center"/>
                </w:tcPr>
                <w:p w14:paraId="10593BF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未超</w:t>
                  </w:r>
                </w:p>
              </w:tc>
            </w:tr>
            <w:tr w14:paraId="3EE5F38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03F82F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废气</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F2357D">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olor w:val="auto"/>
                      <w:sz w:val="21"/>
                      <w:szCs w:val="21"/>
                      <w:lang w:val="en-US" w:eastAsia="zh-CN"/>
                    </w:rPr>
                    <w:t>VOCs</w:t>
                  </w:r>
                </w:p>
              </w:tc>
              <w:tc>
                <w:tcPr>
                  <w:tcW w:w="0" w:type="auto"/>
                  <w:tcBorders>
                    <w:top w:val="single" w:color="auto" w:sz="4" w:space="0"/>
                    <w:left w:val="nil"/>
                    <w:bottom w:val="single" w:color="auto" w:sz="4" w:space="0"/>
                    <w:right w:val="single" w:color="auto" w:sz="4" w:space="0"/>
                  </w:tcBorders>
                  <w:vAlign w:val="center"/>
                </w:tcPr>
                <w:p w14:paraId="58ED1DB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1.131</w:t>
                  </w:r>
                </w:p>
              </w:tc>
              <w:tc>
                <w:tcPr>
                  <w:tcW w:w="0" w:type="auto"/>
                  <w:tcBorders>
                    <w:top w:val="single" w:color="auto" w:sz="4" w:space="0"/>
                    <w:left w:val="single" w:color="auto" w:sz="4" w:space="0"/>
                    <w:bottom w:val="single" w:color="auto" w:sz="4" w:space="0"/>
                    <w:right w:val="single" w:color="auto" w:sz="4" w:space="0"/>
                  </w:tcBorders>
                  <w:vAlign w:val="center"/>
                </w:tcPr>
                <w:p w14:paraId="7503EAE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0.660</w:t>
                  </w:r>
                </w:p>
              </w:tc>
              <w:tc>
                <w:tcPr>
                  <w:tcW w:w="0" w:type="auto"/>
                  <w:tcBorders>
                    <w:top w:val="single" w:color="auto" w:sz="4" w:space="0"/>
                    <w:left w:val="single" w:color="auto" w:sz="4" w:space="0"/>
                    <w:bottom w:val="single" w:color="auto" w:sz="4" w:space="0"/>
                    <w:right w:val="single" w:color="auto" w:sz="4" w:space="0"/>
                  </w:tcBorders>
                  <w:vAlign w:val="center"/>
                </w:tcPr>
                <w:p w14:paraId="7C56889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0.195</w:t>
                  </w:r>
                </w:p>
              </w:tc>
              <w:tc>
                <w:tcPr>
                  <w:tcW w:w="0" w:type="auto"/>
                  <w:tcBorders>
                    <w:top w:val="single" w:color="auto" w:sz="4" w:space="0"/>
                    <w:left w:val="nil"/>
                    <w:bottom w:val="single" w:color="auto" w:sz="4" w:space="0"/>
                    <w:right w:val="single" w:color="auto" w:sz="4" w:space="0"/>
                  </w:tcBorders>
                  <w:vAlign w:val="center"/>
                </w:tcPr>
                <w:p w14:paraId="68FA9E0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未超</w:t>
                  </w:r>
                </w:p>
              </w:tc>
            </w:tr>
          </w:tbl>
          <w:p w14:paraId="10ADDFDC">
            <w:pPr>
              <w:spacing w:after="0"/>
              <w:ind w:left="630" w:hanging="630" w:hangingChars="300"/>
              <w:rPr>
                <w:rFonts w:ascii="Times New Roman" w:hAnsi="Times New Roman" w:eastAsia="宋体"/>
                <w:color w:val="auto"/>
                <w:sz w:val="21"/>
                <w:szCs w:val="21"/>
              </w:rPr>
            </w:pPr>
            <w:r>
              <w:rPr>
                <w:rFonts w:ascii="Times New Roman" w:hAnsi="Times New Roman" w:eastAsia="宋体"/>
                <w:color w:val="auto"/>
                <w:sz w:val="21"/>
                <w:szCs w:val="21"/>
              </w:rPr>
              <w:t>注：①</w:t>
            </w:r>
            <w:r>
              <w:rPr>
                <w:rFonts w:hint="eastAsia" w:ascii="Times New Roman" w:hAnsi="Times New Roman" w:eastAsia="宋体"/>
                <w:b w:val="0"/>
                <w:bCs/>
                <w:color w:val="auto"/>
                <w:sz w:val="21"/>
                <w:szCs w:val="21"/>
                <w:lang w:val="en-US" w:eastAsia="zh-CN"/>
              </w:rPr>
              <w:t>本项目仅实施注塑部分，现行验收部分核定总量按照实际注塑机实施数量进行折算</w:t>
            </w:r>
            <w:r>
              <w:rPr>
                <w:rFonts w:hint="eastAsia" w:ascii="Times New Roman" w:hAnsi="Times New Roman" w:eastAsia="宋体"/>
                <w:color w:val="auto"/>
                <w:sz w:val="21"/>
                <w:szCs w:val="21"/>
              </w:rPr>
              <w:t>；</w:t>
            </w:r>
          </w:p>
          <w:p w14:paraId="2B19FBE3">
            <w:pPr>
              <w:spacing w:after="0"/>
              <w:ind w:firstLine="420"/>
              <w:rPr>
                <w:rFonts w:ascii="Times New Roman" w:hAnsi="Times New Roman" w:eastAsia="宋体"/>
                <w:color w:val="auto"/>
                <w:sz w:val="21"/>
                <w:szCs w:val="21"/>
              </w:rPr>
            </w:pPr>
            <w:r>
              <w:rPr>
                <w:rFonts w:ascii="Times New Roman" w:hAnsi="Times New Roman" w:eastAsia="宋体"/>
                <w:color w:val="auto"/>
                <w:sz w:val="21"/>
                <w:szCs w:val="21"/>
              </w:rPr>
              <w:t>②</w:t>
            </w:r>
            <w:r>
              <w:rPr>
                <w:rFonts w:hint="eastAsia"/>
                <w:color w:val="auto"/>
                <w:sz w:val="21"/>
                <w:szCs w:val="21"/>
                <w:lang w:val="en-US" w:eastAsia="zh-CN"/>
              </w:rPr>
              <w:t>废水产生量、COD、氨氮产生量按全厂产生量统计</w:t>
            </w:r>
            <w:r>
              <w:rPr>
                <w:rFonts w:hint="eastAsia" w:ascii="Times New Roman" w:hAnsi="Times New Roman" w:eastAsia="宋体"/>
                <w:color w:val="auto"/>
                <w:sz w:val="21"/>
                <w:szCs w:val="21"/>
              </w:rPr>
              <w:t>；</w:t>
            </w:r>
          </w:p>
          <w:p w14:paraId="4B10859F">
            <w:pPr>
              <w:spacing w:after="0"/>
              <w:ind w:firstLine="420"/>
              <w:rPr>
                <w:color w:val="auto"/>
              </w:rPr>
            </w:pPr>
          </w:p>
          <w:p w14:paraId="7354152C">
            <w:pPr>
              <w:rPr>
                <w:highlight w:val="none"/>
              </w:rPr>
            </w:pPr>
          </w:p>
        </w:tc>
      </w:tr>
    </w:tbl>
    <w:p w14:paraId="50444F7E">
      <w:pPr>
        <w:rPr>
          <w:rFonts w:ascii="宋体" w:hAnsi="宋体" w:eastAsia="宋体"/>
          <w:b/>
          <w:sz w:val="24"/>
          <w:szCs w:val="24"/>
          <w:highlight w:val="none"/>
        </w:rPr>
      </w:pPr>
      <w:r>
        <w:rPr>
          <w:rFonts w:ascii="宋体" w:hAnsi="宋体" w:eastAsia="宋体"/>
          <w:b/>
          <w:sz w:val="24"/>
          <w:szCs w:val="24"/>
          <w:highlight w:val="none"/>
        </w:rPr>
        <w:br w:type="page"/>
      </w:r>
    </w:p>
    <w:p w14:paraId="36DFCAE9">
      <w:pPr>
        <w:pStyle w:val="2"/>
        <w:bidi w:val="0"/>
        <w:rPr>
          <w:sz w:val="24"/>
          <w:szCs w:val="24"/>
        </w:rPr>
      </w:pPr>
      <w:r>
        <w:rPr>
          <w:sz w:val="24"/>
          <w:szCs w:val="24"/>
        </w:rPr>
        <w:t>表</w:t>
      </w:r>
      <w:r>
        <w:rPr>
          <w:rFonts w:hint="eastAsia"/>
          <w:sz w:val="24"/>
          <w:szCs w:val="24"/>
        </w:rPr>
        <w:t>八</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68D9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9" w:hRule="atLeast"/>
          <w:jc w:val="center"/>
        </w:trPr>
        <w:tc>
          <w:tcPr>
            <w:tcW w:w="8924" w:type="dxa"/>
          </w:tcPr>
          <w:p w14:paraId="25370F0C">
            <w:pPr>
              <w:spacing w:after="0" w:line="460" w:lineRule="exact"/>
              <w:rPr>
                <w:rFonts w:ascii="宋体" w:hAnsi="宋体" w:eastAsia="宋体"/>
                <w:b/>
                <w:bCs/>
                <w:sz w:val="24"/>
                <w:szCs w:val="24"/>
                <w:highlight w:val="none"/>
              </w:rPr>
            </w:pPr>
            <w:r>
              <w:rPr>
                <w:rFonts w:hint="eastAsia" w:ascii="宋体" w:hAnsi="宋体" w:eastAsia="宋体"/>
                <w:b/>
                <w:bCs/>
                <w:sz w:val="24"/>
                <w:szCs w:val="24"/>
                <w:highlight w:val="none"/>
              </w:rPr>
              <w:t>验收监测结论：</w:t>
            </w:r>
          </w:p>
          <w:p w14:paraId="5841648D">
            <w:pPr>
              <w:pStyle w:val="58"/>
              <w:keepNext w:val="0"/>
              <w:keepLines w:val="0"/>
              <w:pageBreakBefore w:val="0"/>
              <w:kinsoku/>
              <w:wordWrap/>
              <w:overflowPunct/>
              <w:topLinePunct w:val="0"/>
              <w:autoSpaceDE/>
              <w:autoSpaceDN/>
              <w:bidi w:val="0"/>
              <w:adjustRightInd w:val="0"/>
              <w:snapToGrid w:val="0"/>
              <w:spacing w:before="60" w:line="46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1、环保设施运行结果</w:t>
            </w:r>
          </w:p>
          <w:p w14:paraId="018AAE5A">
            <w:pPr>
              <w:numPr>
                <w:ilvl w:val="0"/>
                <w:numId w:val="0"/>
              </w:numPr>
              <w:bidi w:val="0"/>
              <w:ind w:firstLine="480" w:firstLineChars="200"/>
              <w:rPr>
                <w:rFonts w:hint="eastAsia"/>
                <w:lang w:val="en-US" w:eastAsia="zh-CN"/>
              </w:rPr>
            </w:pPr>
            <w:r>
              <w:rPr>
                <w:rFonts w:hint="default" w:ascii="Times New Roman" w:hAnsi="Times New Roman" w:eastAsia="宋体" w:cs="Times New Roman"/>
                <w:sz w:val="24"/>
                <w:szCs w:val="24"/>
              </w:rPr>
              <w:t>监测期间，企业废气、废水、噪声、固废等环保处理设施基本运转正常。</w:t>
            </w:r>
          </w:p>
          <w:p w14:paraId="32B99942">
            <w:pPr>
              <w:numPr>
                <w:ilvl w:val="0"/>
                <w:numId w:val="0"/>
              </w:numPr>
              <w:bidi w:val="0"/>
              <w:ind w:firstLine="480" w:firstLineChars="200"/>
              <w:rPr>
                <w:rFonts w:hint="eastAsia"/>
                <w:lang w:val="en-US" w:eastAsia="zh-CN"/>
              </w:rPr>
            </w:pPr>
            <w:r>
              <w:rPr>
                <w:rFonts w:hint="eastAsia"/>
                <w:lang w:val="en-US" w:eastAsia="zh-CN"/>
              </w:rPr>
              <w:t>本项目企业现状仅实施了塑料模具生产设备，钢模具生产设备尚未实施，故暂未设置粉尘处理设备；注塑机设备上方设置集气罩，有机废气收集至一套二级活性炭吸附装置处理后25m排气筒排放（DA003）。注塑废气中的非甲烷总烃、苯乙烯、丙烯腈、甲苯、乙苯能达到</w:t>
            </w:r>
            <w:r>
              <w:rPr>
                <w:rFonts w:hint="eastAsia"/>
              </w:rPr>
              <w:t>《合成树脂工业污染物排放标准》（GB31572-2015）中</w:t>
            </w:r>
            <w:r>
              <w:rPr>
                <w:rFonts w:hint="eastAsia"/>
                <w:lang w:val="en-US" w:eastAsia="zh-CN"/>
              </w:rPr>
              <w:t>表5</w:t>
            </w:r>
            <w:r>
              <w:rPr>
                <w:rFonts w:hint="eastAsia"/>
              </w:rPr>
              <w:t>的</w:t>
            </w:r>
            <w:r>
              <w:rPr>
                <w:rFonts w:hint="eastAsia"/>
                <w:lang w:val="en-US" w:eastAsia="zh-CN"/>
              </w:rPr>
              <w:t>特别排放限制及2024修改单要求，</w:t>
            </w:r>
            <w:r>
              <w:rPr>
                <w:rFonts w:hint="eastAsia"/>
                <w:sz w:val="24"/>
                <w:szCs w:val="24"/>
                <w:highlight w:val="none"/>
                <w:lang w:val="en-US" w:eastAsia="zh-CN"/>
              </w:rPr>
              <w:t>臭气浓度能达到</w:t>
            </w:r>
            <w:r>
              <w:rPr>
                <w:rFonts w:hint="eastAsia" w:ascii="Times New Roman" w:hAnsi="Times New Roman" w:eastAsia="宋体"/>
                <w:sz w:val="24"/>
                <w:szCs w:val="24"/>
                <w:highlight w:val="none"/>
              </w:rPr>
              <w:t>《恶臭污染物排放标准》（GB14554-93）</w:t>
            </w:r>
            <w:r>
              <w:rPr>
                <w:rFonts w:hint="eastAsia"/>
                <w:sz w:val="24"/>
                <w:szCs w:val="24"/>
                <w:highlight w:val="none"/>
                <w:lang w:val="en-US" w:eastAsia="zh-CN"/>
              </w:rPr>
              <w:t>排放限值</w:t>
            </w:r>
            <w:r>
              <w:rPr>
                <w:rFonts w:hint="eastAsia"/>
                <w:lang w:val="en-US" w:eastAsia="zh-CN"/>
              </w:rPr>
              <w:t>，</w:t>
            </w:r>
            <w:r>
              <w:rPr>
                <w:rFonts w:hint="eastAsia"/>
              </w:rPr>
              <w:t>无组织排放的非甲烷总烃</w:t>
            </w:r>
            <w:r>
              <w:rPr>
                <w:rFonts w:hint="eastAsia"/>
                <w:lang w:eastAsia="zh-CN"/>
              </w:rPr>
              <w:t>、</w:t>
            </w:r>
            <w:r>
              <w:rPr>
                <w:rFonts w:hint="eastAsia"/>
                <w:lang w:val="en-US" w:eastAsia="zh-CN"/>
              </w:rPr>
              <w:t>颗粒物、甲苯排放浓度</w:t>
            </w:r>
            <w:r>
              <w:rPr>
                <w:rFonts w:hint="eastAsia"/>
              </w:rPr>
              <w:t>能达到《合成树脂工业污染物排放标准》（GB31572-2015）中</w:t>
            </w:r>
            <w:r>
              <w:rPr>
                <w:rFonts w:hint="eastAsia"/>
                <w:lang w:val="en-US" w:eastAsia="zh-CN"/>
              </w:rPr>
              <w:t>表9排放标准</w:t>
            </w:r>
            <w:r>
              <w:rPr>
                <w:rFonts w:hint="eastAsia"/>
                <w:lang w:eastAsia="zh-CN"/>
              </w:rPr>
              <w:t>；</w:t>
            </w:r>
            <w:r>
              <w:rPr>
                <w:rFonts w:hint="eastAsia"/>
                <w:lang w:val="en-US" w:eastAsia="zh-CN"/>
              </w:rPr>
              <w:t>丙烯腈排浓度能达到《大气污染物综合排放标准》（GB16297-1996）中表2的排放标准；苯乙烯、臭气浓度</w:t>
            </w:r>
            <w:r>
              <w:rPr>
                <w:rFonts w:hint="eastAsia"/>
              </w:rPr>
              <w:t>达到《恶臭污染物排放标准》(GB14554-93)中厂界标准值中的二级标准</w:t>
            </w:r>
            <w:r>
              <w:rPr>
                <w:rFonts w:hint="eastAsia"/>
                <w:lang w:eastAsia="zh-CN"/>
              </w:rPr>
              <w:t>；</w:t>
            </w:r>
            <w:r>
              <w:rPr>
                <w:rFonts w:hint="eastAsia"/>
                <w:lang w:val="en-US" w:eastAsia="zh-CN"/>
              </w:rPr>
              <w:t>厂区内非甲烷总烃无组织排放浓度能够达到《挥发性有机物无组织排放控制标准》（GB37822-2019）中附录A表A1规定的厂区内VOCs无组织特别排放限值。</w:t>
            </w:r>
          </w:p>
          <w:p w14:paraId="74A094E2">
            <w:pPr>
              <w:numPr>
                <w:ilvl w:val="0"/>
                <w:numId w:val="0"/>
              </w:numPr>
              <w:bidi w:val="0"/>
              <w:ind w:firstLine="480" w:firstLineChars="200"/>
              <w:rPr>
                <w:rFonts w:hint="eastAsia"/>
                <w:lang w:val="en-US" w:eastAsia="zh-CN"/>
              </w:rPr>
            </w:pPr>
            <w:r>
              <w:rPr>
                <w:rFonts w:hint="eastAsia"/>
                <w:lang w:val="en-US" w:eastAsia="zh-CN"/>
              </w:rPr>
              <w:t>本项目不涉及生产废水，外排废水仅为生活污水，生活污水经化粪池预处理后达标纳管。</w:t>
            </w:r>
          </w:p>
          <w:p w14:paraId="35F955BA">
            <w:pPr>
              <w:numPr>
                <w:ilvl w:val="0"/>
                <w:numId w:val="0"/>
              </w:numPr>
              <w:bidi w:val="0"/>
              <w:ind w:firstLine="480" w:firstLineChars="200"/>
              <w:rPr>
                <w:rFonts w:hint="eastAsia"/>
              </w:rPr>
            </w:pPr>
            <w:r>
              <w:rPr>
                <w:rFonts w:hint="eastAsia"/>
              </w:rPr>
              <w:t>本项目产生的固废主要为</w:t>
            </w:r>
            <w:r>
              <w:rPr>
                <w:rFonts w:hint="eastAsia"/>
                <w:lang w:val="en-US" w:eastAsia="zh-CN"/>
              </w:rPr>
              <w:t>普通废包装物、废金属边角料及废金属屑、废滤筒、集尘灰、沾染化学物质的废包装物、含油金属屑、废切削液、废火花机油、废油桶、废液压油、废活性炭、生活垃圾</w:t>
            </w:r>
            <w:r>
              <w:rPr>
                <w:rFonts w:hint="eastAsia"/>
              </w:rPr>
              <w:t>。</w:t>
            </w:r>
          </w:p>
          <w:p w14:paraId="169BFC86">
            <w:pPr>
              <w:numPr>
                <w:ilvl w:val="0"/>
                <w:numId w:val="0"/>
              </w:numPr>
              <w:bidi w:val="0"/>
              <w:ind w:firstLine="480" w:firstLineChars="200"/>
              <w:rPr>
                <w:rFonts w:hint="eastAsia"/>
                <w:lang w:val="en-US" w:eastAsia="zh-CN"/>
              </w:rPr>
            </w:pPr>
            <w:r>
              <w:rPr>
                <w:rFonts w:hint="eastAsia"/>
                <w:highlight w:val="none"/>
              </w:rPr>
              <w:t>一般固废中</w:t>
            </w:r>
            <w:r>
              <w:rPr>
                <w:rFonts w:hint="eastAsia"/>
                <w:highlight w:val="none"/>
                <w:lang w:val="en-US" w:eastAsia="zh-CN"/>
              </w:rPr>
              <w:t>普通废包装物、废金属边角料及废金属屑</w:t>
            </w:r>
            <w:r>
              <w:rPr>
                <w:rFonts w:hint="eastAsia"/>
                <w:highlight w:val="none"/>
              </w:rPr>
              <w:t>经收集后外卖综合利用；</w:t>
            </w:r>
            <w:r>
              <w:rPr>
                <w:rFonts w:hint="eastAsia"/>
                <w:highlight w:val="none"/>
                <w:lang w:val="en-US" w:eastAsia="zh-CN"/>
              </w:rPr>
              <w:t>沾染化学物质的废包装物、含油金属屑、废切削液、废油桶</w:t>
            </w:r>
            <w:r>
              <w:rPr>
                <w:rFonts w:hint="eastAsia"/>
                <w:highlight w:val="none"/>
              </w:rPr>
              <w:t>委托</w:t>
            </w:r>
            <w:r>
              <w:rPr>
                <w:rFonts w:hint="eastAsia"/>
                <w:highlight w:val="none"/>
                <w:lang w:val="en-US" w:eastAsia="zh-CN"/>
              </w:rPr>
              <w:t>浙江归零环保科技有限公司处置；生活垃圾委托环卫部门清运</w:t>
            </w:r>
            <w:r>
              <w:rPr>
                <w:rFonts w:hint="eastAsia"/>
                <w:highlight w:val="none"/>
              </w:rPr>
              <w:t>。</w:t>
            </w:r>
            <w:r>
              <w:rPr>
                <w:rFonts w:hint="eastAsia"/>
                <w:highlight w:val="none"/>
                <w:lang w:val="en-US" w:eastAsia="zh-CN"/>
              </w:rPr>
              <w:t>废滤筒、集尘灰、废火花机油、废液压油、废活性炭尚未产生</w:t>
            </w:r>
            <w:r>
              <w:rPr>
                <w:rFonts w:hint="eastAsia"/>
                <w:lang w:val="en-US" w:eastAsia="zh-CN"/>
              </w:rPr>
              <w:t>。企业车间东南侧设有危废仓库，面积约10m</w:t>
            </w:r>
            <w:r>
              <w:rPr>
                <w:rFonts w:hint="eastAsia"/>
                <w:vertAlign w:val="superscript"/>
                <w:lang w:val="en-US" w:eastAsia="zh-CN"/>
              </w:rPr>
              <w:t>2</w:t>
            </w:r>
            <w:r>
              <w:rPr>
                <w:rFonts w:hint="eastAsia"/>
                <w:lang w:val="en-US" w:eastAsia="zh-CN"/>
              </w:rPr>
              <w:t>，危废仓库门口贴有警告标志、危险废物周知卡，并由专人管理，危废仓库地面涂环氧漆防渗，各类危险废物分类存放，并设置危废标签，同时危废仓库已做到防风、防雨、防晒、防渗措施。车间东南侧设有一般固废暂存区，面积约10m</w:t>
            </w:r>
            <w:r>
              <w:rPr>
                <w:rFonts w:hint="eastAsia"/>
                <w:vertAlign w:val="superscript"/>
                <w:lang w:val="en-US" w:eastAsia="zh-CN"/>
              </w:rPr>
              <w:t>2</w:t>
            </w:r>
            <w:r>
              <w:rPr>
                <w:rFonts w:hint="eastAsia"/>
                <w:lang w:val="en-US" w:eastAsia="zh-CN"/>
              </w:rPr>
              <w:t>，贮存能力满足一般固废存储需求，已做好防雨、防渗、防扬尘措施，并贴有一般固废的标识标志。</w:t>
            </w:r>
          </w:p>
          <w:p w14:paraId="64BEA2F7">
            <w:pPr>
              <w:numPr>
                <w:ilvl w:val="0"/>
                <w:numId w:val="0"/>
              </w:numPr>
              <w:bidi w:val="0"/>
              <w:ind w:firstLine="480" w:firstLineChars="200"/>
              <w:rPr>
                <w:rFonts w:hint="eastAsia"/>
                <w:lang w:val="en-US" w:eastAsia="zh-CN"/>
              </w:rPr>
            </w:pPr>
            <w:r>
              <w:rPr>
                <w:rFonts w:hint="eastAsia"/>
                <w:lang w:val="en-US" w:eastAsia="zh-CN"/>
              </w:rPr>
              <w:t>本项目生产车间内合理布局，设备安装采取减震防震措施。</w:t>
            </w:r>
          </w:p>
          <w:p w14:paraId="1A5C1D91">
            <w:pPr>
              <w:numPr>
                <w:ilvl w:val="0"/>
                <w:numId w:val="0"/>
              </w:numPr>
              <w:bidi w:val="0"/>
              <w:ind w:firstLine="480" w:firstLineChars="200"/>
              <w:rPr>
                <w:rFonts w:hint="eastAsia"/>
                <w:lang w:val="en-US" w:eastAsia="zh-CN"/>
              </w:rPr>
            </w:pPr>
            <w:r>
              <w:rPr>
                <w:rFonts w:hint="eastAsia"/>
                <w:lang w:val="en-US" w:eastAsia="zh-CN"/>
              </w:rPr>
              <w:t>企业目前实际各污染防治措施符合环评及批复要求。</w:t>
            </w:r>
          </w:p>
          <w:p w14:paraId="277CAF44">
            <w:pPr>
              <w:numPr>
                <w:ilvl w:val="0"/>
                <w:numId w:val="0"/>
              </w:numPr>
              <w:bidi w:val="0"/>
              <w:ind w:firstLine="480" w:firstLineChars="200"/>
            </w:pPr>
            <w:r>
              <w:rPr>
                <w:rFonts w:hint="eastAsia"/>
                <w:lang w:val="en-US" w:eastAsia="zh-CN"/>
              </w:rPr>
              <w:t>2、</w:t>
            </w:r>
            <w:r>
              <w:rPr>
                <w:rFonts w:hint="eastAsia"/>
              </w:rPr>
              <w:t>污染物排放监测结果</w:t>
            </w:r>
          </w:p>
          <w:p w14:paraId="5695D5F0">
            <w:pPr>
              <w:numPr>
                <w:ilvl w:val="0"/>
                <w:numId w:val="0"/>
              </w:numPr>
              <w:bidi w:val="0"/>
              <w:ind w:leftChars="200"/>
              <w:rPr>
                <w:b/>
                <w:bCs/>
              </w:rPr>
            </w:pPr>
            <w:r>
              <w:rPr>
                <w:b/>
                <w:bCs/>
              </w:rPr>
              <w:t>（</w:t>
            </w:r>
            <w:r>
              <w:rPr>
                <w:rFonts w:hint="eastAsia"/>
                <w:b/>
                <w:bCs/>
                <w:lang w:val="en-US" w:eastAsia="zh-CN"/>
              </w:rPr>
              <w:t>一</w:t>
            </w:r>
            <w:r>
              <w:rPr>
                <w:b/>
                <w:bCs/>
              </w:rPr>
              <w:t>）废气</w:t>
            </w:r>
          </w:p>
          <w:p w14:paraId="5FC77A22">
            <w:pPr>
              <w:numPr>
                <w:ilvl w:val="0"/>
                <w:numId w:val="0"/>
              </w:numPr>
              <w:bidi w:val="0"/>
              <w:ind w:left="0" w:leftChars="0" w:firstLine="480" w:firstLineChars="200"/>
              <w:rPr>
                <w:rFonts w:hint="eastAsia"/>
              </w:rPr>
            </w:pPr>
            <w:r>
              <w:rPr>
                <w:rFonts w:hint="eastAsia"/>
              </w:rPr>
              <w:t>验收监测期间，</w:t>
            </w:r>
            <w:r>
              <w:rPr>
                <w:rFonts w:hint="eastAsia"/>
                <w:lang w:val="en-US" w:eastAsia="zh-CN"/>
              </w:rPr>
              <w:t>注塑废气中的非甲烷总烃、苯乙烯、丙烯腈、甲苯、乙苯能达到</w:t>
            </w:r>
            <w:r>
              <w:rPr>
                <w:rFonts w:hint="eastAsia"/>
              </w:rPr>
              <w:t>《合成树脂工业污染物排放标准》（GB31572-2015）中</w:t>
            </w:r>
            <w:r>
              <w:rPr>
                <w:rFonts w:hint="eastAsia"/>
                <w:lang w:val="en-US" w:eastAsia="zh-CN"/>
              </w:rPr>
              <w:t>表5</w:t>
            </w:r>
            <w:r>
              <w:rPr>
                <w:rFonts w:hint="eastAsia"/>
              </w:rPr>
              <w:t>的</w:t>
            </w:r>
            <w:r>
              <w:rPr>
                <w:rFonts w:hint="eastAsia"/>
                <w:lang w:val="en-US" w:eastAsia="zh-CN"/>
              </w:rPr>
              <w:t>特别排放限制及2024修改单要求，</w:t>
            </w:r>
            <w:r>
              <w:rPr>
                <w:rFonts w:hint="eastAsia"/>
                <w:sz w:val="24"/>
                <w:szCs w:val="24"/>
                <w:highlight w:val="none"/>
                <w:lang w:val="en-US" w:eastAsia="zh-CN"/>
              </w:rPr>
              <w:t>臭气浓度能达到</w:t>
            </w:r>
            <w:r>
              <w:rPr>
                <w:rFonts w:hint="eastAsia" w:ascii="Times New Roman" w:hAnsi="Times New Roman" w:eastAsia="宋体"/>
                <w:sz w:val="24"/>
                <w:szCs w:val="24"/>
                <w:highlight w:val="none"/>
              </w:rPr>
              <w:t>《恶臭污染物排放标准》（GB14554-93）</w:t>
            </w:r>
            <w:r>
              <w:rPr>
                <w:rFonts w:hint="eastAsia"/>
                <w:sz w:val="24"/>
                <w:szCs w:val="24"/>
                <w:highlight w:val="none"/>
                <w:lang w:val="en-US" w:eastAsia="zh-CN"/>
              </w:rPr>
              <w:t>排放限值</w:t>
            </w:r>
            <w:r>
              <w:rPr>
                <w:rFonts w:hint="eastAsia"/>
              </w:rPr>
              <w:t>。</w:t>
            </w:r>
          </w:p>
          <w:p w14:paraId="73F57D90">
            <w:pPr>
              <w:numPr>
                <w:ilvl w:val="0"/>
                <w:numId w:val="0"/>
              </w:numPr>
              <w:bidi w:val="0"/>
              <w:ind w:left="0" w:leftChars="0" w:firstLine="480" w:firstLineChars="200"/>
            </w:pPr>
            <w:r>
              <w:t>验收监测期间，</w:t>
            </w:r>
            <w:r>
              <w:rPr>
                <w:rFonts w:hint="eastAsia"/>
              </w:rPr>
              <w:t>企业厂界无组织排放的非甲烷总烃</w:t>
            </w:r>
            <w:r>
              <w:rPr>
                <w:rFonts w:hint="eastAsia"/>
                <w:lang w:eastAsia="zh-CN"/>
              </w:rPr>
              <w:t>、</w:t>
            </w:r>
            <w:r>
              <w:rPr>
                <w:rFonts w:hint="eastAsia"/>
                <w:lang w:val="en-US" w:eastAsia="zh-CN"/>
              </w:rPr>
              <w:t>颗粒物、甲苯排放浓度</w:t>
            </w:r>
            <w:r>
              <w:rPr>
                <w:rFonts w:hint="eastAsia"/>
              </w:rPr>
              <w:t>能达到《合成树脂工业污染物排放标准》（GB31572-2015）中</w:t>
            </w:r>
            <w:r>
              <w:rPr>
                <w:rFonts w:hint="eastAsia"/>
                <w:lang w:val="en-US" w:eastAsia="zh-CN"/>
              </w:rPr>
              <w:t>表9排放标准</w:t>
            </w:r>
            <w:r>
              <w:rPr>
                <w:rFonts w:hint="eastAsia"/>
                <w:lang w:eastAsia="zh-CN"/>
              </w:rPr>
              <w:t>；</w:t>
            </w:r>
            <w:r>
              <w:rPr>
                <w:rFonts w:hint="eastAsia"/>
                <w:lang w:val="en-US" w:eastAsia="zh-CN"/>
              </w:rPr>
              <w:t>丙烯腈排浓度能达到《大气污染物综合排放标准》（GB16297-1996）中表2的排放标准；苯乙烯、臭气浓度</w:t>
            </w:r>
            <w:r>
              <w:rPr>
                <w:rFonts w:hint="eastAsia"/>
              </w:rPr>
              <w:t>达到《恶臭污染物排放标准》(GB14554-93)中厂界标准值中的二级标准</w:t>
            </w:r>
            <w:r>
              <w:rPr>
                <w:rFonts w:hint="eastAsia"/>
                <w:lang w:eastAsia="zh-CN"/>
              </w:rPr>
              <w:t>；</w:t>
            </w:r>
            <w:r>
              <w:rPr>
                <w:rFonts w:hint="eastAsia"/>
                <w:lang w:val="en-US" w:eastAsia="zh-CN"/>
              </w:rPr>
              <w:t>厂区内非甲烷总烃无组织排放浓度能够达到《挥发性有机物无组织排放控制标准》（GB37822-2019）中附录A表A1规定的厂区内VOCs无组织特别排放限值</w:t>
            </w:r>
            <w:r>
              <w:rPr>
                <w:rFonts w:hint="eastAsia"/>
              </w:rPr>
              <w:t>。</w:t>
            </w:r>
          </w:p>
          <w:p w14:paraId="60807C96">
            <w:pPr>
              <w:numPr>
                <w:ilvl w:val="0"/>
                <w:numId w:val="0"/>
              </w:numPr>
              <w:bidi w:val="0"/>
              <w:ind w:leftChars="200"/>
              <w:rPr>
                <w:rFonts w:hint="default" w:eastAsia="宋体"/>
                <w:b/>
                <w:bCs/>
                <w:lang w:val="en-US" w:eastAsia="zh-CN"/>
              </w:rPr>
            </w:pPr>
            <w:r>
              <w:rPr>
                <w:rFonts w:hint="eastAsia"/>
                <w:b/>
                <w:bCs/>
                <w:lang w:eastAsia="zh-CN"/>
              </w:rPr>
              <w:t>（</w:t>
            </w:r>
            <w:r>
              <w:rPr>
                <w:rFonts w:hint="eastAsia"/>
                <w:b/>
                <w:bCs/>
                <w:lang w:val="en-US" w:eastAsia="zh-CN"/>
              </w:rPr>
              <w:t>二</w:t>
            </w:r>
            <w:r>
              <w:rPr>
                <w:rFonts w:hint="eastAsia"/>
                <w:b/>
                <w:bCs/>
                <w:lang w:eastAsia="zh-CN"/>
              </w:rPr>
              <w:t>）</w:t>
            </w:r>
            <w:r>
              <w:rPr>
                <w:rFonts w:hint="eastAsia"/>
                <w:b/>
                <w:bCs/>
                <w:lang w:val="en-US" w:eastAsia="zh-CN"/>
              </w:rPr>
              <w:t>废水</w:t>
            </w:r>
          </w:p>
          <w:p w14:paraId="6C122173">
            <w:pPr>
              <w:bidi w:val="0"/>
            </w:pPr>
            <w:r>
              <w:rPr>
                <w:rFonts w:hint="eastAsia"/>
              </w:rPr>
              <w:t>监测期间，企业废水总排口pH值、COD、悬浮物、动植物油量均达到《污水综合排放标准》(GB8978-1996)中的三级标准；氨氮、总磷达到《工业企业废水氮、磷污染物间接排放限值》（DB33/877-2013）中的限值。</w:t>
            </w:r>
          </w:p>
          <w:p w14:paraId="5F4DC1E3">
            <w:pPr>
              <w:numPr>
                <w:ilvl w:val="0"/>
                <w:numId w:val="0"/>
              </w:numPr>
              <w:bidi w:val="0"/>
              <w:ind w:leftChars="200"/>
              <w:rPr>
                <w:b/>
                <w:bCs/>
              </w:rPr>
            </w:pPr>
            <w:r>
              <w:rPr>
                <w:b/>
                <w:bCs/>
              </w:rPr>
              <w:t>（</w:t>
            </w:r>
            <w:r>
              <w:rPr>
                <w:rFonts w:hint="eastAsia"/>
                <w:b/>
                <w:bCs/>
                <w:lang w:val="en-US" w:eastAsia="zh-CN"/>
              </w:rPr>
              <w:t>三</w:t>
            </w:r>
            <w:r>
              <w:rPr>
                <w:b/>
                <w:bCs/>
              </w:rPr>
              <w:t>）噪声</w:t>
            </w:r>
          </w:p>
          <w:p w14:paraId="70F5C2D6">
            <w:pPr>
              <w:bidi w:val="0"/>
            </w:pPr>
            <w:r>
              <w:t>监测期间，</w:t>
            </w:r>
            <w:r>
              <w:rPr>
                <w:rFonts w:hint="eastAsia"/>
              </w:rPr>
              <w:t>企业厂界</w:t>
            </w:r>
            <w:r>
              <w:rPr>
                <w:rFonts w:hint="eastAsia"/>
                <w:lang w:val="en-US" w:eastAsia="zh-CN"/>
              </w:rPr>
              <w:t>四周</w:t>
            </w:r>
            <w:r>
              <w:rPr>
                <w:rFonts w:hint="eastAsia"/>
              </w:rPr>
              <w:t>监测点位昼间噪声能达到《工业企业厂界环境噪声排放标准》（GB12348-2008）3类功能区标准的要求。</w:t>
            </w:r>
          </w:p>
          <w:p w14:paraId="370BE72A">
            <w:pPr>
              <w:numPr>
                <w:ilvl w:val="0"/>
                <w:numId w:val="0"/>
              </w:numPr>
              <w:bidi w:val="0"/>
              <w:ind w:leftChars="200"/>
              <w:rPr>
                <w:b/>
                <w:bCs/>
              </w:rPr>
            </w:pPr>
            <w:r>
              <w:rPr>
                <w:b/>
                <w:bCs/>
              </w:rPr>
              <w:t>（</w:t>
            </w:r>
            <w:r>
              <w:rPr>
                <w:rFonts w:hint="eastAsia"/>
                <w:b/>
                <w:bCs/>
                <w:lang w:val="en-US" w:eastAsia="zh-CN"/>
              </w:rPr>
              <w:t>四</w:t>
            </w:r>
            <w:r>
              <w:rPr>
                <w:b/>
                <w:bCs/>
              </w:rPr>
              <w:t>）固废</w:t>
            </w:r>
          </w:p>
          <w:p w14:paraId="320AA1D3">
            <w:pPr>
              <w:bidi w:val="0"/>
              <w:rPr>
                <w:rFonts w:hint="eastAsia"/>
              </w:rPr>
            </w:pPr>
            <w:r>
              <w:rPr>
                <w:rFonts w:hint="eastAsia"/>
                <w:highlight w:val="none"/>
              </w:rPr>
              <w:t>一般固废中</w:t>
            </w:r>
            <w:r>
              <w:rPr>
                <w:rFonts w:hint="eastAsia"/>
                <w:highlight w:val="none"/>
                <w:lang w:val="en-US" w:eastAsia="zh-CN"/>
              </w:rPr>
              <w:t>普通废包装物、废金属边角料及废金属屑</w:t>
            </w:r>
            <w:r>
              <w:rPr>
                <w:rFonts w:hint="eastAsia"/>
                <w:highlight w:val="none"/>
              </w:rPr>
              <w:t>经收集后外卖综合利用；</w:t>
            </w:r>
            <w:r>
              <w:rPr>
                <w:rFonts w:hint="eastAsia"/>
                <w:highlight w:val="none"/>
                <w:lang w:val="en-US" w:eastAsia="zh-CN"/>
              </w:rPr>
              <w:t>沾染化学物质的废包装物、含油金属屑、废切削液、废油桶</w:t>
            </w:r>
            <w:r>
              <w:rPr>
                <w:rFonts w:hint="eastAsia"/>
                <w:highlight w:val="none"/>
              </w:rPr>
              <w:t>委托</w:t>
            </w:r>
            <w:r>
              <w:rPr>
                <w:rFonts w:hint="eastAsia"/>
                <w:highlight w:val="none"/>
                <w:lang w:val="en-US" w:eastAsia="zh-CN"/>
              </w:rPr>
              <w:t>浙江归零环保科技有限公司处置；生活垃圾委托环卫部门清运</w:t>
            </w:r>
            <w:r>
              <w:rPr>
                <w:rFonts w:hint="eastAsia"/>
                <w:highlight w:val="none"/>
              </w:rPr>
              <w:t>。</w:t>
            </w:r>
            <w:r>
              <w:rPr>
                <w:rFonts w:hint="eastAsia"/>
                <w:highlight w:val="none"/>
                <w:lang w:val="en-US" w:eastAsia="zh-CN"/>
              </w:rPr>
              <w:t>废滤筒、集尘灰、废火花机油、废液压油、废活性炭尚未产生。</w:t>
            </w:r>
          </w:p>
          <w:p w14:paraId="6231E6B9">
            <w:pPr>
              <w:bidi w:val="0"/>
              <w:rPr>
                <w:rFonts w:hint="eastAsia"/>
                <w:b/>
                <w:bCs/>
                <w:lang w:val="en-US" w:eastAsia="zh-CN"/>
              </w:rPr>
            </w:pPr>
            <w:r>
              <w:rPr>
                <w:rFonts w:hint="eastAsia"/>
                <w:b/>
                <w:bCs/>
                <w:lang w:eastAsia="zh-CN"/>
              </w:rPr>
              <w:t>（</w:t>
            </w:r>
            <w:r>
              <w:rPr>
                <w:rFonts w:hint="eastAsia"/>
                <w:b/>
                <w:bCs/>
                <w:lang w:val="en-US" w:eastAsia="zh-CN"/>
              </w:rPr>
              <w:t>五</w:t>
            </w:r>
            <w:r>
              <w:rPr>
                <w:rFonts w:hint="eastAsia"/>
                <w:b/>
                <w:bCs/>
                <w:lang w:eastAsia="zh-CN"/>
              </w:rPr>
              <w:t>）</w:t>
            </w:r>
            <w:r>
              <w:rPr>
                <w:rFonts w:hint="eastAsia"/>
                <w:b/>
                <w:bCs/>
                <w:lang w:val="en-US" w:eastAsia="zh-CN"/>
              </w:rPr>
              <w:t>总量</w:t>
            </w:r>
          </w:p>
          <w:p w14:paraId="0F47C9B2">
            <w:pPr>
              <w:bidi w:val="0"/>
              <w:rPr>
                <w:rFonts w:hint="eastAsia" w:eastAsia="宋体"/>
                <w:lang w:val="en-US" w:eastAsia="zh-CN"/>
              </w:rPr>
            </w:pPr>
            <w:r>
              <w:rPr>
                <w:rFonts w:hint="eastAsia"/>
              </w:rPr>
              <w:t>根据《</w:t>
            </w:r>
            <w:r>
              <w:rPr>
                <w:rFonts w:hint="eastAsia"/>
                <w:sz w:val="24"/>
                <w:szCs w:val="24"/>
                <w:highlight w:val="none"/>
                <w:lang w:eastAsia="zh-CN"/>
              </w:rPr>
              <w:t>浙江丽臣科技股份有限公司年新增生产300万套高铁模具及厂房改造项目</w:t>
            </w:r>
            <w:r>
              <w:rPr>
                <w:rFonts w:hint="eastAsia"/>
              </w:rPr>
              <w:t>环境影响</w:t>
            </w:r>
            <w:r>
              <w:rPr>
                <w:rFonts w:hint="eastAsia"/>
                <w:lang w:val="en-US" w:eastAsia="zh-CN"/>
              </w:rPr>
              <w:t>登记</w:t>
            </w:r>
            <w:r>
              <w:rPr>
                <w:rFonts w:hint="eastAsia"/>
              </w:rPr>
              <w:t>表》的要求以及</w:t>
            </w:r>
            <w:r>
              <w:rPr>
                <w:rFonts w:hint="eastAsia" w:ascii="Times New Roman" w:hAnsi="Times New Roman" w:eastAsia="宋体"/>
                <w:sz w:val="24"/>
                <w:szCs w:val="24"/>
                <w:highlight w:val="none"/>
              </w:rPr>
              <w:t>嘉兴市生态环境局</w:t>
            </w:r>
            <w:r>
              <w:rPr>
                <w:rFonts w:hint="eastAsia"/>
                <w:sz w:val="24"/>
                <w:szCs w:val="24"/>
                <w:highlight w:val="none"/>
                <w:lang w:val="en-US" w:eastAsia="zh-CN"/>
              </w:rPr>
              <w:t>秀洲</w:t>
            </w:r>
            <w:r>
              <w:rPr>
                <w:rFonts w:hint="eastAsia" w:ascii="Times New Roman" w:hAnsi="Times New Roman" w:eastAsia="宋体"/>
                <w:sz w:val="24"/>
                <w:szCs w:val="24"/>
                <w:highlight w:val="none"/>
                <w:lang w:val="en-US" w:eastAsia="zh-CN"/>
              </w:rPr>
              <w:t>分局</w:t>
            </w:r>
            <w:r>
              <w:rPr>
                <w:rFonts w:hint="eastAsia"/>
              </w:rPr>
              <w:t>“嘉环秀备〔2025〕27号”</w:t>
            </w:r>
            <w:r>
              <w:rPr>
                <w:rFonts w:hint="eastAsia"/>
                <w:lang w:val="en-US" w:eastAsia="zh-CN"/>
              </w:rPr>
              <w:t>批复</w:t>
            </w:r>
            <w:r>
              <w:t>，</w:t>
            </w:r>
            <w:r>
              <w:rPr>
                <w:rFonts w:hint="eastAsia"/>
              </w:rPr>
              <w:t>确定</w:t>
            </w:r>
            <w:r>
              <w:rPr>
                <w:rFonts w:hint="eastAsia"/>
                <w:lang w:val="en-US" w:eastAsia="zh-CN"/>
              </w:rPr>
              <w:t>全厂</w:t>
            </w:r>
            <w:r>
              <w:rPr>
                <w:rFonts w:hint="eastAsia"/>
              </w:rPr>
              <w:t>主要污染物控制总量值为：废水排放量≤</w:t>
            </w:r>
            <w:r>
              <w:rPr>
                <w:rFonts w:hint="eastAsia"/>
                <w:lang w:val="en-US" w:eastAsia="zh-CN"/>
              </w:rPr>
              <w:t>11781</w:t>
            </w:r>
            <w:r>
              <w:rPr>
                <w:rFonts w:hint="eastAsia"/>
              </w:rPr>
              <w:t>吨/年，COD</w:t>
            </w:r>
            <w:r>
              <w:rPr>
                <w:rFonts w:hint="eastAsia"/>
                <w:lang w:val="en-US" w:eastAsia="zh-CN"/>
              </w:rPr>
              <w:t>cr</w:t>
            </w:r>
            <w:r>
              <w:rPr>
                <w:rFonts w:hint="eastAsia"/>
              </w:rPr>
              <w:t>≤0.</w:t>
            </w:r>
            <w:r>
              <w:rPr>
                <w:rFonts w:hint="eastAsia"/>
                <w:lang w:val="en-US" w:eastAsia="zh-CN"/>
              </w:rPr>
              <w:t>471</w:t>
            </w:r>
            <w:r>
              <w:rPr>
                <w:rFonts w:hint="eastAsia"/>
              </w:rPr>
              <w:t>t/a、NH</w:t>
            </w:r>
            <w:r>
              <w:rPr>
                <w:vertAlign w:val="subscript"/>
              </w:rPr>
              <w:t>3</w:t>
            </w:r>
            <w:r>
              <w:rPr>
                <w:rFonts w:hint="eastAsia"/>
              </w:rPr>
              <w:t>-N≤0.0</w:t>
            </w:r>
            <w:r>
              <w:rPr>
                <w:rFonts w:hint="eastAsia"/>
                <w:lang w:val="en-US" w:eastAsia="zh-CN"/>
              </w:rPr>
              <w:t>24</w:t>
            </w:r>
            <w:r>
              <w:rPr>
                <w:rFonts w:hint="eastAsia"/>
              </w:rPr>
              <w:t>t/a</w:t>
            </w:r>
            <w:r>
              <w:rPr>
                <w:rFonts w:hint="eastAsia"/>
                <w:lang w:eastAsia="zh-CN"/>
              </w:rPr>
              <w:t>、</w:t>
            </w:r>
            <w:r>
              <w:rPr>
                <w:rFonts w:hint="eastAsia"/>
                <w:lang w:val="en-US" w:eastAsia="zh-CN"/>
              </w:rPr>
              <w:t>颗粒物</w:t>
            </w:r>
            <w:r>
              <w:rPr>
                <w:rFonts w:hint="eastAsia"/>
              </w:rPr>
              <w:t>≤</w:t>
            </w:r>
            <w:r>
              <w:rPr>
                <w:rFonts w:hint="eastAsia"/>
                <w:lang w:val="en-US" w:eastAsia="zh-CN"/>
              </w:rPr>
              <w:t>0.207</w:t>
            </w:r>
            <w:r>
              <w:rPr>
                <w:rFonts w:hint="eastAsia"/>
              </w:rPr>
              <w:t>t/a</w:t>
            </w:r>
            <w:r>
              <w:rPr>
                <w:rFonts w:hint="eastAsia"/>
                <w:lang w:eastAsia="zh-CN"/>
              </w:rPr>
              <w:t>，</w:t>
            </w:r>
            <w:r>
              <w:rPr>
                <w:rFonts w:hint="eastAsia"/>
                <w:lang w:val="en-US" w:eastAsia="zh-CN"/>
              </w:rPr>
              <w:t>本项目VOCs</w:t>
            </w:r>
            <w:r>
              <w:rPr>
                <w:rFonts w:hint="eastAsia"/>
              </w:rPr>
              <w:t>≤</w:t>
            </w:r>
            <w:r>
              <w:rPr>
                <w:rFonts w:hint="eastAsia"/>
                <w:lang w:val="en-US" w:eastAsia="zh-CN"/>
              </w:rPr>
              <w:t>1.131</w:t>
            </w:r>
            <w:r>
              <w:rPr>
                <w:rFonts w:hint="eastAsia"/>
              </w:rPr>
              <w:t>t/a</w:t>
            </w:r>
            <w:r>
              <w:rPr>
                <w:rFonts w:hint="eastAsia"/>
                <w:lang w:eastAsia="zh-CN"/>
              </w:rPr>
              <w:t>。</w:t>
            </w:r>
            <w:r>
              <w:t>本项目</w:t>
            </w:r>
            <w:r>
              <w:rPr>
                <w:rFonts w:hint="eastAsia"/>
                <w:lang w:val="en-US" w:eastAsia="zh-CN"/>
              </w:rPr>
              <w:t>实施后全厂</w:t>
            </w:r>
            <w:r>
              <w:rPr>
                <w:rFonts w:hint="eastAsia"/>
              </w:rPr>
              <w:t>COD</w:t>
            </w:r>
            <w:r>
              <w:rPr>
                <w:rFonts w:hint="eastAsia"/>
                <w:lang w:val="en-US" w:eastAsia="zh-CN"/>
              </w:rPr>
              <w:t>cr实际</w:t>
            </w:r>
            <w:r>
              <w:t>排放量为</w:t>
            </w:r>
            <w:r>
              <w:rPr>
                <w:rFonts w:hint="eastAsia"/>
                <w:lang w:val="en-US" w:eastAsia="zh-CN"/>
              </w:rPr>
              <w:t>0.161</w:t>
            </w:r>
            <w:r>
              <w:t>t/a，</w:t>
            </w:r>
            <w:r>
              <w:rPr>
                <w:rFonts w:hint="eastAsia"/>
              </w:rPr>
              <w:t>NH</w:t>
            </w:r>
            <w:r>
              <w:rPr>
                <w:vertAlign w:val="subscript"/>
              </w:rPr>
              <w:t>3</w:t>
            </w:r>
            <w:r>
              <w:rPr>
                <w:rFonts w:hint="eastAsia"/>
              </w:rPr>
              <w:t>-N</w:t>
            </w:r>
            <w:r>
              <w:rPr>
                <w:rFonts w:hint="eastAsia"/>
                <w:lang w:val="en-US" w:eastAsia="zh-CN"/>
              </w:rPr>
              <w:t>实际</w:t>
            </w:r>
            <w:r>
              <w:t>排放量为0.0</w:t>
            </w:r>
            <w:r>
              <w:rPr>
                <w:rFonts w:hint="eastAsia"/>
                <w:lang w:val="en-US" w:eastAsia="zh-CN"/>
              </w:rPr>
              <w:t>08</w:t>
            </w:r>
            <w:r>
              <w:t>t/a，</w:t>
            </w:r>
            <w:r>
              <w:rPr>
                <w:rFonts w:hint="eastAsia"/>
                <w:lang w:val="en-US" w:eastAsia="zh-CN"/>
              </w:rPr>
              <w:t>本项目</w:t>
            </w:r>
            <w:r>
              <w:rPr>
                <w:rFonts w:hint="eastAsia"/>
              </w:rPr>
              <w:t>VOCs</w:t>
            </w:r>
            <w:r>
              <w:rPr>
                <w:rFonts w:hint="eastAsia"/>
                <w:lang w:val="en-US" w:eastAsia="zh-CN"/>
              </w:rPr>
              <w:t>实际</w:t>
            </w:r>
            <w:r>
              <w:t>排放量为</w:t>
            </w:r>
            <w:r>
              <w:rPr>
                <w:rFonts w:hint="eastAsia"/>
                <w:lang w:val="en-US" w:eastAsia="zh-CN"/>
              </w:rPr>
              <w:t>0.195</w:t>
            </w:r>
            <w:r>
              <w:t>t/a</w:t>
            </w:r>
            <w:r>
              <w:rPr>
                <w:rFonts w:hint="eastAsia"/>
              </w:rPr>
              <w:t>，</w:t>
            </w:r>
            <w:r>
              <w:t>符合环评中总量控制要求</w:t>
            </w:r>
            <w:r>
              <w:rPr>
                <w:rFonts w:hint="eastAsia"/>
                <w:lang w:eastAsia="zh-CN"/>
              </w:rPr>
              <w:t>。</w:t>
            </w:r>
          </w:p>
          <w:p w14:paraId="0D5D4DAB">
            <w:pPr>
              <w:numPr>
                <w:ilvl w:val="0"/>
                <w:numId w:val="0"/>
              </w:numPr>
              <w:bidi w:val="0"/>
              <w:ind w:leftChars="200"/>
              <w:rPr>
                <w:b/>
                <w:bCs/>
              </w:rPr>
            </w:pPr>
            <w:r>
              <w:rPr>
                <w:rFonts w:hint="eastAsia"/>
                <w:b/>
                <w:bCs/>
                <w:lang w:val="en-US" w:eastAsia="zh-CN"/>
              </w:rPr>
              <w:t>3、</w:t>
            </w:r>
            <w:r>
              <w:rPr>
                <w:b/>
                <w:bCs/>
              </w:rPr>
              <w:t>结论</w:t>
            </w:r>
          </w:p>
          <w:p w14:paraId="0B226C1F">
            <w:pPr>
              <w:bidi w:val="0"/>
            </w:pPr>
            <w:r>
              <w:t>本</w:t>
            </w:r>
            <w:r>
              <w:rPr>
                <w:rFonts w:hint="eastAsia"/>
                <w:lang w:val="en-US" w:eastAsia="zh-CN"/>
              </w:rPr>
              <w:t>次</w:t>
            </w:r>
            <w:r>
              <w:t>验收为</w:t>
            </w:r>
            <w:r>
              <w:rPr>
                <w:rFonts w:hint="eastAsia"/>
                <w:lang w:val="en-US" w:eastAsia="zh-CN"/>
              </w:rPr>
              <w:t>先行</w:t>
            </w:r>
            <w:r>
              <w:t>验收，本次验收范围为</w:t>
            </w:r>
            <w:r>
              <w:rPr>
                <w:rFonts w:hint="eastAsia"/>
                <w:lang w:eastAsia="zh-CN"/>
              </w:rPr>
              <w:t>浙江丽臣科技股份有限公司年新增生产300万套高铁模具及厂房改造项目</w:t>
            </w:r>
            <w:r>
              <w:rPr>
                <w:rFonts w:hint="eastAsia"/>
              </w:rPr>
              <w:t>的废水、废气、噪声、固废防治措施</w:t>
            </w:r>
            <w:r>
              <w:rPr>
                <w:rFonts w:hint="eastAsia"/>
                <w:lang w:val="en-US" w:eastAsia="zh-CN"/>
              </w:rPr>
              <w:t>验收</w:t>
            </w:r>
            <w:r>
              <w:rPr>
                <w:rFonts w:hint="eastAsia"/>
              </w:rPr>
              <w:t>。</w:t>
            </w:r>
          </w:p>
          <w:p w14:paraId="4C835AFA">
            <w:pPr>
              <w:bidi w:val="0"/>
              <w:rPr>
                <w:rFonts w:eastAsia="仿宋_GB2312"/>
                <w:sz w:val="21"/>
                <w:szCs w:val="21"/>
                <w:highlight w:val="none"/>
              </w:rPr>
            </w:pPr>
            <w:r>
              <w:t>该项目主要生产设施和环保设施运行正常，根据对该项目的验收监测和调查结果可得，该项目在验收监测期间，</w:t>
            </w:r>
            <w:r>
              <w:rPr>
                <w:rFonts w:hint="eastAsia"/>
              </w:rPr>
              <w:t>废水、</w:t>
            </w:r>
            <w:r>
              <w:t>废气、噪声排放均达到验收执行标准要求</w:t>
            </w:r>
            <w:r>
              <w:rPr>
                <w:rFonts w:hint="eastAsia"/>
              </w:rPr>
              <w:t>，固废合理处置</w:t>
            </w:r>
            <w:r>
              <w:t>。按照建设项目环境保护“三同时”的有关要求，基本落实了本项目《环境影响</w:t>
            </w:r>
            <w:r>
              <w:rPr>
                <w:rFonts w:hint="eastAsia"/>
                <w:lang w:val="en-US" w:eastAsia="zh-CN"/>
              </w:rPr>
              <w:t>登记</w:t>
            </w:r>
            <w:r>
              <w:t>表》及</w:t>
            </w:r>
            <w:r>
              <w:rPr>
                <w:rFonts w:hint="eastAsia"/>
              </w:rPr>
              <w:t>嘉环秀备〔202</w:t>
            </w:r>
            <w:r>
              <w:rPr>
                <w:rFonts w:hint="eastAsia"/>
                <w:lang w:val="en-US" w:eastAsia="zh-CN"/>
              </w:rPr>
              <w:t>5</w:t>
            </w:r>
            <w:r>
              <w:rPr>
                <w:rFonts w:hint="eastAsia"/>
              </w:rPr>
              <w:t>〕2</w:t>
            </w:r>
            <w:r>
              <w:rPr>
                <w:rFonts w:hint="eastAsia"/>
                <w:lang w:val="en-US" w:eastAsia="zh-CN"/>
              </w:rPr>
              <w:t>7</w:t>
            </w:r>
            <w:r>
              <w:rPr>
                <w:rFonts w:hint="eastAsia"/>
              </w:rPr>
              <w:t>号</w:t>
            </w:r>
            <w:r>
              <w:t>审批意见中提及的措施，因此符合建设项目环境保护设施竣工</w:t>
            </w:r>
            <w:r>
              <w:rPr>
                <w:rFonts w:hint="eastAsia"/>
                <w:lang w:val="en-US" w:eastAsia="zh-CN"/>
              </w:rPr>
              <w:t>先行</w:t>
            </w:r>
            <w:r>
              <w:t>验收条件</w:t>
            </w:r>
            <w:r>
              <w:rPr>
                <w:rFonts w:hint="eastAsia"/>
              </w:rPr>
              <w:t>。</w:t>
            </w:r>
          </w:p>
        </w:tc>
      </w:tr>
    </w:tbl>
    <w:p w14:paraId="15D452A3">
      <w:pPr>
        <w:rPr>
          <w:highlight w:val="none"/>
        </w:rPr>
        <w:sectPr>
          <w:footerReference r:id="rId5" w:type="default"/>
          <w:pgSz w:w="11906" w:h="16838"/>
          <w:pgMar w:top="1440" w:right="1800" w:bottom="1440" w:left="1800" w:header="851" w:footer="992" w:gutter="0"/>
          <w:cols w:space="425" w:num="1"/>
          <w:docGrid w:type="lines" w:linePitch="312" w:charSpace="0"/>
        </w:sectPr>
      </w:pPr>
    </w:p>
    <w:p w14:paraId="7060C27C">
      <w:pPr>
        <w:widowControl w:val="0"/>
        <w:spacing w:after="0"/>
        <w:jc w:val="center"/>
        <w:outlineLvl w:val="0"/>
        <w:rPr>
          <w:rFonts w:ascii="Times New Roman" w:hAnsi="Times New Roman" w:eastAsia="宋体"/>
          <w:kern w:val="2"/>
          <w:sz w:val="24"/>
          <w:szCs w:val="24"/>
          <w:highlight w:val="none"/>
        </w:rPr>
      </w:pPr>
      <w:r>
        <w:rPr>
          <w:rFonts w:ascii="宋体" w:hAnsi="宋体" w:eastAsia="宋体"/>
          <w:b/>
          <w:bCs/>
          <w:kern w:val="2"/>
          <w:sz w:val="24"/>
          <w:szCs w:val="24"/>
          <w:highlight w:val="none"/>
        </w:rPr>
        <w:t>建设项目工程竣工环境保护</w:t>
      </w:r>
      <w:r>
        <w:rPr>
          <w:rFonts w:ascii="Times New Roman" w:hAnsi="Times New Roman" w:eastAsia="宋体"/>
          <w:b/>
          <w:bCs/>
          <w:kern w:val="2"/>
          <w:sz w:val="24"/>
          <w:szCs w:val="24"/>
          <w:highlight w:val="none"/>
        </w:rPr>
        <w:t>“</w:t>
      </w:r>
      <w:r>
        <w:rPr>
          <w:rFonts w:ascii="宋体" w:hAnsi="宋体" w:eastAsia="宋体"/>
          <w:b/>
          <w:bCs/>
          <w:kern w:val="2"/>
          <w:sz w:val="24"/>
          <w:szCs w:val="24"/>
          <w:highlight w:val="none"/>
        </w:rPr>
        <w:t>三同时</w:t>
      </w:r>
      <w:r>
        <w:rPr>
          <w:rFonts w:ascii="Times New Roman" w:hAnsi="Times New Roman" w:eastAsia="宋体"/>
          <w:b/>
          <w:bCs/>
          <w:kern w:val="2"/>
          <w:sz w:val="24"/>
          <w:szCs w:val="24"/>
          <w:highlight w:val="none"/>
        </w:rPr>
        <w:t>”</w:t>
      </w:r>
      <w:r>
        <w:rPr>
          <w:rFonts w:ascii="宋体" w:hAnsi="宋体" w:eastAsia="宋体"/>
          <w:b/>
          <w:bCs/>
          <w:kern w:val="2"/>
          <w:sz w:val="24"/>
          <w:szCs w:val="24"/>
          <w:highlight w:val="none"/>
        </w:rPr>
        <w:t>竣工验收登记表</w:t>
      </w:r>
    </w:p>
    <w:p w14:paraId="433F1CD2">
      <w:pPr>
        <w:spacing w:after="0"/>
        <w:rPr>
          <w:highlight w:val="none"/>
        </w:rPr>
      </w:pPr>
      <w:r>
        <w:rPr>
          <w:rFonts w:ascii="宋体" w:hAnsi="宋体" w:eastAsia="宋体"/>
          <w:kern w:val="2"/>
          <w:sz w:val="21"/>
          <w:szCs w:val="21"/>
          <w:highlight w:val="none"/>
        </w:rPr>
        <w:t>填表单位（盖章）：</w:t>
      </w:r>
      <w:r>
        <w:rPr>
          <w:rFonts w:hint="eastAsia" w:ascii="宋体" w:hAnsi="宋体"/>
          <w:kern w:val="2"/>
          <w:sz w:val="21"/>
          <w:szCs w:val="21"/>
          <w:highlight w:val="none"/>
          <w:lang w:eastAsia="zh-CN"/>
        </w:rPr>
        <w:t>浙江丽臣科技股份有限公司</w:t>
      </w:r>
      <w:r>
        <w:rPr>
          <w:rFonts w:hint="eastAsia" w:ascii="宋体" w:hAnsi="宋体" w:eastAsia="宋体"/>
          <w:color w:val="000000"/>
          <w:sz w:val="24"/>
          <w:szCs w:val="24"/>
          <w:highlight w:val="none"/>
        </w:rPr>
        <w:t xml:space="preserve">                            </w:t>
      </w:r>
      <w:r>
        <w:rPr>
          <w:rFonts w:ascii="宋体" w:hAnsi="宋体" w:eastAsia="宋体"/>
          <w:kern w:val="2"/>
          <w:sz w:val="21"/>
          <w:szCs w:val="21"/>
          <w:highlight w:val="none"/>
        </w:rPr>
        <w:t>填表人（签字）：</w:t>
      </w:r>
      <w:r>
        <w:rPr>
          <w:rFonts w:ascii="Times New Roman" w:hAnsi="Times New Roman" w:eastAsia="宋体"/>
          <w:kern w:val="2"/>
          <w:sz w:val="21"/>
          <w:szCs w:val="21"/>
          <w:highlight w:val="none"/>
        </w:rPr>
        <w:t xml:space="preserve">           </w:t>
      </w:r>
      <w:r>
        <w:rPr>
          <w:rFonts w:ascii="宋体" w:hAnsi="宋体" w:eastAsia="宋体"/>
          <w:kern w:val="2"/>
          <w:sz w:val="21"/>
          <w:szCs w:val="21"/>
          <w:highlight w:val="none"/>
        </w:rPr>
        <w:t>项目经办人（签字）：</w:t>
      </w:r>
    </w:p>
    <w:tbl>
      <w:tblPr>
        <w:tblStyle w:val="18"/>
        <w:tblW w:w="146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54"/>
        <w:gridCol w:w="1652"/>
        <w:gridCol w:w="762"/>
        <w:gridCol w:w="1086"/>
        <w:gridCol w:w="183"/>
        <w:gridCol w:w="1010"/>
        <w:gridCol w:w="207"/>
        <w:gridCol w:w="512"/>
        <w:gridCol w:w="195"/>
        <w:gridCol w:w="1118"/>
        <w:gridCol w:w="742"/>
        <w:gridCol w:w="201"/>
        <w:gridCol w:w="1044"/>
        <w:gridCol w:w="1695"/>
        <w:gridCol w:w="998"/>
        <w:gridCol w:w="189"/>
        <w:gridCol w:w="472"/>
        <w:gridCol w:w="256"/>
        <w:gridCol w:w="144"/>
        <w:gridCol w:w="105"/>
        <w:gridCol w:w="765"/>
        <w:gridCol w:w="732"/>
      </w:tblGrid>
      <w:tr w14:paraId="42437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4" w:type="dxa"/>
            <w:vMerge w:val="restart"/>
            <w:tcBorders>
              <w:top w:val="single" w:color="auto" w:sz="8" w:space="0"/>
              <w:left w:val="single" w:color="auto" w:sz="8" w:space="0"/>
              <w:bottom w:val="single" w:color="auto" w:sz="4" w:space="0"/>
              <w:right w:val="single" w:color="auto" w:sz="4" w:space="0"/>
            </w:tcBorders>
            <w:tcMar>
              <w:top w:w="0" w:type="dxa"/>
              <w:left w:w="57" w:type="dxa"/>
              <w:bottom w:w="0" w:type="dxa"/>
              <w:right w:w="57" w:type="dxa"/>
            </w:tcMar>
            <w:vAlign w:val="center"/>
          </w:tcPr>
          <w:p w14:paraId="0D88B32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建设项目</w:t>
            </w:r>
          </w:p>
        </w:tc>
        <w:tc>
          <w:tcPr>
            <w:tcW w:w="1806" w:type="dxa"/>
            <w:gridSpan w:val="2"/>
            <w:tcBorders>
              <w:top w:val="single" w:color="auto" w:sz="8" w:space="0"/>
              <w:left w:val="single" w:color="auto" w:sz="4" w:space="0"/>
              <w:bottom w:val="single" w:color="auto" w:sz="4" w:space="0"/>
              <w:right w:val="single" w:color="auto" w:sz="4" w:space="0"/>
            </w:tcBorders>
            <w:tcMar>
              <w:top w:w="0" w:type="dxa"/>
              <w:left w:w="57" w:type="dxa"/>
              <w:bottom w:w="0" w:type="dxa"/>
              <w:right w:w="57" w:type="dxa"/>
            </w:tcMar>
            <w:vAlign w:val="center"/>
          </w:tcPr>
          <w:p w14:paraId="0561264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项目名称</w:t>
            </w:r>
          </w:p>
        </w:tc>
        <w:tc>
          <w:tcPr>
            <w:tcW w:w="5073" w:type="dxa"/>
            <w:gridSpan w:val="8"/>
            <w:tcBorders>
              <w:top w:val="single" w:color="auto" w:sz="8" w:space="0"/>
              <w:left w:val="single" w:color="auto" w:sz="4" w:space="0"/>
              <w:bottom w:val="single" w:color="auto" w:sz="4" w:space="0"/>
              <w:right w:val="single" w:color="auto" w:sz="4" w:space="0"/>
            </w:tcBorders>
            <w:tcMar>
              <w:top w:w="0" w:type="dxa"/>
              <w:left w:w="57" w:type="dxa"/>
              <w:bottom w:w="0" w:type="dxa"/>
              <w:right w:w="57" w:type="dxa"/>
            </w:tcMar>
            <w:vAlign w:val="center"/>
          </w:tcPr>
          <w:p w14:paraId="10144E8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eastAsia="zh-CN"/>
              </w:rPr>
            </w:pPr>
            <w:r>
              <w:rPr>
                <w:rFonts w:hint="eastAsia"/>
                <w:kern w:val="2"/>
                <w:sz w:val="15"/>
                <w:szCs w:val="15"/>
                <w:highlight w:val="none"/>
                <w:lang w:eastAsia="zh-CN"/>
              </w:rPr>
              <w:t>年新增生产300万套高铁模具及厂房改造项目</w:t>
            </w:r>
          </w:p>
        </w:tc>
        <w:tc>
          <w:tcPr>
            <w:tcW w:w="1987" w:type="dxa"/>
            <w:gridSpan w:val="3"/>
            <w:tcBorders>
              <w:top w:val="single" w:color="auto" w:sz="8" w:space="0"/>
              <w:left w:val="single" w:color="auto" w:sz="4" w:space="0"/>
              <w:bottom w:val="single" w:color="auto" w:sz="4" w:space="0"/>
              <w:right w:val="single" w:color="auto" w:sz="4" w:space="0"/>
            </w:tcBorders>
            <w:tcMar>
              <w:top w:w="0" w:type="dxa"/>
              <w:left w:w="57" w:type="dxa"/>
              <w:bottom w:w="0" w:type="dxa"/>
              <w:right w:w="57" w:type="dxa"/>
            </w:tcMar>
            <w:vAlign w:val="center"/>
          </w:tcPr>
          <w:p w14:paraId="3F393FA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项目代码</w:t>
            </w:r>
          </w:p>
        </w:tc>
        <w:tc>
          <w:tcPr>
            <w:tcW w:w="1695" w:type="dxa"/>
            <w:tcBorders>
              <w:top w:val="single" w:color="auto" w:sz="8" w:space="0"/>
              <w:left w:val="single" w:color="auto" w:sz="4" w:space="0"/>
              <w:bottom w:val="single" w:color="auto" w:sz="4" w:space="0"/>
              <w:right w:val="single" w:color="auto" w:sz="4" w:space="0"/>
            </w:tcBorders>
            <w:tcMar>
              <w:top w:w="0" w:type="dxa"/>
              <w:left w:w="57" w:type="dxa"/>
              <w:bottom w:w="0" w:type="dxa"/>
              <w:right w:w="57" w:type="dxa"/>
            </w:tcMar>
            <w:vAlign w:val="center"/>
          </w:tcPr>
          <w:p w14:paraId="4453FBEC">
            <w:pPr>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Times New Roman" w:hAnsi="宋体" w:eastAsia="宋体"/>
                <w:kern w:val="2"/>
                <w:sz w:val="15"/>
                <w:szCs w:val="15"/>
                <w:highlight w:val="none"/>
                <w:lang w:eastAsia="zh-CN"/>
              </w:rPr>
            </w:pPr>
            <w:r>
              <w:rPr>
                <w:rFonts w:hint="eastAsia" w:hAnsi="宋体"/>
                <w:kern w:val="2"/>
                <w:sz w:val="15"/>
                <w:szCs w:val="15"/>
                <w:highlight w:val="none"/>
                <w:lang w:val="en-US" w:eastAsia="zh-CN"/>
              </w:rPr>
              <w:t>2311-330411-07-02-891879</w:t>
            </w:r>
          </w:p>
        </w:tc>
        <w:tc>
          <w:tcPr>
            <w:tcW w:w="1187" w:type="dxa"/>
            <w:gridSpan w:val="2"/>
            <w:tcBorders>
              <w:top w:val="single" w:color="auto" w:sz="8" w:space="0"/>
              <w:left w:val="single" w:color="auto" w:sz="4" w:space="0"/>
              <w:bottom w:val="single" w:color="auto" w:sz="4" w:space="0"/>
              <w:right w:val="single" w:color="auto" w:sz="4" w:space="0"/>
            </w:tcBorders>
            <w:tcMar>
              <w:top w:w="0" w:type="dxa"/>
              <w:left w:w="57" w:type="dxa"/>
              <w:bottom w:w="0" w:type="dxa"/>
              <w:right w:w="57" w:type="dxa"/>
            </w:tcMar>
            <w:vAlign w:val="center"/>
          </w:tcPr>
          <w:p w14:paraId="4ECB27B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宋体" w:eastAsia="宋体"/>
                <w:kern w:val="2"/>
                <w:sz w:val="15"/>
                <w:szCs w:val="15"/>
                <w:highlight w:val="none"/>
              </w:rPr>
            </w:pPr>
            <w:r>
              <w:rPr>
                <w:rFonts w:ascii="Times New Roman" w:hAnsi="宋体" w:eastAsia="宋体"/>
                <w:kern w:val="2"/>
                <w:sz w:val="15"/>
                <w:szCs w:val="15"/>
                <w:highlight w:val="none"/>
              </w:rPr>
              <w:t>建设地点</w:t>
            </w:r>
          </w:p>
        </w:tc>
        <w:tc>
          <w:tcPr>
            <w:tcW w:w="2474" w:type="dxa"/>
            <w:gridSpan w:val="6"/>
            <w:tcBorders>
              <w:top w:val="single" w:color="auto" w:sz="8" w:space="0"/>
              <w:left w:val="single" w:color="auto" w:sz="4" w:space="0"/>
              <w:bottom w:val="single" w:color="auto" w:sz="4" w:space="0"/>
              <w:right w:val="single" w:color="auto" w:sz="8" w:space="0"/>
            </w:tcBorders>
            <w:tcMar>
              <w:top w:w="0" w:type="dxa"/>
              <w:left w:w="57" w:type="dxa"/>
              <w:bottom w:w="0" w:type="dxa"/>
              <w:right w:w="57" w:type="dxa"/>
            </w:tcMar>
            <w:vAlign w:val="center"/>
          </w:tcPr>
          <w:p w14:paraId="20872FE9">
            <w:pPr>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Times New Roman" w:hAnsi="宋体" w:eastAsia="宋体"/>
                <w:kern w:val="2"/>
                <w:sz w:val="15"/>
                <w:szCs w:val="15"/>
                <w:highlight w:val="none"/>
                <w:lang w:eastAsia="zh-CN"/>
              </w:rPr>
            </w:pPr>
            <w:r>
              <w:rPr>
                <w:rFonts w:hint="eastAsia" w:hAnsi="宋体"/>
                <w:kern w:val="2"/>
                <w:sz w:val="15"/>
                <w:szCs w:val="15"/>
                <w:highlight w:val="none"/>
                <w:lang w:eastAsia="zh-CN"/>
              </w:rPr>
              <w:t>浙江省嘉兴市秀洲区高照街道世通路357号</w:t>
            </w:r>
          </w:p>
        </w:tc>
      </w:tr>
      <w:tr w14:paraId="4C0A0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5D05A12A">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331854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宋体" w:eastAsia="宋体"/>
                <w:kern w:val="2"/>
                <w:sz w:val="15"/>
                <w:szCs w:val="15"/>
                <w:highlight w:val="none"/>
              </w:rPr>
            </w:pPr>
            <w:r>
              <w:rPr>
                <w:rFonts w:ascii="Times New Roman" w:hAnsi="宋体" w:eastAsia="宋体"/>
                <w:b/>
                <w:kern w:val="2"/>
                <w:sz w:val="15"/>
                <w:szCs w:val="15"/>
                <w:highlight w:val="none"/>
              </w:rPr>
              <w:t>行业类别（分类管理名录）</w:t>
            </w:r>
          </w:p>
        </w:tc>
        <w:tc>
          <w:tcPr>
            <w:tcW w:w="5073"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506CED0">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Times New Roman" w:hAnsi="宋体" w:eastAsia="宋体"/>
                <w:kern w:val="2"/>
                <w:sz w:val="15"/>
                <w:szCs w:val="15"/>
                <w:highlight w:val="none"/>
              </w:rPr>
            </w:pPr>
            <w:r>
              <w:rPr>
                <w:rFonts w:hint="eastAsia" w:ascii="Times New Roman" w:hAnsi="宋体" w:eastAsia="宋体"/>
                <w:kern w:val="2"/>
                <w:sz w:val="15"/>
                <w:szCs w:val="15"/>
                <w:highlight w:val="none"/>
              </w:rPr>
              <w:t>C2929 塑料零件及其他塑料制品制造</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B6F4D6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建设性质</w:t>
            </w:r>
          </w:p>
        </w:tc>
        <w:tc>
          <w:tcPr>
            <w:tcW w:w="2882"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06C27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kern w:val="2"/>
                <w:sz w:val="15"/>
                <w:szCs w:val="15"/>
                <w:highlight w:val="none"/>
                <w:lang w:eastAsia="zh-CN"/>
              </w:rPr>
              <w:t>□</w:t>
            </w:r>
            <w:r>
              <w:rPr>
                <w:rFonts w:ascii="Times New Roman" w:hAnsi="宋体" w:eastAsia="宋体"/>
                <w:kern w:val="2"/>
                <w:sz w:val="15"/>
                <w:szCs w:val="15"/>
                <w:highlight w:val="none"/>
              </w:rPr>
              <w:t>新建</w:t>
            </w:r>
            <w:r>
              <w:rPr>
                <w:rFonts w:hint="eastAsia"/>
                <w:kern w:val="2"/>
                <w:sz w:val="15"/>
                <w:szCs w:val="15"/>
                <w:highlight w:val="none"/>
                <w:lang w:eastAsia="zh-CN"/>
              </w:rPr>
              <w:t>□</w:t>
            </w:r>
            <w:r>
              <w:rPr>
                <w:rFonts w:ascii="Times New Roman" w:hAnsi="宋体" w:eastAsia="宋体"/>
                <w:kern w:val="2"/>
                <w:sz w:val="15"/>
                <w:szCs w:val="15"/>
                <w:highlight w:val="none"/>
              </w:rPr>
              <w:t>搬迁</w:t>
            </w:r>
            <w:r>
              <w:rPr>
                <w:rFonts w:hint="eastAsia"/>
                <w:kern w:val="2"/>
                <w:sz w:val="15"/>
                <w:szCs w:val="15"/>
                <w:highlight w:val="none"/>
                <w:lang w:eastAsia="zh-CN"/>
              </w:rPr>
              <w:t>☑</w:t>
            </w:r>
            <w:r>
              <w:rPr>
                <w:rFonts w:hint="eastAsia"/>
                <w:kern w:val="2"/>
                <w:sz w:val="15"/>
                <w:szCs w:val="15"/>
                <w:highlight w:val="none"/>
                <w:lang w:val="en-US" w:eastAsia="zh-CN"/>
              </w:rPr>
              <w:t>扩</w:t>
            </w:r>
            <w:r>
              <w:rPr>
                <w:rFonts w:ascii="Times New Roman" w:hAnsi="宋体" w:eastAsia="宋体"/>
                <w:kern w:val="2"/>
                <w:sz w:val="15"/>
                <w:szCs w:val="15"/>
                <w:highlight w:val="none"/>
              </w:rPr>
              <w:t>建</w:t>
            </w:r>
          </w:p>
        </w:tc>
        <w:tc>
          <w:tcPr>
            <w:tcW w:w="97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A89651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bCs/>
                <w:kern w:val="2"/>
                <w:sz w:val="15"/>
                <w:szCs w:val="15"/>
                <w:highlight w:val="none"/>
              </w:rPr>
              <w:t>项目厂区中心经度</w:t>
            </w:r>
            <w:r>
              <w:rPr>
                <w:rFonts w:ascii="Times New Roman" w:hAnsi="Times New Roman" w:eastAsia="宋体"/>
                <w:b/>
                <w:bCs/>
                <w:kern w:val="2"/>
                <w:sz w:val="15"/>
                <w:szCs w:val="15"/>
                <w:highlight w:val="none"/>
              </w:rPr>
              <w:t>/</w:t>
            </w:r>
            <w:r>
              <w:rPr>
                <w:rFonts w:ascii="Times New Roman" w:hAnsi="宋体" w:eastAsia="宋体"/>
                <w:b/>
                <w:bCs/>
                <w:kern w:val="2"/>
                <w:sz w:val="15"/>
                <w:szCs w:val="15"/>
                <w:highlight w:val="none"/>
              </w:rPr>
              <w:t>纬度</w:t>
            </w:r>
          </w:p>
        </w:tc>
        <w:tc>
          <w:tcPr>
            <w:tcW w:w="1497" w:type="dxa"/>
            <w:gridSpan w:val="2"/>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04C8102C">
            <w:pPr>
              <w:keepNext w:val="0"/>
              <w:keepLines w:val="0"/>
              <w:pageBreakBefore w:val="0"/>
              <w:kinsoku/>
              <w:wordWrap/>
              <w:overflowPunct/>
              <w:topLinePunct w:val="0"/>
              <w:autoSpaceDE/>
              <w:autoSpaceDN/>
              <w:bidi w:val="0"/>
              <w:spacing w:after="0" w:line="240" w:lineRule="auto"/>
              <w:ind w:firstLine="0" w:firstLineChars="0"/>
              <w:textAlignment w:val="auto"/>
              <w:rPr>
                <w:rFonts w:hint="default" w:ascii="Times New Roman" w:hAnsi="宋体" w:eastAsia="宋体"/>
                <w:kern w:val="2"/>
                <w:sz w:val="15"/>
                <w:szCs w:val="15"/>
                <w:highlight w:val="none"/>
                <w:lang w:val="en-US" w:eastAsia="zh-CN"/>
              </w:rPr>
            </w:pPr>
            <w:r>
              <w:rPr>
                <w:rFonts w:hint="eastAsia" w:ascii="Times New Roman" w:hAnsi="宋体" w:eastAsia="宋体"/>
                <w:kern w:val="2"/>
                <w:sz w:val="15"/>
                <w:szCs w:val="15"/>
                <w:highlight w:val="none"/>
              </w:rPr>
              <w:t>北纬</w:t>
            </w:r>
            <w:r>
              <w:rPr>
                <w:rFonts w:ascii="Times New Roman" w:hAnsi="宋体" w:eastAsia="宋体"/>
                <w:kern w:val="2"/>
                <w:sz w:val="15"/>
                <w:szCs w:val="15"/>
                <w:highlight w:val="none"/>
              </w:rPr>
              <w:t>30°</w:t>
            </w:r>
            <w:r>
              <w:rPr>
                <w:rFonts w:hint="eastAsia" w:hAnsi="宋体"/>
                <w:kern w:val="2"/>
                <w:sz w:val="15"/>
                <w:szCs w:val="15"/>
                <w:highlight w:val="none"/>
                <w:lang w:val="en-US" w:eastAsia="zh-CN"/>
              </w:rPr>
              <w:t>44</w:t>
            </w:r>
            <w:r>
              <w:rPr>
                <w:rFonts w:ascii="Times New Roman" w:hAnsi="宋体" w:eastAsia="宋体"/>
                <w:kern w:val="2"/>
                <w:sz w:val="15"/>
                <w:szCs w:val="15"/>
                <w:highlight w:val="none"/>
              </w:rPr>
              <w:t>'</w:t>
            </w:r>
            <w:r>
              <w:rPr>
                <w:rFonts w:hint="eastAsia" w:hAnsi="宋体"/>
                <w:kern w:val="2"/>
                <w:sz w:val="15"/>
                <w:szCs w:val="15"/>
                <w:highlight w:val="none"/>
                <w:lang w:val="en-US" w:eastAsia="zh-CN"/>
              </w:rPr>
              <w:t>35.863</w:t>
            </w:r>
            <w:r>
              <w:rPr>
                <w:rFonts w:ascii="Times New Roman" w:hAnsi="宋体" w:eastAsia="宋体"/>
                <w:kern w:val="2"/>
                <w:sz w:val="15"/>
                <w:szCs w:val="15"/>
                <w:highlight w:val="none"/>
              </w:rPr>
              <w:t>"；东</w:t>
            </w:r>
            <w:r>
              <w:rPr>
                <w:rFonts w:hint="eastAsia" w:ascii="Times New Roman" w:hAnsi="宋体" w:eastAsia="宋体"/>
                <w:kern w:val="2"/>
                <w:sz w:val="15"/>
                <w:szCs w:val="15"/>
                <w:highlight w:val="none"/>
              </w:rPr>
              <w:t>经</w:t>
            </w:r>
            <w:r>
              <w:rPr>
                <w:rFonts w:ascii="Times New Roman" w:hAnsi="宋体" w:eastAsia="宋体"/>
                <w:kern w:val="2"/>
                <w:sz w:val="15"/>
                <w:szCs w:val="15"/>
                <w:highlight w:val="none"/>
              </w:rPr>
              <w:t>120°</w:t>
            </w:r>
            <w:r>
              <w:rPr>
                <w:rFonts w:hint="eastAsia" w:hAnsi="宋体"/>
                <w:kern w:val="2"/>
                <w:sz w:val="15"/>
                <w:szCs w:val="15"/>
                <w:highlight w:val="none"/>
                <w:lang w:val="en-US" w:eastAsia="zh-CN"/>
              </w:rPr>
              <w:t>39</w:t>
            </w:r>
            <w:r>
              <w:rPr>
                <w:rFonts w:ascii="Times New Roman" w:hAnsi="宋体" w:eastAsia="宋体"/>
                <w:kern w:val="2"/>
                <w:sz w:val="15"/>
                <w:szCs w:val="15"/>
                <w:highlight w:val="none"/>
              </w:rPr>
              <w:t>'</w:t>
            </w:r>
            <w:r>
              <w:rPr>
                <w:rFonts w:hint="eastAsia" w:hAnsi="宋体"/>
                <w:kern w:val="2"/>
                <w:sz w:val="15"/>
                <w:szCs w:val="15"/>
                <w:highlight w:val="none"/>
                <w:lang w:val="en-US" w:eastAsia="zh-CN"/>
              </w:rPr>
              <w:t>42.937</w:t>
            </w:r>
            <w:r>
              <w:rPr>
                <w:rFonts w:ascii="Times New Roman" w:hAnsi="宋体" w:eastAsia="宋体"/>
                <w:kern w:val="2"/>
                <w:sz w:val="15"/>
                <w:szCs w:val="15"/>
                <w:highlight w:val="none"/>
              </w:rPr>
              <w:t>"</w:t>
            </w:r>
          </w:p>
        </w:tc>
      </w:tr>
      <w:tr w14:paraId="45028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49967F2E">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950226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设计生产能力</w:t>
            </w:r>
          </w:p>
        </w:tc>
        <w:tc>
          <w:tcPr>
            <w:tcW w:w="5073"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DE404B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年新增300万套高铁模具</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40763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实际生产能力</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CD3528">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eastAsia="zh-CN"/>
              </w:rPr>
            </w:pPr>
            <w:r>
              <w:rPr>
                <w:rFonts w:hint="eastAsia" w:ascii="Times New Roman" w:hAnsi="Times New Roman" w:eastAsia="宋体"/>
                <w:kern w:val="2"/>
                <w:sz w:val="15"/>
                <w:szCs w:val="15"/>
                <w:highlight w:val="none"/>
              </w:rPr>
              <w:t>年新增170万套高铁模具</w:t>
            </w:r>
          </w:p>
        </w:tc>
        <w:tc>
          <w:tcPr>
            <w:tcW w:w="118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F508DB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bCs/>
                <w:kern w:val="2"/>
                <w:sz w:val="15"/>
                <w:szCs w:val="15"/>
                <w:highlight w:val="none"/>
              </w:rPr>
            </w:pPr>
            <w:r>
              <w:rPr>
                <w:rFonts w:ascii="Times New Roman" w:hAnsi="宋体" w:eastAsia="宋体"/>
                <w:b/>
                <w:bCs/>
                <w:kern w:val="2"/>
                <w:sz w:val="15"/>
                <w:szCs w:val="15"/>
                <w:highlight w:val="none"/>
              </w:rPr>
              <w:t>环评单位</w:t>
            </w:r>
          </w:p>
        </w:tc>
        <w:tc>
          <w:tcPr>
            <w:tcW w:w="2474" w:type="dxa"/>
            <w:gridSpan w:val="6"/>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2F81277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eastAsia="zh-CN"/>
              </w:rPr>
            </w:pPr>
            <w:r>
              <w:rPr>
                <w:rFonts w:hint="eastAsia" w:hAnsi="宋体"/>
                <w:kern w:val="2"/>
                <w:sz w:val="15"/>
                <w:szCs w:val="15"/>
                <w:highlight w:val="none"/>
                <w:lang w:eastAsia="zh-CN"/>
              </w:rPr>
              <w:t>嘉兴禾风环境科技有限公司</w:t>
            </w:r>
          </w:p>
        </w:tc>
      </w:tr>
      <w:tr w14:paraId="60DF0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1098CB8A">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FFF73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环评文件审批机关</w:t>
            </w:r>
          </w:p>
        </w:tc>
        <w:tc>
          <w:tcPr>
            <w:tcW w:w="5073"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1A1638">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val="en-US" w:eastAsia="zh-CN"/>
              </w:rPr>
            </w:pPr>
            <w:r>
              <w:rPr>
                <w:rFonts w:hint="eastAsia" w:ascii="Times New Roman" w:hAnsi="Times New Roman" w:eastAsia="宋体"/>
                <w:kern w:val="2"/>
                <w:sz w:val="15"/>
                <w:szCs w:val="15"/>
                <w:highlight w:val="none"/>
              </w:rPr>
              <w:t>嘉兴市生态环境局</w:t>
            </w:r>
            <w:r>
              <w:rPr>
                <w:rFonts w:hint="eastAsia"/>
                <w:kern w:val="2"/>
                <w:sz w:val="15"/>
                <w:szCs w:val="15"/>
                <w:highlight w:val="none"/>
                <w:lang w:val="en-US" w:eastAsia="zh-CN"/>
              </w:rPr>
              <w:t>秀洲分局</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E659BB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审批文号</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AFF1A6A">
            <w:pPr>
              <w:keepNext w:val="0"/>
              <w:keepLines w:val="0"/>
              <w:pageBreakBefore w:val="0"/>
              <w:kinsoku/>
              <w:wordWrap/>
              <w:overflowPunct/>
              <w:topLinePunct w:val="0"/>
              <w:autoSpaceDE/>
              <w:autoSpaceDN/>
              <w:bidi w:val="0"/>
              <w:spacing w:after="0" w:line="240" w:lineRule="auto"/>
              <w:ind w:firstLine="0" w:firstLineChars="0"/>
              <w:textAlignment w:val="auto"/>
              <w:rPr>
                <w:highlight w:val="none"/>
              </w:rPr>
            </w:pPr>
            <w:r>
              <w:rPr>
                <w:rFonts w:hint="eastAsia" w:ascii="Times New Roman" w:hAnsi="Times New Roman" w:eastAsia="宋体"/>
                <w:kern w:val="2"/>
                <w:sz w:val="15"/>
                <w:szCs w:val="15"/>
                <w:highlight w:val="none"/>
              </w:rPr>
              <w:t>嘉环秀备〔2025〕27号</w:t>
            </w:r>
          </w:p>
        </w:tc>
        <w:tc>
          <w:tcPr>
            <w:tcW w:w="118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8B5B0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bCs/>
                <w:kern w:val="2"/>
                <w:sz w:val="15"/>
                <w:szCs w:val="15"/>
                <w:highlight w:val="none"/>
              </w:rPr>
            </w:pPr>
            <w:r>
              <w:rPr>
                <w:rFonts w:ascii="Times New Roman" w:hAnsi="宋体" w:eastAsia="宋体"/>
                <w:b/>
                <w:bCs/>
                <w:kern w:val="2"/>
                <w:sz w:val="15"/>
                <w:szCs w:val="15"/>
                <w:highlight w:val="none"/>
              </w:rPr>
              <w:t>环评文件类型</w:t>
            </w:r>
          </w:p>
        </w:tc>
        <w:tc>
          <w:tcPr>
            <w:tcW w:w="2474" w:type="dxa"/>
            <w:gridSpan w:val="6"/>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340F3E1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登记表</w:t>
            </w:r>
          </w:p>
        </w:tc>
      </w:tr>
      <w:tr w14:paraId="12D30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78DF50E9">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F09DBB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开工日期</w:t>
            </w:r>
          </w:p>
        </w:tc>
        <w:tc>
          <w:tcPr>
            <w:tcW w:w="5073"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E3282B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202</w:t>
            </w:r>
            <w:r>
              <w:rPr>
                <w:rFonts w:hint="eastAsia"/>
                <w:kern w:val="2"/>
                <w:sz w:val="15"/>
                <w:szCs w:val="15"/>
                <w:highlight w:val="none"/>
                <w:lang w:val="en-US" w:eastAsia="zh-CN"/>
              </w:rPr>
              <w:t>5</w:t>
            </w:r>
            <w:r>
              <w:rPr>
                <w:rFonts w:hint="eastAsia" w:ascii="Times New Roman" w:hAnsi="Times New Roman" w:eastAsia="宋体"/>
                <w:kern w:val="2"/>
                <w:sz w:val="15"/>
                <w:szCs w:val="15"/>
                <w:highlight w:val="none"/>
              </w:rPr>
              <w:t>年</w:t>
            </w:r>
            <w:r>
              <w:rPr>
                <w:rFonts w:hint="eastAsia"/>
                <w:kern w:val="2"/>
                <w:sz w:val="15"/>
                <w:szCs w:val="15"/>
                <w:highlight w:val="none"/>
                <w:lang w:val="en-US" w:eastAsia="zh-CN"/>
              </w:rPr>
              <w:t>8</w:t>
            </w:r>
            <w:r>
              <w:rPr>
                <w:rFonts w:hint="eastAsia" w:ascii="Times New Roman" w:hAnsi="Times New Roman" w:eastAsia="宋体"/>
                <w:kern w:val="2"/>
                <w:sz w:val="15"/>
                <w:szCs w:val="15"/>
                <w:highlight w:val="none"/>
              </w:rPr>
              <w:t>月</w:t>
            </w:r>
            <w:r>
              <w:rPr>
                <w:rFonts w:hint="eastAsia"/>
                <w:kern w:val="2"/>
                <w:sz w:val="15"/>
                <w:szCs w:val="15"/>
                <w:highlight w:val="none"/>
                <w:lang w:val="en-US" w:eastAsia="zh-CN"/>
              </w:rPr>
              <w:t>15</w:t>
            </w:r>
            <w:r>
              <w:rPr>
                <w:rFonts w:hint="eastAsia" w:ascii="Times New Roman" w:hAnsi="Times New Roman" w:eastAsia="宋体"/>
                <w:kern w:val="2"/>
                <w:sz w:val="15"/>
                <w:szCs w:val="15"/>
                <w:highlight w:val="none"/>
              </w:rPr>
              <w:t>日</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2F706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竣工日期</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F2BBC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202</w:t>
            </w:r>
            <w:r>
              <w:rPr>
                <w:rFonts w:hint="eastAsia"/>
                <w:kern w:val="2"/>
                <w:sz w:val="15"/>
                <w:szCs w:val="15"/>
                <w:highlight w:val="none"/>
                <w:lang w:val="en-US" w:eastAsia="zh-CN"/>
              </w:rPr>
              <w:t>5</w:t>
            </w:r>
            <w:r>
              <w:rPr>
                <w:rFonts w:hint="eastAsia" w:ascii="Times New Roman" w:hAnsi="Times New Roman" w:eastAsia="宋体"/>
                <w:kern w:val="2"/>
                <w:sz w:val="15"/>
                <w:szCs w:val="15"/>
                <w:highlight w:val="none"/>
              </w:rPr>
              <w:t>年</w:t>
            </w:r>
            <w:r>
              <w:rPr>
                <w:rFonts w:hint="eastAsia"/>
                <w:kern w:val="2"/>
                <w:sz w:val="15"/>
                <w:szCs w:val="15"/>
                <w:highlight w:val="none"/>
                <w:lang w:val="en-US" w:eastAsia="zh-CN"/>
              </w:rPr>
              <w:t>9</w:t>
            </w:r>
            <w:r>
              <w:rPr>
                <w:rFonts w:hint="eastAsia" w:ascii="Times New Roman" w:hAnsi="Times New Roman" w:eastAsia="宋体"/>
                <w:kern w:val="2"/>
                <w:sz w:val="15"/>
                <w:szCs w:val="15"/>
                <w:highlight w:val="none"/>
              </w:rPr>
              <w:t>月</w:t>
            </w:r>
            <w:r>
              <w:rPr>
                <w:rFonts w:hint="eastAsia"/>
                <w:kern w:val="2"/>
                <w:sz w:val="15"/>
                <w:szCs w:val="15"/>
                <w:highlight w:val="none"/>
                <w:lang w:val="en-US" w:eastAsia="zh-CN"/>
              </w:rPr>
              <w:t>15</w:t>
            </w:r>
            <w:r>
              <w:rPr>
                <w:rFonts w:hint="eastAsia" w:ascii="Times New Roman" w:hAnsi="Times New Roman" w:eastAsia="宋体"/>
                <w:kern w:val="2"/>
                <w:sz w:val="15"/>
                <w:szCs w:val="15"/>
                <w:highlight w:val="none"/>
              </w:rPr>
              <w:t>日</w:t>
            </w:r>
          </w:p>
        </w:tc>
        <w:tc>
          <w:tcPr>
            <w:tcW w:w="1659"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EF7856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排污许可证申领时间</w:t>
            </w:r>
          </w:p>
        </w:tc>
        <w:tc>
          <w:tcPr>
            <w:tcW w:w="2002" w:type="dxa"/>
            <w:gridSpan w:val="5"/>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2A3DFA2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202</w:t>
            </w:r>
            <w:r>
              <w:rPr>
                <w:rFonts w:hint="eastAsia"/>
                <w:kern w:val="2"/>
                <w:sz w:val="15"/>
                <w:szCs w:val="15"/>
                <w:highlight w:val="none"/>
                <w:lang w:val="en-US" w:eastAsia="zh-CN"/>
              </w:rPr>
              <w:t>5</w:t>
            </w:r>
            <w:r>
              <w:rPr>
                <w:rFonts w:hint="eastAsia" w:ascii="Times New Roman" w:hAnsi="Times New Roman" w:eastAsia="宋体"/>
                <w:kern w:val="2"/>
                <w:sz w:val="15"/>
                <w:szCs w:val="15"/>
                <w:highlight w:val="none"/>
              </w:rPr>
              <w:t>年</w:t>
            </w:r>
            <w:r>
              <w:rPr>
                <w:rFonts w:hint="eastAsia"/>
                <w:kern w:val="2"/>
                <w:sz w:val="15"/>
                <w:szCs w:val="15"/>
                <w:highlight w:val="none"/>
                <w:lang w:val="en-US" w:eastAsia="zh-CN"/>
              </w:rPr>
              <w:t>8</w:t>
            </w:r>
            <w:r>
              <w:rPr>
                <w:rFonts w:hint="eastAsia" w:ascii="Times New Roman" w:hAnsi="Times New Roman" w:eastAsia="宋体"/>
                <w:kern w:val="2"/>
                <w:sz w:val="15"/>
                <w:szCs w:val="15"/>
                <w:highlight w:val="none"/>
              </w:rPr>
              <w:t>月</w:t>
            </w:r>
            <w:r>
              <w:rPr>
                <w:rFonts w:hint="eastAsia"/>
                <w:kern w:val="2"/>
                <w:sz w:val="15"/>
                <w:szCs w:val="15"/>
                <w:highlight w:val="none"/>
                <w:lang w:val="en-US" w:eastAsia="zh-CN"/>
              </w:rPr>
              <w:t>19</w:t>
            </w:r>
            <w:r>
              <w:rPr>
                <w:rFonts w:hint="eastAsia" w:ascii="Times New Roman" w:hAnsi="Times New Roman" w:eastAsia="宋体"/>
                <w:kern w:val="2"/>
                <w:sz w:val="15"/>
                <w:szCs w:val="15"/>
                <w:highlight w:val="none"/>
              </w:rPr>
              <w:t>日</w:t>
            </w:r>
          </w:p>
        </w:tc>
      </w:tr>
      <w:tr w14:paraId="7DFBA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7687DC4B">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D09108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环保设施设计单位</w:t>
            </w:r>
          </w:p>
        </w:tc>
        <w:tc>
          <w:tcPr>
            <w:tcW w:w="5073"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AAF20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eastAsia="宋体"/>
                <w:highlight w:val="none"/>
                <w:lang w:eastAsia="zh-CN"/>
              </w:rPr>
            </w:pPr>
            <w:r>
              <w:rPr>
                <w:rFonts w:hint="eastAsia"/>
                <w:kern w:val="2"/>
                <w:sz w:val="15"/>
                <w:szCs w:val="15"/>
                <w:highlight w:val="none"/>
                <w:lang w:eastAsia="zh-CN"/>
              </w:rPr>
              <w:t>嘉兴市常青环境科技有限公司</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FB3D26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环保设施施工单位</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DDFF48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olor w:val="FF0000"/>
                <w:kern w:val="2"/>
                <w:sz w:val="15"/>
                <w:szCs w:val="15"/>
                <w:highlight w:val="none"/>
                <w:lang w:eastAsia="zh-CN"/>
              </w:rPr>
            </w:pPr>
            <w:r>
              <w:rPr>
                <w:rFonts w:hint="eastAsia"/>
                <w:kern w:val="2"/>
                <w:sz w:val="15"/>
                <w:szCs w:val="15"/>
                <w:highlight w:val="none"/>
                <w:lang w:eastAsia="zh-CN"/>
              </w:rPr>
              <w:t>嘉兴市常青环境科技有限公司</w:t>
            </w:r>
          </w:p>
        </w:tc>
        <w:tc>
          <w:tcPr>
            <w:tcW w:w="118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B84705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排污</w:t>
            </w:r>
            <w:r>
              <w:rPr>
                <w:rFonts w:hint="eastAsia" w:ascii="Times New Roman" w:hAnsi="宋体" w:eastAsia="宋体"/>
                <w:b/>
                <w:kern w:val="2"/>
                <w:sz w:val="15"/>
                <w:szCs w:val="15"/>
                <w:highlight w:val="none"/>
              </w:rPr>
              <w:t>许可证</w:t>
            </w:r>
          </w:p>
        </w:tc>
        <w:tc>
          <w:tcPr>
            <w:tcW w:w="2474" w:type="dxa"/>
            <w:gridSpan w:val="6"/>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26A8A2F3">
            <w:pPr>
              <w:keepNext w:val="0"/>
              <w:keepLines w:val="0"/>
              <w:pageBreakBefore w:val="0"/>
              <w:kinsoku/>
              <w:wordWrap/>
              <w:overflowPunct/>
              <w:topLinePunct w:val="0"/>
              <w:autoSpaceDE/>
              <w:autoSpaceDN/>
              <w:bidi w:val="0"/>
              <w:spacing w:after="0" w:line="240" w:lineRule="auto"/>
              <w:ind w:firstLine="0" w:firstLineChars="0"/>
              <w:jc w:val="center"/>
              <w:textAlignment w:val="auto"/>
              <w:rPr>
                <w:highlight w:val="none"/>
              </w:rPr>
            </w:pPr>
            <w:r>
              <w:rPr>
                <w:rFonts w:hint="eastAsia" w:ascii="Times New Roman" w:hAnsi="Times New Roman" w:eastAsia="宋体"/>
                <w:kern w:val="2"/>
                <w:sz w:val="15"/>
                <w:szCs w:val="15"/>
                <w:highlight w:val="none"/>
              </w:rPr>
              <w:t>913304116878630554002W</w:t>
            </w:r>
          </w:p>
        </w:tc>
      </w:tr>
      <w:tr w14:paraId="739C4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7A9BC4D5">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596A05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验收单位</w:t>
            </w:r>
          </w:p>
        </w:tc>
        <w:tc>
          <w:tcPr>
            <w:tcW w:w="1848"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955A86A">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eastAsia="zh-CN"/>
              </w:rPr>
            </w:pPr>
            <w:r>
              <w:rPr>
                <w:rFonts w:hint="eastAsia"/>
                <w:kern w:val="2"/>
                <w:sz w:val="15"/>
                <w:szCs w:val="15"/>
                <w:highlight w:val="none"/>
                <w:lang w:eastAsia="zh-CN"/>
              </w:rPr>
              <w:t>浙江丽臣科技股份有限公司</w:t>
            </w:r>
          </w:p>
        </w:tc>
        <w:tc>
          <w:tcPr>
            <w:tcW w:w="1400"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79546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环保设施监测单位</w:t>
            </w:r>
          </w:p>
        </w:tc>
        <w:tc>
          <w:tcPr>
            <w:tcW w:w="1825"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9156090">
            <w:pPr>
              <w:keepNext w:val="0"/>
              <w:keepLines w:val="0"/>
              <w:pageBreakBefore w:val="0"/>
              <w:kinsoku/>
              <w:wordWrap/>
              <w:overflowPunct/>
              <w:topLinePunct w:val="0"/>
              <w:autoSpaceDE/>
              <w:autoSpaceDN/>
              <w:bidi w:val="0"/>
              <w:spacing w:after="0" w:line="240" w:lineRule="auto"/>
              <w:ind w:firstLine="0" w:firstLineChars="0"/>
              <w:jc w:val="center"/>
              <w:textAlignment w:val="auto"/>
              <w:rPr>
                <w:highlight w:val="none"/>
              </w:rPr>
            </w:pPr>
            <w:r>
              <w:rPr>
                <w:rFonts w:hint="eastAsia" w:ascii="Times New Roman" w:hAnsi="Times New Roman" w:eastAsia="宋体" w:cs="Times New Roman"/>
                <w:kern w:val="2"/>
                <w:sz w:val="15"/>
                <w:szCs w:val="15"/>
                <w:highlight w:val="none"/>
                <w:lang w:eastAsia="zh-CN"/>
              </w:rPr>
              <w:t>湖州天亿环境检测有限公司</w:t>
            </w:r>
          </w:p>
        </w:tc>
        <w:tc>
          <w:tcPr>
            <w:tcW w:w="74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6CE72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验收监测时工况</w:t>
            </w:r>
          </w:p>
        </w:tc>
        <w:tc>
          <w:tcPr>
            <w:tcW w:w="6601" w:type="dxa"/>
            <w:gridSpan w:val="11"/>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1"/>
              <w:gridCol w:w="1303"/>
              <w:gridCol w:w="1237"/>
              <w:gridCol w:w="1237"/>
            </w:tblGrid>
            <w:tr w14:paraId="1FA3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Align w:val="center"/>
                </w:tcPr>
                <w:p w14:paraId="3DE32D1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s="Times New Roman"/>
                      <w:kern w:val="2"/>
                      <w:sz w:val="15"/>
                      <w:szCs w:val="15"/>
                      <w:highlight w:val="none"/>
                      <w:lang w:eastAsia="zh-CN"/>
                    </w:rPr>
                  </w:pPr>
                  <w:r>
                    <w:rPr>
                      <w:rFonts w:hint="eastAsia" w:ascii="Times New Roman" w:hAnsi="Times New Roman" w:eastAsia="宋体" w:cs="Times New Roman"/>
                      <w:kern w:val="2"/>
                      <w:sz w:val="15"/>
                      <w:szCs w:val="15"/>
                      <w:highlight w:val="none"/>
                      <w:lang w:eastAsia="zh-CN"/>
                    </w:rPr>
                    <w:t>监测日期</w:t>
                  </w:r>
                </w:p>
              </w:tc>
              <w:tc>
                <w:tcPr>
                  <w:tcW w:w="1987" w:type="dxa"/>
                  <w:vAlign w:val="center"/>
                </w:tcPr>
                <w:p w14:paraId="6AEC707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s="Times New Roman"/>
                      <w:kern w:val="2"/>
                      <w:sz w:val="15"/>
                      <w:szCs w:val="15"/>
                      <w:highlight w:val="none"/>
                      <w:lang w:eastAsia="zh-CN"/>
                    </w:rPr>
                  </w:pPr>
                  <w:r>
                    <w:rPr>
                      <w:rFonts w:hint="eastAsia" w:ascii="Times New Roman" w:hAnsi="Times New Roman" w:eastAsia="宋体" w:cs="Times New Roman"/>
                      <w:kern w:val="2"/>
                      <w:sz w:val="15"/>
                      <w:szCs w:val="15"/>
                      <w:highlight w:val="none"/>
                      <w:lang w:eastAsia="zh-CN"/>
                    </w:rPr>
                    <w:t>产品类型</w:t>
                  </w:r>
                </w:p>
              </w:tc>
              <w:tc>
                <w:tcPr>
                  <w:tcW w:w="1763" w:type="dxa"/>
                  <w:vAlign w:val="center"/>
                </w:tcPr>
                <w:p w14:paraId="3A518DC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s="Times New Roman"/>
                      <w:kern w:val="2"/>
                      <w:sz w:val="15"/>
                      <w:szCs w:val="15"/>
                      <w:highlight w:val="none"/>
                      <w:lang w:eastAsia="zh-CN"/>
                    </w:rPr>
                  </w:pPr>
                  <w:r>
                    <w:rPr>
                      <w:rFonts w:hint="eastAsia" w:ascii="Times New Roman" w:hAnsi="Times New Roman" w:eastAsia="宋体" w:cs="Times New Roman"/>
                      <w:kern w:val="2"/>
                      <w:sz w:val="15"/>
                      <w:szCs w:val="15"/>
                      <w:highlight w:val="none"/>
                      <w:lang w:eastAsia="zh-CN"/>
                    </w:rPr>
                    <w:t>设计产量</w:t>
                  </w:r>
                </w:p>
              </w:tc>
              <w:tc>
                <w:tcPr>
                  <w:tcW w:w="1668" w:type="dxa"/>
                  <w:vAlign w:val="center"/>
                </w:tcPr>
                <w:p w14:paraId="504B3A0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s="Times New Roman"/>
                      <w:kern w:val="2"/>
                      <w:sz w:val="15"/>
                      <w:szCs w:val="15"/>
                      <w:highlight w:val="none"/>
                      <w:lang w:eastAsia="zh-CN"/>
                    </w:rPr>
                  </w:pPr>
                  <w:r>
                    <w:rPr>
                      <w:rFonts w:hint="eastAsia" w:ascii="Times New Roman" w:hAnsi="Times New Roman" w:eastAsia="宋体" w:cs="Times New Roman"/>
                      <w:kern w:val="2"/>
                      <w:sz w:val="15"/>
                      <w:szCs w:val="15"/>
                      <w:highlight w:val="none"/>
                      <w:lang w:eastAsia="zh-CN"/>
                    </w:rPr>
                    <w:t>实际产量</w:t>
                  </w:r>
                </w:p>
              </w:tc>
              <w:tc>
                <w:tcPr>
                  <w:tcW w:w="1668" w:type="dxa"/>
                  <w:vAlign w:val="center"/>
                </w:tcPr>
                <w:p w14:paraId="7410732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s="Times New Roman"/>
                      <w:kern w:val="2"/>
                      <w:sz w:val="15"/>
                      <w:szCs w:val="15"/>
                      <w:highlight w:val="none"/>
                      <w:lang w:eastAsia="zh-CN"/>
                    </w:rPr>
                  </w:pPr>
                  <w:r>
                    <w:rPr>
                      <w:rFonts w:hint="eastAsia" w:ascii="Times New Roman" w:hAnsi="Times New Roman" w:eastAsia="宋体" w:cs="Times New Roman"/>
                      <w:kern w:val="2"/>
                      <w:sz w:val="15"/>
                      <w:szCs w:val="15"/>
                      <w:highlight w:val="none"/>
                      <w:lang w:eastAsia="zh-CN"/>
                    </w:rPr>
                    <w:t>生产负荷</w:t>
                  </w:r>
                </w:p>
              </w:tc>
            </w:tr>
            <w:tr w14:paraId="19C2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Align w:val="center"/>
                </w:tcPr>
                <w:p w14:paraId="56E74D2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eastAsia="zh-CN"/>
                    </w:rPr>
                    <w:t>202</w:t>
                  </w:r>
                  <w:r>
                    <w:rPr>
                      <w:rFonts w:hint="eastAsia" w:ascii="Times New Roman" w:hAnsi="Times New Roman" w:eastAsia="宋体" w:cs="Times New Roman"/>
                      <w:kern w:val="2"/>
                      <w:sz w:val="15"/>
                      <w:szCs w:val="15"/>
                      <w:highlight w:val="none"/>
                      <w:lang w:val="en-US" w:eastAsia="zh-CN"/>
                    </w:rPr>
                    <w:t>6</w:t>
                  </w:r>
                  <w:r>
                    <w:rPr>
                      <w:rFonts w:hint="eastAsia" w:ascii="Times New Roman" w:hAnsi="Times New Roman" w:eastAsia="宋体" w:cs="Times New Roman"/>
                      <w:kern w:val="2"/>
                      <w:sz w:val="15"/>
                      <w:szCs w:val="15"/>
                      <w:highlight w:val="none"/>
                      <w:lang w:eastAsia="zh-CN"/>
                    </w:rPr>
                    <w:t>.</w:t>
                  </w:r>
                  <w:r>
                    <w:rPr>
                      <w:rFonts w:hint="eastAsia" w:ascii="Times New Roman" w:hAnsi="Times New Roman" w:eastAsia="宋体" w:cs="Times New Roman"/>
                      <w:kern w:val="2"/>
                      <w:sz w:val="15"/>
                      <w:szCs w:val="15"/>
                      <w:highlight w:val="none"/>
                      <w:lang w:val="en-US" w:eastAsia="zh-CN"/>
                    </w:rPr>
                    <w:t>1</w:t>
                  </w:r>
                  <w:r>
                    <w:rPr>
                      <w:rFonts w:hint="eastAsia" w:ascii="Times New Roman" w:hAnsi="Times New Roman" w:eastAsia="宋体" w:cs="Times New Roman"/>
                      <w:kern w:val="2"/>
                      <w:sz w:val="15"/>
                      <w:szCs w:val="15"/>
                      <w:highlight w:val="none"/>
                      <w:lang w:eastAsia="zh-CN"/>
                    </w:rPr>
                    <w:t>.</w:t>
                  </w:r>
                  <w:r>
                    <w:rPr>
                      <w:rFonts w:hint="eastAsia" w:ascii="Times New Roman" w:hAnsi="Times New Roman" w:eastAsia="宋体" w:cs="Times New Roman"/>
                      <w:kern w:val="2"/>
                      <w:sz w:val="15"/>
                      <w:szCs w:val="15"/>
                      <w:highlight w:val="none"/>
                      <w:lang w:val="en-US" w:eastAsia="zh-CN"/>
                    </w:rPr>
                    <w:t>15</w:t>
                  </w:r>
                </w:p>
              </w:tc>
              <w:tc>
                <w:tcPr>
                  <w:tcW w:w="1987" w:type="dxa"/>
                  <w:vAlign w:val="center"/>
                </w:tcPr>
                <w:p w14:paraId="3068D83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高铁模具</w:t>
                  </w:r>
                </w:p>
              </w:tc>
              <w:tc>
                <w:tcPr>
                  <w:tcW w:w="1763" w:type="dxa"/>
                  <w:vAlign w:val="center"/>
                </w:tcPr>
                <w:p w14:paraId="50A71F6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0.57万</w:t>
                  </w:r>
                  <w:r>
                    <w:rPr>
                      <w:rFonts w:hint="eastAsia" w:cs="Times New Roman"/>
                      <w:kern w:val="2"/>
                      <w:sz w:val="15"/>
                      <w:szCs w:val="15"/>
                      <w:highlight w:val="none"/>
                      <w:lang w:val="en-US" w:eastAsia="zh-CN"/>
                    </w:rPr>
                    <w:t>套</w:t>
                  </w:r>
                  <w:r>
                    <w:rPr>
                      <w:rFonts w:hint="eastAsia" w:ascii="Times New Roman" w:hAnsi="Times New Roman" w:eastAsia="宋体" w:cs="Times New Roman"/>
                      <w:kern w:val="2"/>
                      <w:sz w:val="15"/>
                      <w:szCs w:val="15"/>
                      <w:highlight w:val="none"/>
                      <w:lang w:val="en-US" w:eastAsia="zh-CN"/>
                    </w:rPr>
                    <w:t>/d</w:t>
                  </w:r>
                </w:p>
              </w:tc>
              <w:tc>
                <w:tcPr>
                  <w:tcW w:w="1668" w:type="dxa"/>
                  <w:vAlign w:val="center"/>
                </w:tcPr>
                <w:p w14:paraId="13C1B2A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0.39万</w:t>
                  </w:r>
                  <w:r>
                    <w:rPr>
                      <w:rFonts w:hint="eastAsia" w:cs="Times New Roman"/>
                      <w:kern w:val="2"/>
                      <w:sz w:val="15"/>
                      <w:szCs w:val="15"/>
                      <w:highlight w:val="none"/>
                      <w:lang w:val="en-US" w:eastAsia="zh-CN"/>
                    </w:rPr>
                    <w:t>套</w:t>
                  </w:r>
                  <w:r>
                    <w:rPr>
                      <w:rFonts w:hint="eastAsia" w:ascii="Times New Roman" w:hAnsi="Times New Roman" w:eastAsia="宋体" w:cs="Times New Roman"/>
                      <w:kern w:val="2"/>
                      <w:sz w:val="15"/>
                      <w:szCs w:val="15"/>
                      <w:highlight w:val="none"/>
                      <w:lang w:val="en-US" w:eastAsia="zh-CN"/>
                    </w:rPr>
                    <w:t>/d</w:t>
                  </w:r>
                </w:p>
              </w:tc>
              <w:tc>
                <w:tcPr>
                  <w:tcW w:w="1668" w:type="dxa"/>
                  <w:vAlign w:val="center"/>
                </w:tcPr>
                <w:p w14:paraId="1FC7977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68.42%</w:t>
                  </w:r>
                </w:p>
              </w:tc>
            </w:tr>
            <w:tr w14:paraId="06FB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Align w:val="center"/>
                </w:tcPr>
                <w:p w14:paraId="1B7E942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eastAsia="zh-CN"/>
                    </w:rPr>
                    <w:t>202</w:t>
                  </w:r>
                  <w:r>
                    <w:rPr>
                      <w:rFonts w:hint="eastAsia" w:ascii="Times New Roman" w:hAnsi="Times New Roman" w:eastAsia="宋体" w:cs="Times New Roman"/>
                      <w:kern w:val="2"/>
                      <w:sz w:val="15"/>
                      <w:szCs w:val="15"/>
                      <w:highlight w:val="none"/>
                      <w:lang w:val="en-US" w:eastAsia="zh-CN"/>
                    </w:rPr>
                    <w:t>6</w:t>
                  </w:r>
                  <w:r>
                    <w:rPr>
                      <w:rFonts w:hint="eastAsia" w:ascii="Times New Roman" w:hAnsi="Times New Roman" w:eastAsia="宋体" w:cs="Times New Roman"/>
                      <w:kern w:val="2"/>
                      <w:sz w:val="15"/>
                      <w:szCs w:val="15"/>
                      <w:highlight w:val="none"/>
                      <w:lang w:eastAsia="zh-CN"/>
                    </w:rPr>
                    <w:t>.</w:t>
                  </w:r>
                  <w:r>
                    <w:rPr>
                      <w:rFonts w:hint="eastAsia" w:ascii="Times New Roman" w:hAnsi="Times New Roman" w:eastAsia="宋体" w:cs="Times New Roman"/>
                      <w:kern w:val="2"/>
                      <w:sz w:val="15"/>
                      <w:szCs w:val="15"/>
                      <w:highlight w:val="none"/>
                      <w:lang w:val="en-US" w:eastAsia="zh-CN"/>
                    </w:rPr>
                    <w:t>1</w:t>
                  </w:r>
                  <w:r>
                    <w:rPr>
                      <w:rFonts w:hint="eastAsia" w:ascii="Times New Roman" w:hAnsi="Times New Roman" w:eastAsia="宋体" w:cs="Times New Roman"/>
                      <w:kern w:val="2"/>
                      <w:sz w:val="15"/>
                      <w:szCs w:val="15"/>
                      <w:highlight w:val="none"/>
                      <w:lang w:eastAsia="zh-CN"/>
                    </w:rPr>
                    <w:t>.</w:t>
                  </w:r>
                  <w:r>
                    <w:rPr>
                      <w:rFonts w:hint="eastAsia" w:ascii="Times New Roman" w:hAnsi="Times New Roman" w:eastAsia="宋体" w:cs="Times New Roman"/>
                      <w:kern w:val="2"/>
                      <w:sz w:val="15"/>
                      <w:szCs w:val="15"/>
                      <w:highlight w:val="none"/>
                      <w:lang w:val="en-US" w:eastAsia="zh-CN"/>
                    </w:rPr>
                    <w:t>16</w:t>
                  </w:r>
                </w:p>
              </w:tc>
              <w:tc>
                <w:tcPr>
                  <w:tcW w:w="1987" w:type="dxa"/>
                  <w:shd w:val="clear" w:color="auto" w:fill="auto"/>
                  <w:vAlign w:val="center"/>
                </w:tcPr>
                <w:p w14:paraId="4D3A1D7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高铁模具</w:t>
                  </w:r>
                </w:p>
              </w:tc>
              <w:tc>
                <w:tcPr>
                  <w:tcW w:w="1763" w:type="dxa"/>
                  <w:shd w:val="clear" w:color="auto" w:fill="auto"/>
                  <w:vAlign w:val="center"/>
                </w:tcPr>
                <w:p w14:paraId="3E83516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0.57万</w:t>
                  </w:r>
                  <w:r>
                    <w:rPr>
                      <w:rFonts w:hint="eastAsia" w:cs="Times New Roman"/>
                      <w:kern w:val="2"/>
                      <w:sz w:val="15"/>
                      <w:szCs w:val="15"/>
                      <w:highlight w:val="none"/>
                      <w:lang w:val="en-US" w:eastAsia="zh-CN"/>
                    </w:rPr>
                    <w:t>套</w:t>
                  </w:r>
                  <w:r>
                    <w:rPr>
                      <w:rFonts w:hint="eastAsia" w:ascii="Times New Roman" w:hAnsi="Times New Roman" w:eastAsia="宋体" w:cs="Times New Roman"/>
                      <w:kern w:val="2"/>
                      <w:sz w:val="15"/>
                      <w:szCs w:val="15"/>
                      <w:highlight w:val="none"/>
                      <w:lang w:val="en-US" w:eastAsia="zh-CN"/>
                    </w:rPr>
                    <w:t>/d</w:t>
                  </w:r>
                </w:p>
              </w:tc>
              <w:tc>
                <w:tcPr>
                  <w:tcW w:w="1668" w:type="dxa"/>
                  <w:vAlign w:val="center"/>
                </w:tcPr>
                <w:p w14:paraId="7B77B15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0.42万</w:t>
                  </w:r>
                  <w:r>
                    <w:rPr>
                      <w:rFonts w:hint="eastAsia" w:cs="Times New Roman"/>
                      <w:kern w:val="2"/>
                      <w:sz w:val="15"/>
                      <w:szCs w:val="15"/>
                      <w:highlight w:val="none"/>
                      <w:lang w:val="en-US" w:eastAsia="zh-CN"/>
                    </w:rPr>
                    <w:t>套</w:t>
                  </w:r>
                  <w:r>
                    <w:rPr>
                      <w:rFonts w:hint="eastAsia" w:ascii="Times New Roman" w:hAnsi="Times New Roman" w:eastAsia="宋体" w:cs="Times New Roman"/>
                      <w:kern w:val="2"/>
                      <w:sz w:val="15"/>
                      <w:szCs w:val="15"/>
                      <w:highlight w:val="none"/>
                      <w:lang w:val="en-US" w:eastAsia="zh-CN"/>
                    </w:rPr>
                    <w:t>/d</w:t>
                  </w:r>
                </w:p>
              </w:tc>
              <w:tc>
                <w:tcPr>
                  <w:tcW w:w="1668" w:type="dxa"/>
                  <w:vAlign w:val="center"/>
                </w:tcPr>
                <w:p w14:paraId="42B6A65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rPr>
                  </w:pPr>
                  <w:r>
                    <w:rPr>
                      <w:rFonts w:hint="eastAsia" w:ascii="Times New Roman" w:hAnsi="Times New Roman" w:eastAsia="宋体" w:cs="Times New Roman"/>
                      <w:kern w:val="2"/>
                      <w:sz w:val="15"/>
                      <w:szCs w:val="15"/>
                      <w:highlight w:val="none"/>
                      <w:lang w:val="en-US" w:eastAsia="zh-CN"/>
                    </w:rPr>
                    <w:t>73.68%</w:t>
                  </w:r>
                </w:p>
              </w:tc>
            </w:tr>
          </w:tbl>
          <w:p w14:paraId="02FFE25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宋体" w:eastAsia="宋体"/>
                <w:kern w:val="2"/>
                <w:sz w:val="15"/>
                <w:szCs w:val="15"/>
                <w:highlight w:val="none"/>
                <w:lang w:val="en-US" w:eastAsia="zh-CN"/>
              </w:rPr>
            </w:pPr>
          </w:p>
        </w:tc>
      </w:tr>
      <w:tr w14:paraId="27658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69121A0F">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E796BA">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投资总概算（万元）</w:t>
            </w:r>
          </w:p>
        </w:tc>
        <w:tc>
          <w:tcPr>
            <w:tcW w:w="5073"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5237483">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8800</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FAF11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环保投资总概算（万元）</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161180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80</w:t>
            </w:r>
          </w:p>
        </w:tc>
        <w:tc>
          <w:tcPr>
            <w:tcW w:w="118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84C1D3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所占比例（</w:t>
            </w:r>
            <w:r>
              <w:rPr>
                <w:rFonts w:ascii="Times New Roman" w:hAnsi="Times New Roman" w:eastAsia="宋体"/>
                <w:b/>
                <w:kern w:val="2"/>
                <w:sz w:val="15"/>
                <w:szCs w:val="15"/>
                <w:highlight w:val="none"/>
              </w:rPr>
              <w:t>%</w:t>
            </w:r>
            <w:r>
              <w:rPr>
                <w:rFonts w:ascii="Times New Roman" w:hAnsi="宋体" w:eastAsia="宋体"/>
                <w:b/>
                <w:kern w:val="2"/>
                <w:sz w:val="15"/>
                <w:szCs w:val="15"/>
                <w:highlight w:val="none"/>
              </w:rPr>
              <w:t>）</w:t>
            </w:r>
          </w:p>
        </w:tc>
        <w:tc>
          <w:tcPr>
            <w:tcW w:w="2474" w:type="dxa"/>
            <w:gridSpan w:val="6"/>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1FF109F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0.9</w:t>
            </w:r>
          </w:p>
        </w:tc>
      </w:tr>
      <w:tr w14:paraId="1D7F8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74FA14E0">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34E256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实际总投资（万元）</w:t>
            </w:r>
          </w:p>
        </w:tc>
        <w:tc>
          <w:tcPr>
            <w:tcW w:w="5073" w:type="dxa"/>
            <w:gridSpan w:val="8"/>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76AEE3">
            <w:pPr>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7000</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2F7A78">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实际环保投资（万元）</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B9A458">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50</w:t>
            </w:r>
          </w:p>
        </w:tc>
        <w:tc>
          <w:tcPr>
            <w:tcW w:w="118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3E4AC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所占比例（</w:t>
            </w:r>
            <w:r>
              <w:rPr>
                <w:rFonts w:ascii="Times New Roman" w:hAnsi="Times New Roman" w:eastAsia="宋体"/>
                <w:b/>
                <w:kern w:val="2"/>
                <w:sz w:val="15"/>
                <w:szCs w:val="15"/>
                <w:highlight w:val="none"/>
              </w:rPr>
              <w:t>%</w:t>
            </w:r>
            <w:r>
              <w:rPr>
                <w:rFonts w:ascii="Times New Roman" w:hAnsi="宋体" w:eastAsia="宋体"/>
                <w:b/>
                <w:kern w:val="2"/>
                <w:sz w:val="15"/>
                <w:szCs w:val="15"/>
                <w:highlight w:val="none"/>
              </w:rPr>
              <w:t>）</w:t>
            </w:r>
          </w:p>
        </w:tc>
        <w:tc>
          <w:tcPr>
            <w:tcW w:w="2474" w:type="dxa"/>
            <w:gridSpan w:val="6"/>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6BC23C9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0.7</w:t>
            </w:r>
          </w:p>
        </w:tc>
      </w:tr>
      <w:tr w14:paraId="18D28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005D60F0">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A7AED7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废水治理（万元）</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16658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10</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A11648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废气治理（万元）</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1EB32D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20</w:t>
            </w:r>
          </w:p>
        </w:tc>
        <w:tc>
          <w:tcPr>
            <w:tcW w:w="203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B08CBF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噪声治理（万元）</w:t>
            </w:r>
          </w:p>
        </w:tc>
        <w:tc>
          <w:tcPr>
            <w:tcW w:w="198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C4C849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10</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76770C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绿化及生态（万元）</w:t>
            </w:r>
          </w:p>
        </w:tc>
        <w:tc>
          <w:tcPr>
            <w:tcW w:w="118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609CFA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Times New Roman" w:eastAsia="宋体"/>
                <w:kern w:val="2"/>
                <w:sz w:val="15"/>
                <w:szCs w:val="15"/>
                <w:highlight w:val="none"/>
              </w:rPr>
              <w:t>/</w:t>
            </w:r>
          </w:p>
        </w:tc>
        <w:tc>
          <w:tcPr>
            <w:tcW w:w="872"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18A69CA">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其他（万元）</w:t>
            </w:r>
          </w:p>
        </w:tc>
        <w:tc>
          <w:tcPr>
            <w:tcW w:w="87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4C1DA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10</w:t>
            </w:r>
          </w:p>
        </w:tc>
        <w:tc>
          <w:tcPr>
            <w:tcW w:w="732"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681E48A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Times New Roman" w:eastAsia="宋体"/>
                <w:kern w:val="2"/>
                <w:sz w:val="15"/>
                <w:szCs w:val="15"/>
                <w:highlight w:val="none"/>
              </w:rPr>
              <w:t>/</w:t>
            </w:r>
          </w:p>
        </w:tc>
      </w:tr>
      <w:tr w14:paraId="4FD78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394" w:type="dxa"/>
            <w:vMerge w:val="continue"/>
            <w:tcBorders>
              <w:top w:val="single" w:color="auto" w:sz="8" w:space="0"/>
              <w:left w:val="single" w:color="auto" w:sz="8" w:space="0"/>
              <w:bottom w:val="single" w:color="auto" w:sz="4" w:space="0"/>
              <w:right w:val="single" w:color="auto" w:sz="4" w:space="0"/>
            </w:tcBorders>
            <w:vAlign w:val="center"/>
          </w:tcPr>
          <w:p w14:paraId="301ABC34">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color w:val="FF0000"/>
                <w:kern w:val="2"/>
                <w:sz w:val="15"/>
                <w:szCs w:val="15"/>
                <w:highlight w:val="none"/>
              </w:rPr>
            </w:pPr>
          </w:p>
        </w:tc>
        <w:tc>
          <w:tcPr>
            <w:tcW w:w="180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1D58C4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废水</w:t>
            </w:r>
            <w:r>
              <w:rPr>
                <w:rFonts w:hint="eastAsia" w:ascii="Times New Roman" w:hAnsi="宋体" w:eastAsia="宋体"/>
                <w:b/>
                <w:kern w:val="2"/>
                <w:sz w:val="15"/>
                <w:szCs w:val="15"/>
                <w:highlight w:val="none"/>
              </w:rPr>
              <w:t>设计处理</w:t>
            </w:r>
            <w:r>
              <w:rPr>
                <w:rFonts w:ascii="Times New Roman" w:hAnsi="宋体" w:eastAsia="宋体"/>
                <w:b/>
                <w:kern w:val="2"/>
                <w:sz w:val="15"/>
                <w:szCs w:val="15"/>
                <w:highlight w:val="none"/>
              </w:rPr>
              <w:t>能力</w:t>
            </w:r>
          </w:p>
        </w:tc>
        <w:tc>
          <w:tcPr>
            <w:tcW w:w="2031" w:type="dxa"/>
            <w:gridSpan w:val="3"/>
            <w:tcBorders>
              <w:top w:val="single" w:color="000000" w:sz="4" w:space="0"/>
              <w:left w:val="single" w:color="000000" w:sz="4" w:space="0"/>
              <w:bottom w:val="single" w:color="000000" w:sz="4" w:space="0"/>
              <w:right w:val="single" w:color="000000" w:sz="4" w:space="0"/>
              <w:tl2br w:val="nil"/>
            </w:tcBorders>
            <w:shd w:val="clear" w:color="auto" w:fill="FFFFFF"/>
            <w:tcMar>
              <w:top w:w="0" w:type="dxa"/>
              <w:left w:w="57" w:type="dxa"/>
              <w:bottom w:w="0" w:type="dxa"/>
              <w:right w:w="57" w:type="dxa"/>
            </w:tcMar>
            <w:vAlign w:val="center"/>
          </w:tcPr>
          <w:p w14:paraId="48B33F6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olor w:val="000000"/>
                <w:kern w:val="2"/>
                <w:sz w:val="15"/>
                <w:szCs w:val="15"/>
                <w:highlight w:val="none"/>
                <w:lang w:val="en-US" w:eastAsia="zh-CN"/>
              </w:rPr>
            </w:pPr>
            <w:r>
              <w:rPr>
                <w:rFonts w:hint="eastAsia"/>
                <w:color w:val="000000"/>
                <w:kern w:val="2"/>
                <w:sz w:val="15"/>
                <w:szCs w:val="15"/>
                <w:highlight w:val="none"/>
                <w:lang w:val="en-US" w:eastAsia="zh-CN"/>
              </w:rPr>
              <w:t>/</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00D747B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000000"/>
                <w:kern w:val="2"/>
                <w:sz w:val="15"/>
                <w:szCs w:val="15"/>
                <w:highlight w:val="none"/>
              </w:rPr>
            </w:pPr>
            <w:r>
              <w:rPr>
                <w:rFonts w:ascii="Times New Roman" w:hAnsi="宋体" w:eastAsia="宋体"/>
                <w:b/>
                <w:bCs/>
                <w:color w:val="000000"/>
                <w:kern w:val="2"/>
                <w:sz w:val="15"/>
                <w:szCs w:val="15"/>
                <w:highlight w:val="none"/>
              </w:rPr>
              <w:t>废气处理设施能力</w:t>
            </w:r>
          </w:p>
        </w:tc>
        <w:tc>
          <w:tcPr>
            <w:tcW w:w="7773" w:type="dxa"/>
            <w:gridSpan w:val="13"/>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73ED979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olor w:val="000000"/>
                <w:kern w:val="2"/>
                <w:sz w:val="15"/>
                <w:szCs w:val="15"/>
                <w:highlight w:val="none"/>
                <w:vertAlign w:val="baseline"/>
                <w:lang w:val="en-US" w:eastAsia="zh-CN"/>
              </w:rPr>
            </w:pPr>
            <w:r>
              <w:rPr>
                <w:rFonts w:hint="eastAsia" w:cs="Times New Roman"/>
                <w:color w:val="000000"/>
                <w:kern w:val="2"/>
                <w:sz w:val="15"/>
                <w:szCs w:val="15"/>
                <w:highlight w:val="none"/>
                <w:lang w:val="en-US" w:eastAsia="zh-CN"/>
              </w:rPr>
              <w:t>注塑废气经集气罩收集并经新增的套二级活性炭吸附装置处理后通过1根25m高排气筒排放（DA003），注塑机设备最大排风量约26438m</w:t>
            </w:r>
            <w:r>
              <w:rPr>
                <w:rFonts w:hint="eastAsia" w:cs="Times New Roman"/>
                <w:color w:val="000000"/>
                <w:kern w:val="2"/>
                <w:sz w:val="15"/>
                <w:szCs w:val="15"/>
                <w:highlight w:val="none"/>
                <w:vertAlign w:val="superscript"/>
                <w:lang w:val="en-US" w:eastAsia="zh-CN"/>
              </w:rPr>
              <w:t>3</w:t>
            </w:r>
            <w:r>
              <w:rPr>
                <w:rFonts w:hint="eastAsia" w:cs="Times New Roman"/>
                <w:color w:val="000000"/>
                <w:kern w:val="2"/>
                <w:sz w:val="15"/>
                <w:szCs w:val="15"/>
                <w:highlight w:val="none"/>
                <w:lang w:val="en-US" w:eastAsia="zh-CN"/>
              </w:rPr>
              <w:t>/h，废气处理设备设计排风量约31800m</w:t>
            </w:r>
            <w:r>
              <w:rPr>
                <w:rFonts w:hint="eastAsia" w:cs="Times New Roman"/>
                <w:color w:val="000000"/>
                <w:kern w:val="2"/>
                <w:sz w:val="15"/>
                <w:szCs w:val="15"/>
                <w:highlight w:val="none"/>
                <w:vertAlign w:val="superscript"/>
                <w:lang w:val="en-US" w:eastAsia="zh-CN"/>
              </w:rPr>
              <w:t>3</w:t>
            </w:r>
            <w:r>
              <w:rPr>
                <w:rFonts w:hint="eastAsia" w:cs="Times New Roman"/>
                <w:color w:val="000000"/>
                <w:kern w:val="2"/>
                <w:sz w:val="15"/>
                <w:szCs w:val="15"/>
                <w:highlight w:val="none"/>
                <w:lang w:val="en-US" w:eastAsia="zh-CN"/>
              </w:rPr>
              <w:t>/h，废气收集效率取70%、废气处理效率取80%。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472DC00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000000"/>
                <w:kern w:val="2"/>
                <w:sz w:val="15"/>
                <w:szCs w:val="15"/>
                <w:highlight w:val="none"/>
              </w:rPr>
            </w:pPr>
            <w:r>
              <w:rPr>
                <w:rFonts w:ascii="Times New Roman" w:hAnsi="宋体" w:eastAsia="宋体"/>
                <w:b/>
                <w:bCs/>
                <w:color w:val="000000"/>
                <w:kern w:val="2"/>
                <w:sz w:val="15"/>
                <w:szCs w:val="15"/>
                <w:highlight w:val="none"/>
              </w:rPr>
              <w:t>年平均工作时</w:t>
            </w:r>
          </w:p>
        </w:tc>
        <w:tc>
          <w:tcPr>
            <w:tcW w:w="732"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14E3A47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000000"/>
                <w:kern w:val="2"/>
                <w:sz w:val="15"/>
                <w:szCs w:val="15"/>
                <w:highlight w:val="none"/>
              </w:rPr>
            </w:pPr>
            <w:r>
              <w:rPr>
                <w:rFonts w:hint="eastAsia"/>
                <w:color w:val="000000"/>
                <w:kern w:val="2"/>
                <w:sz w:val="15"/>
                <w:szCs w:val="15"/>
                <w:highlight w:val="none"/>
                <w:lang w:val="en-US" w:eastAsia="zh-CN"/>
              </w:rPr>
              <w:t>2400</w:t>
            </w:r>
            <w:r>
              <w:rPr>
                <w:rFonts w:hint="eastAsia" w:ascii="Times New Roman" w:hAnsi="Times New Roman" w:eastAsia="宋体"/>
                <w:color w:val="000000"/>
                <w:kern w:val="2"/>
                <w:sz w:val="15"/>
                <w:szCs w:val="15"/>
                <w:highlight w:val="none"/>
              </w:rPr>
              <w:t>h</w:t>
            </w:r>
          </w:p>
        </w:tc>
      </w:tr>
      <w:tr w14:paraId="2DF03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200" w:type="dxa"/>
            <w:gridSpan w:val="3"/>
            <w:tcBorders>
              <w:top w:val="single" w:color="auto" w:sz="4" w:space="0"/>
              <w:left w:val="single" w:color="auto" w:sz="8" w:space="0"/>
              <w:bottom w:val="single" w:color="auto" w:sz="4" w:space="0"/>
              <w:right w:val="single" w:color="auto" w:sz="4" w:space="0"/>
            </w:tcBorders>
            <w:tcMar>
              <w:top w:w="0" w:type="dxa"/>
              <w:left w:w="57" w:type="dxa"/>
              <w:bottom w:w="0" w:type="dxa"/>
              <w:right w:w="57" w:type="dxa"/>
            </w:tcMar>
            <w:vAlign w:val="center"/>
          </w:tcPr>
          <w:p w14:paraId="4D04B6F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运营单位</w:t>
            </w:r>
          </w:p>
        </w:tc>
        <w:tc>
          <w:tcPr>
            <w:tcW w:w="3760" w:type="dxa"/>
            <w:gridSpan w:val="6"/>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9C1B54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eastAsia="zh-CN"/>
              </w:rPr>
            </w:pPr>
            <w:r>
              <w:rPr>
                <w:rFonts w:hint="eastAsia"/>
                <w:kern w:val="2"/>
                <w:sz w:val="15"/>
                <w:szCs w:val="15"/>
                <w:highlight w:val="none"/>
                <w:lang w:eastAsia="zh-CN"/>
              </w:rPr>
              <w:t>浙江丽臣科技股份有限公司</w:t>
            </w:r>
          </w:p>
        </w:tc>
        <w:tc>
          <w:tcPr>
            <w:tcW w:w="3300" w:type="dxa"/>
            <w:gridSpan w:val="5"/>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38EE8D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bCs/>
                <w:kern w:val="2"/>
                <w:sz w:val="15"/>
                <w:szCs w:val="15"/>
                <w:highlight w:val="none"/>
              </w:rPr>
              <w:t>运营单位社会统一信用代码（或组织机构代码）</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972E71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913304116878630554</w:t>
            </w:r>
          </w:p>
        </w:tc>
        <w:tc>
          <w:tcPr>
            <w:tcW w:w="118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3525F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验收时间</w:t>
            </w:r>
          </w:p>
        </w:tc>
        <w:tc>
          <w:tcPr>
            <w:tcW w:w="2474" w:type="dxa"/>
            <w:gridSpan w:val="6"/>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56687B7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olor w:val="FF0000"/>
                <w:kern w:val="2"/>
                <w:sz w:val="15"/>
                <w:szCs w:val="15"/>
                <w:highlight w:val="none"/>
                <w:lang w:val="en-US" w:eastAsia="zh-CN"/>
              </w:rPr>
            </w:pPr>
            <w:r>
              <w:rPr>
                <w:rFonts w:hint="eastAsia"/>
                <w:color w:val="auto"/>
                <w:kern w:val="2"/>
                <w:sz w:val="15"/>
                <w:szCs w:val="15"/>
                <w:highlight w:val="none"/>
                <w:lang w:val="en-US" w:eastAsia="zh-CN"/>
              </w:rPr>
              <w:t>2026.1.15~16日</w:t>
            </w:r>
          </w:p>
        </w:tc>
      </w:tr>
      <w:tr w14:paraId="30AEE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48" w:type="dxa"/>
            <w:gridSpan w:val="2"/>
            <w:vMerge w:val="restart"/>
            <w:tcBorders>
              <w:top w:val="single" w:color="auto" w:sz="4" w:space="0"/>
              <w:left w:val="single" w:color="auto" w:sz="8" w:space="0"/>
              <w:bottom w:val="single" w:color="auto" w:sz="4" w:space="0"/>
              <w:right w:val="single" w:color="auto" w:sz="4" w:space="0"/>
            </w:tcBorders>
            <w:tcMar>
              <w:top w:w="0" w:type="dxa"/>
              <w:left w:w="57" w:type="dxa"/>
              <w:bottom w:w="0" w:type="dxa"/>
              <w:right w:w="57" w:type="dxa"/>
            </w:tcMar>
            <w:vAlign w:val="center"/>
          </w:tcPr>
          <w:p w14:paraId="2C8FDBB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污染</w:t>
            </w:r>
          </w:p>
          <w:p w14:paraId="68C5951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物排</w:t>
            </w:r>
          </w:p>
          <w:p w14:paraId="030345E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放达</w:t>
            </w:r>
          </w:p>
          <w:p w14:paraId="609B69A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标与</w:t>
            </w:r>
          </w:p>
          <w:p w14:paraId="3EB591C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总量</w:t>
            </w:r>
          </w:p>
          <w:p w14:paraId="44DE742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控制（工</w:t>
            </w:r>
          </w:p>
          <w:p w14:paraId="21ABE1F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业建</w:t>
            </w:r>
          </w:p>
          <w:p w14:paraId="75A9C7E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设项</w:t>
            </w:r>
          </w:p>
          <w:p w14:paraId="05962DB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spacing w:val="20"/>
                <w:kern w:val="2"/>
                <w:sz w:val="15"/>
                <w:szCs w:val="15"/>
                <w:highlight w:val="none"/>
              </w:rPr>
            </w:pPr>
            <w:r>
              <w:rPr>
                <w:rFonts w:ascii="Times New Roman" w:hAnsi="宋体" w:eastAsia="宋体"/>
                <w:b/>
                <w:spacing w:val="20"/>
                <w:kern w:val="2"/>
                <w:sz w:val="15"/>
                <w:szCs w:val="15"/>
                <w:highlight w:val="none"/>
              </w:rPr>
              <w:t>目详填）</w:t>
            </w: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EE85E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污染物</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CFB915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原有排</w:t>
            </w:r>
          </w:p>
          <w:p w14:paraId="081B975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放量</w:t>
            </w:r>
            <w:r>
              <w:rPr>
                <w:rFonts w:ascii="Times New Roman" w:hAnsi="Times New Roman" w:eastAsia="宋体"/>
                <w:b/>
                <w:kern w:val="2"/>
                <w:sz w:val="15"/>
                <w:szCs w:val="15"/>
                <w:highlight w:val="none"/>
              </w:rPr>
              <w:t>(1)</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659A87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本期工程实际排放浓度</w:t>
            </w:r>
            <w:r>
              <w:rPr>
                <w:rFonts w:ascii="Times New Roman" w:hAnsi="Times New Roman" w:eastAsia="宋体"/>
                <w:b/>
                <w:kern w:val="2"/>
                <w:sz w:val="15"/>
                <w:szCs w:val="15"/>
                <w:highlight w:val="none"/>
              </w:rPr>
              <w:t>(2)</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E7AAA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本期工程允许排放浓度</w:t>
            </w:r>
            <w:r>
              <w:rPr>
                <w:rFonts w:ascii="Times New Roman" w:hAnsi="Times New Roman" w:eastAsia="宋体"/>
                <w:b/>
                <w:kern w:val="2"/>
                <w:sz w:val="15"/>
                <w:szCs w:val="15"/>
                <w:highlight w:val="none"/>
              </w:rPr>
              <w:t>(3)</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8EBB0C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本期工程产生量</w:t>
            </w:r>
            <w:r>
              <w:rPr>
                <w:rFonts w:ascii="Times New Roman" w:hAnsi="Times New Roman" w:eastAsia="宋体"/>
                <w:b/>
                <w:kern w:val="2"/>
                <w:sz w:val="15"/>
                <w:szCs w:val="15"/>
                <w:highlight w:val="none"/>
              </w:rPr>
              <w:t>(4)</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1C12A7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本期工程自身削减量</w:t>
            </w:r>
            <w:r>
              <w:rPr>
                <w:rFonts w:ascii="Times New Roman" w:hAnsi="Times New Roman" w:eastAsia="宋体"/>
                <w:b/>
                <w:kern w:val="2"/>
                <w:sz w:val="15"/>
                <w:szCs w:val="15"/>
                <w:highlight w:val="none"/>
              </w:rPr>
              <w:t>(5)</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B84AFE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本期工程实际排放量</w:t>
            </w:r>
            <w:r>
              <w:rPr>
                <w:rFonts w:ascii="Times New Roman" w:hAnsi="Times New Roman" w:eastAsia="宋体"/>
                <w:b/>
                <w:kern w:val="2"/>
                <w:sz w:val="15"/>
                <w:szCs w:val="15"/>
                <w:highlight w:val="none"/>
              </w:rPr>
              <w:t>(6)</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B0105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本期工程核定排放总量</w:t>
            </w:r>
            <w:r>
              <w:rPr>
                <w:rFonts w:ascii="Times New Roman" w:hAnsi="Times New Roman" w:eastAsia="宋体"/>
                <w:b/>
                <w:kern w:val="2"/>
                <w:sz w:val="15"/>
                <w:szCs w:val="15"/>
                <w:highlight w:val="none"/>
              </w:rPr>
              <w:t>(7)</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4AE70E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本期工程</w:t>
            </w:r>
            <w:r>
              <w:rPr>
                <w:rFonts w:ascii="Times New Roman" w:hAnsi="Times New Roman" w:eastAsia="宋体"/>
                <w:b/>
                <w:kern w:val="2"/>
                <w:sz w:val="15"/>
                <w:szCs w:val="15"/>
                <w:highlight w:val="none"/>
              </w:rPr>
              <w:t>“</w:t>
            </w:r>
            <w:r>
              <w:rPr>
                <w:rFonts w:ascii="Times New Roman" w:hAnsi="宋体" w:eastAsia="宋体"/>
                <w:b/>
                <w:kern w:val="2"/>
                <w:sz w:val="15"/>
                <w:szCs w:val="15"/>
                <w:highlight w:val="none"/>
              </w:rPr>
              <w:t>以新带老</w:t>
            </w:r>
            <w:r>
              <w:rPr>
                <w:rFonts w:ascii="Times New Roman" w:hAnsi="Times New Roman" w:eastAsia="宋体"/>
                <w:b/>
                <w:kern w:val="2"/>
                <w:sz w:val="15"/>
                <w:szCs w:val="15"/>
                <w:highlight w:val="none"/>
              </w:rPr>
              <w:t>”</w:t>
            </w:r>
            <w:r>
              <w:rPr>
                <w:rFonts w:ascii="Times New Roman" w:hAnsi="宋体" w:eastAsia="宋体"/>
                <w:b/>
                <w:kern w:val="2"/>
                <w:sz w:val="15"/>
                <w:szCs w:val="15"/>
                <w:highlight w:val="none"/>
              </w:rPr>
              <w:t>削减量</w:t>
            </w:r>
            <w:r>
              <w:rPr>
                <w:rFonts w:ascii="Times New Roman" w:hAnsi="Times New Roman" w:eastAsia="宋体"/>
                <w:b/>
                <w:kern w:val="2"/>
                <w:sz w:val="15"/>
                <w:szCs w:val="15"/>
                <w:highlight w:val="none"/>
              </w:rPr>
              <w:t>(8)</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53FDA4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全厂实际排放总量</w:t>
            </w:r>
            <w:r>
              <w:rPr>
                <w:rFonts w:ascii="Times New Roman" w:hAnsi="Times New Roman" w:eastAsia="宋体"/>
                <w:b/>
                <w:kern w:val="2"/>
                <w:sz w:val="15"/>
                <w:szCs w:val="15"/>
                <w:highlight w:val="none"/>
              </w:rPr>
              <w:t>(9)</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EA306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全厂核定排放总量</w:t>
            </w:r>
            <w:r>
              <w:rPr>
                <w:rFonts w:ascii="Times New Roman" w:hAnsi="Times New Roman" w:eastAsia="宋体"/>
                <w:b/>
                <w:kern w:val="2"/>
                <w:sz w:val="15"/>
                <w:szCs w:val="15"/>
                <w:highlight w:val="none"/>
              </w:rPr>
              <w:t>(10)</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790ADF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区域平衡替代削减量</w:t>
            </w:r>
            <w:r>
              <w:rPr>
                <w:rFonts w:ascii="Times New Roman" w:hAnsi="Times New Roman" w:eastAsia="宋体"/>
                <w:b/>
                <w:kern w:val="2"/>
                <w:sz w:val="15"/>
                <w:szCs w:val="15"/>
                <w:highlight w:val="none"/>
              </w:rPr>
              <w:t>(11)</w:t>
            </w:r>
          </w:p>
        </w:tc>
        <w:tc>
          <w:tcPr>
            <w:tcW w:w="732"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0996D6F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排放增减量</w:t>
            </w:r>
            <w:r>
              <w:rPr>
                <w:rFonts w:ascii="Times New Roman" w:hAnsi="Times New Roman" w:eastAsia="宋体"/>
                <w:b/>
                <w:kern w:val="2"/>
                <w:sz w:val="15"/>
                <w:szCs w:val="15"/>
                <w:highlight w:val="none"/>
              </w:rPr>
              <w:t>(12)</w:t>
            </w:r>
          </w:p>
        </w:tc>
      </w:tr>
      <w:tr w14:paraId="2FDE9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47270E90">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73F2EC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ascii="Times New Roman" w:hAnsi="宋体" w:eastAsia="宋体"/>
                <w:b/>
                <w:kern w:val="2"/>
                <w:sz w:val="15"/>
                <w:szCs w:val="15"/>
                <w:highlight w:val="none"/>
              </w:rPr>
              <w:t>废水</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1E8D2B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1.1475</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B551B2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EA38F4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3056C2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47CE3C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B88B6D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7DBDE0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0.0306</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56DF1B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A6EFD3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0.4016</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6B7E3B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1.1781</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09AD42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732" w:type="dxa"/>
            <w:tcBorders>
              <w:top w:val="single" w:color="auto" w:sz="4" w:space="0"/>
              <w:left w:val="single" w:color="auto" w:sz="4" w:space="0"/>
              <w:bottom w:val="single" w:color="auto" w:sz="4" w:space="0"/>
              <w:right w:val="single" w:color="auto" w:sz="8" w:space="0"/>
            </w:tcBorders>
            <w:shd w:val="clear" w:color="auto" w:fill="auto"/>
            <w:tcMar>
              <w:top w:w="0" w:type="dxa"/>
              <w:left w:w="57" w:type="dxa"/>
              <w:bottom w:w="0" w:type="dxa"/>
              <w:right w:w="57" w:type="dxa"/>
            </w:tcMar>
            <w:vAlign w:val="center"/>
          </w:tcPr>
          <w:p w14:paraId="256877B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w:t>
            </w:r>
          </w:p>
        </w:tc>
      </w:tr>
      <w:tr w14:paraId="191F6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285CF505">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79531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化学需氧量</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5534BC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0.459</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22BFBCA">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B00BE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D8F293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AE9F6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21197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956E5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0.012</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54AAB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color w:val="FF0000"/>
                <w:kern w:val="2"/>
                <w:sz w:val="15"/>
                <w:szCs w:val="15"/>
                <w:highlight w:val="none"/>
                <w:lang w:val="en-US" w:eastAsia="zh-CN"/>
              </w:rPr>
            </w:pPr>
            <w:r>
              <w:rPr>
                <w:rFonts w:hint="eastAsia"/>
                <w:color w:val="FF0000"/>
                <w:kern w:val="2"/>
                <w:sz w:val="15"/>
                <w:szCs w:val="15"/>
                <w:highlight w:val="none"/>
                <w:lang w:val="en-US" w:eastAsia="zh-CN"/>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831674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0.161</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8858E2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0.471</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7B89F1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732" w:type="dxa"/>
            <w:tcBorders>
              <w:top w:val="single" w:color="auto" w:sz="4" w:space="0"/>
              <w:left w:val="single" w:color="auto" w:sz="4" w:space="0"/>
              <w:bottom w:val="single" w:color="auto" w:sz="4" w:space="0"/>
              <w:right w:val="single" w:color="auto" w:sz="8" w:space="0"/>
            </w:tcBorders>
            <w:shd w:val="clear" w:color="auto" w:fill="auto"/>
            <w:tcMar>
              <w:top w:w="0" w:type="dxa"/>
              <w:left w:w="57" w:type="dxa"/>
              <w:bottom w:w="0" w:type="dxa"/>
              <w:right w:w="57" w:type="dxa"/>
            </w:tcMar>
            <w:vAlign w:val="center"/>
          </w:tcPr>
          <w:p w14:paraId="71C6E1D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w:t>
            </w:r>
          </w:p>
        </w:tc>
      </w:tr>
      <w:tr w14:paraId="13A1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64E38BA6">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7FBC8F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氨氮</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2514E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0.023</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17BAB3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D6798F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92427E">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8B1662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577F8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071526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0.001</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0D0DD3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s="Times New Roman"/>
                <w:color w:val="FF0000"/>
                <w:kern w:val="2"/>
                <w:sz w:val="15"/>
                <w:szCs w:val="15"/>
                <w:highlight w:val="none"/>
                <w:lang w:val="en-US" w:eastAsia="zh-CN" w:bidi="ar-SA"/>
              </w:rPr>
            </w:pPr>
            <w:r>
              <w:rPr>
                <w:rFonts w:hint="eastAsia" w:ascii="Times New Roman" w:hAnsi="Times New Roman" w:eastAsia="宋体"/>
                <w:kern w:val="2"/>
                <w:sz w:val="15"/>
                <w:szCs w:val="15"/>
                <w:highlight w:val="none"/>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4B72B4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0.008</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EC9878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0.024</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C04EA4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s="Times New Roman"/>
                <w:kern w:val="2"/>
                <w:sz w:val="15"/>
                <w:szCs w:val="15"/>
                <w:highlight w:val="none"/>
                <w:lang w:val="en-US" w:eastAsia="zh-CN" w:bidi="ar-SA"/>
              </w:rPr>
            </w:pPr>
            <w:r>
              <w:rPr>
                <w:rFonts w:hint="eastAsia" w:ascii="Times New Roman" w:hAnsi="Times New Roman" w:eastAsia="宋体"/>
                <w:kern w:val="2"/>
                <w:sz w:val="15"/>
                <w:szCs w:val="15"/>
                <w:highlight w:val="none"/>
              </w:rPr>
              <w:t>/</w:t>
            </w:r>
          </w:p>
        </w:tc>
        <w:tc>
          <w:tcPr>
            <w:tcW w:w="732" w:type="dxa"/>
            <w:tcBorders>
              <w:top w:val="single" w:color="auto" w:sz="4" w:space="0"/>
              <w:left w:val="single" w:color="auto" w:sz="4" w:space="0"/>
              <w:bottom w:val="single" w:color="auto" w:sz="4" w:space="0"/>
              <w:right w:val="single" w:color="auto" w:sz="8" w:space="0"/>
            </w:tcBorders>
            <w:shd w:val="clear" w:color="auto" w:fill="auto"/>
            <w:tcMar>
              <w:top w:w="0" w:type="dxa"/>
              <w:left w:w="57" w:type="dxa"/>
              <w:bottom w:w="0" w:type="dxa"/>
              <w:right w:w="57" w:type="dxa"/>
            </w:tcMar>
            <w:vAlign w:val="center"/>
          </w:tcPr>
          <w:p w14:paraId="14CEB73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w:t>
            </w:r>
          </w:p>
        </w:tc>
      </w:tr>
      <w:tr w14:paraId="5105C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4A3C00E6">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D01B4A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b/>
                <w:kern w:val="2"/>
                <w:sz w:val="15"/>
                <w:szCs w:val="15"/>
                <w:highlight w:val="none"/>
                <w:lang w:val="en-US" w:eastAsia="zh-CN"/>
              </w:rPr>
            </w:pPr>
            <w:r>
              <w:rPr>
                <w:rFonts w:hint="eastAsia"/>
                <w:b/>
                <w:kern w:val="2"/>
                <w:sz w:val="15"/>
                <w:szCs w:val="15"/>
                <w:highlight w:val="none"/>
                <w:lang w:val="en-US" w:eastAsia="zh-CN"/>
              </w:rPr>
              <w:t>VOCs</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BA15EF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1.688</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6DA08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69FBF5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4CCF30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6A9BD9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67AD6D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0.195</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85DC4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1.131</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AEBF3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AF0A3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1.883</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EF94A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2.819</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48952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w:t>
            </w:r>
          </w:p>
        </w:tc>
        <w:tc>
          <w:tcPr>
            <w:tcW w:w="732" w:type="dxa"/>
            <w:tcBorders>
              <w:top w:val="single" w:color="auto" w:sz="4" w:space="0"/>
              <w:left w:val="single" w:color="auto" w:sz="4" w:space="0"/>
              <w:bottom w:val="single" w:color="auto" w:sz="4" w:space="0"/>
              <w:right w:val="single" w:color="auto" w:sz="8" w:space="0"/>
            </w:tcBorders>
            <w:shd w:val="clear" w:color="auto" w:fill="auto"/>
            <w:tcMar>
              <w:top w:w="0" w:type="dxa"/>
              <w:left w:w="57" w:type="dxa"/>
              <w:bottom w:w="0" w:type="dxa"/>
              <w:right w:w="57" w:type="dxa"/>
            </w:tcMar>
            <w:vAlign w:val="center"/>
          </w:tcPr>
          <w:p w14:paraId="4BA7B87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+0.195</w:t>
            </w:r>
          </w:p>
        </w:tc>
      </w:tr>
      <w:tr w14:paraId="34D3D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470FFE55">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869DBD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hint="eastAsia" w:ascii="Times New Roman" w:hAnsi="Times New Roman" w:eastAsia="宋体"/>
                <w:b/>
                <w:kern w:val="2"/>
                <w:sz w:val="15"/>
                <w:szCs w:val="15"/>
                <w:highlight w:val="none"/>
              </w:rPr>
              <w:t>颗粒物</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E08F05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0.028</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ED627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4D5E3C8">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EEDCB8A">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996FC8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490A0F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D28F2B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0.207</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5D43D3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35756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0.235</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8222AC8">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0.235</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337BA48">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w:t>
            </w:r>
          </w:p>
        </w:tc>
        <w:tc>
          <w:tcPr>
            <w:tcW w:w="732"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2C6D2FA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r>
      <w:tr w14:paraId="158C7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1EB4F0DB">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FE0BAF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二氧化硫</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F799A7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5781E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98ECD3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E2CE8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DE525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12B02F">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37527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FBC4C3A">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B00854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0.021</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AA4C7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0.021</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93A68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w:t>
            </w:r>
          </w:p>
        </w:tc>
        <w:tc>
          <w:tcPr>
            <w:tcW w:w="732"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3B1B28A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r>
      <w:tr w14:paraId="666A5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015C8B70">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D0DCB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氮氧化物</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FE0A94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2D1428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1A0AF7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9974D0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4F432A">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3256D25">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0CC82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D722FC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BD247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0.032</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53F83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0.032</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0C507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w:t>
            </w:r>
          </w:p>
        </w:tc>
        <w:tc>
          <w:tcPr>
            <w:tcW w:w="732"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6E35708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r>
      <w:tr w14:paraId="716B2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48" w:type="dxa"/>
            <w:gridSpan w:val="2"/>
            <w:vMerge w:val="continue"/>
            <w:tcBorders>
              <w:top w:val="single" w:color="auto" w:sz="4" w:space="0"/>
              <w:left w:val="single" w:color="auto" w:sz="8" w:space="0"/>
              <w:bottom w:val="single" w:color="auto" w:sz="4" w:space="0"/>
              <w:right w:val="single" w:color="auto" w:sz="4" w:space="0"/>
            </w:tcBorders>
            <w:vAlign w:val="center"/>
          </w:tcPr>
          <w:p w14:paraId="015B93F6">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b/>
                <w:spacing w:val="20"/>
                <w:kern w:val="2"/>
                <w:sz w:val="15"/>
                <w:szCs w:val="15"/>
                <w:highlight w:val="none"/>
              </w:rPr>
            </w:pPr>
          </w:p>
        </w:tc>
        <w:tc>
          <w:tcPr>
            <w:tcW w:w="16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CEB0B4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b/>
                <w:kern w:val="2"/>
                <w:sz w:val="15"/>
                <w:szCs w:val="15"/>
                <w:highlight w:val="none"/>
              </w:rPr>
            </w:pPr>
            <w:r>
              <w:rPr>
                <w:rFonts w:ascii="Times New Roman" w:hAnsi="宋体" w:eastAsia="宋体"/>
                <w:b/>
                <w:kern w:val="2"/>
                <w:sz w:val="15"/>
                <w:szCs w:val="15"/>
                <w:highlight w:val="none"/>
              </w:rPr>
              <w:t>工业固体废物</w:t>
            </w:r>
          </w:p>
        </w:tc>
        <w:tc>
          <w:tcPr>
            <w:tcW w:w="7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D06B0C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26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949740">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0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E63A5E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0501B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11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46E19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4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8BFA60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04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FBD86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A4AB5A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color w:val="FF0000"/>
                <w:kern w:val="2"/>
                <w:sz w:val="15"/>
                <w:szCs w:val="15"/>
                <w:highlight w:val="none"/>
              </w:rPr>
            </w:pPr>
            <w:r>
              <w:rPr>
                <w:rFonts w:hint="eastAsia" w:ascii="Times New Roman" w:hAnsi="Times New Roman" w:eastAsia="宋体"/>
                <w:kern w:val="2"/>
                <w:sz w:val="15"/>
                <w:szCs w:val="15"/>
                <w:highlight w:val="none"/>
              </w:rPr>
              <w:t>/</w:t>
            </w:r>
          </w:p>
        </w:tc>
        <w:tc>
          <w:tcPr>
            <w:tcW w:w="99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ECAA87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w:t>
            </w:r>
          </w:p>
        </w:tc>
        <w:tc>
          <w:tcPr>
            <w:tcW w:w="917"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51EE23">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kern w:val="2"/>
                <w:sz w:val="15"/>
                <w:szCs w:val="15"/>
                <w:highlight w:val="none"/>
                <w:lang w:val="en-US" w:eastAsia="zh-CN" w:bidi="ar-SA"/>
              </w:rPr>
            </w:pPr>
            <w:r>
              <w:rPr>
                <w:rFonts w:hint="eastAsia"/>
                <w:kern w:val="2"/>
                <w:sz w:val="15"/>
                <w:szCs w:val="15"/>
                <w:highlight w:val="none"/>
                <w:lang w:val="en-US" w:eastAsia="zh-CN"/>
              </w:rPr>
              <w:t>/</w:t>
            </w:r>
          </w:p>
        </w:tc>
        <w:tc>
          <w:tcPr>
            <w:tcW w:w="101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ACF279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ascii="Times New Roman" w:hAnsi="Times New Roman" w:eastAsia="宋体"/>
                <w:kern w:val="2"/>
                <w:sz w:val="15"/>
                <w:szCs w:val="15"/>
                <w:highlight w:val="none"/>
              </w:rPr>
            </w:pPr>
            <w:r>
              <w:rPr>
                <w:rFonts w:hint="eastAsia" w:ascii="Times New Roman" w:hAnsi="Times New Roman" w:eastAsia="宋体"/>
                <w:kern w:val="2"/>
                <w:sz w:val="15"/>
                <w:szCs w:val="15"/>
                <w:highlight w:val="none"/>
              </w:rPr>
              <w:t>/</w:t>
            </w:r>
          </w:p>
        </w:tc>
        <w:tc>
          <w:tcPr>
            <w:tcW w:w="732"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1B89A50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kern w:val="2"/>
                <w:sz w:val="15"/>
                <w:szCs w:val="15"/>
                <w:highlight w:val="none"/>
                <w:lang w:val="en-US" w:eastAsia="zh-CN"/>
              </w:rPr>
            </w:pPr>
            <w:r>
              <w:rPr>
                <w:rFonts w:hint="eastAsia"/>
                <w:kern w:val="2"/>
                <w:sz w:val="15"/>
                <w:szCs w:val="15"/>
                <w:highlight w:val="none"/>
                <w:lang w:val="en-US" w:eastAsia="zh-CN"/>
              </w:rPr>
              <w:t>/</w:t>
            </w:r>
          </w:p>
        </w:tc>
      </w:tr>
    </w:tbl>
    <w:p w14:paraId="06E1480D">
      <w:pPr>
        <w:widowControl w:val="0"/>
        <w:spacing w:after="0" w:line="240" w:lineRule="auto"/>
        <w:jc w:val="both"/>
        <w:rPr>
          <w:rFonts w:hint="eastAsia" w:ascii="微软雅黑" w:hAnsi="微软雅黑"/>
          <w:sz w:val="15"/>
          <w:szCs w:val="15"/>
          <w:highlight w:val="none"/>
          <w:lang w:eastAsia="zh-CN"/>
        </w:rPr>
        <w:sectPr>
          <w:pgSz w:w="16838" w:h="11906" w:orient="landscape"/>
          <w:pgMar w:top="1800" w:right="1440" w:bottom="1800" w:left="1440" w:header="851" w:footer="992" w:gutter="0"/>
          <w:cols w:space="425" w:num="1"/>
          <w:docGrid w:type="lines" w:linePitch="312" w:charSpace="0"/>
        </w:sectPr>
      </w:pPr>
      <w:r>
        <w:rPr>
          <w:rFonts w:ascii="微软雅黑" w:hAnsi="微软雅黑"/>
          <w:b/>
          <w:sz w:val="15"/>
          <w:szCs w:val="15"/>
          <w:highlight w:val="none"/>
        </w:rPr>
        <w:t>注</w:t>
      </w:r>
      <w:r>
        <w:rPr>
          <w:rFonts w:ascii="微软雅黑" w:hAnsi="微软雅黑"/>
          <w:sz w:val="15"/>
          <w:szCs w:val="15"/>
          <w:highlight w:val="none"/>
        </w:rPr>
        <w:t>：</w:t>
      </w:r>
      <w:r>
        <w:rPr>
          <w:rFonts w:ascii="Times New Roman" w:hAnsi="Times New Roman"/>
          <w:sz w:val="15"/>
          <w:szCs w:val="15"/>
          <w:highlight w:val="none"/>
        </w:rPr>
        <w:t>1</w:t>
      </w:r>
      <w:r>
        <w:rPr>
          <w:rFonts w:ascii="微软雅黑" w:hAnsi="微软雅黑"/>
          <w:sz w:val="15"/>
          <w:szCs w:val="15"/>
          <w:highlight w:val="none"/>
        </w:rPr>
        <w:t>、</w:t>
      </w:r>
      <w:r>
        <w:rPr>
          <w:rFonts w:ascii="微软雅黑" w:hAnsi="微软雅黑"/>
          <w:spacing w:val="-4"/>
          <w:sz w:val="15"/>
          <w:szCs w:val="15"/>
          <w:highlight w:val="none"/>
        </w:rPr>
        <w:t>排放增减量：（</w:t>
      </w:r>
      <w:r>
        <w:rPr>
          <w:rFonts w:ascii="Times New Roman" w:hAnsi="Times New Roman"/>
          <w:spacing w:val="-4"/>
          <w:sz w:val="15"/>
          <w:szCs w:val="15"/>
          <w:highlight w:val="none"/>
        </w:rPr>
        <w:t>+</w:t>
      </w:r>
      <w:r>
        <w:rPr>
          <w:rFonts w:ascii="微软雅黑" w:hAnsi="微软雅黑"/>
          <w:spacing w:val="-4"/>
          <w:sz w:val="15"/>
          <w:szCs w:val="15"/>
          <w:highlight w:val="none"/>
        </w:rPr>
        <w:t>）表示增加，（</w:t>
      </w:r>
      <w:r>
        <w:rPr>
          <w:rFonts w:ascii="Times New Roman" w:hAnsi="Times New Roman"/>
          <w:spacing w:val="-4"/>
          <w:sz w:val="15"/>
          <w:szCs w:val="15"/>
          <w:highlight w:val="none"/>
        </w:rPr>
        <w:t>-</w:t>
      </w:r>
      <w:r>
        <w:rPr>
          <w:rFonts w:ascii="微软雅黑" w:hAnsi="微软雅黑"/>
          <w:spacing w:val="-4"/>
          <w:sz w:val="15"/>
          <w:szCs w:val="15"/>
          <w:highlight w:val="none"/>
        </w:rPr>
        <w:t>）表示减少。</w:t>
      </w:r>
      <w:r>
        <w:rPr>
          <w:rFonts w:ascii="Times New Roman" w:hAnsi="Times New Roman"/>
          <w:spacing w:val="-4"/>
          <w:sz w:val="15"/>
          <w:szCs w:val="15"/>
          <w:highlight w:val="none"/>
        </w:rPr>
        <w:t>2</w:t>
      </w:r>
      <w:r>
        <w:rPr>
          <w:rFonts w:ascii="微软雅黑" w:hAnsi="微软雅黑"/>
          <w:spacing w:val="-4"/>
          <w:sz w:val="15"/>
          <w:szCs w:val="15"/>
          <w:highlight w:val="none"/>
        </w:rPr>
        <w:t>、</w:t>
      </w:r>
      <w:r>
        <w:rPr>
          <w:rFonts w:ascii="Times New Roman" w:hAnsi="Times New Roman"/>
          <w:spacing w:val="-4"/>
          <w:sz w:val="15"/>
          <w:szCs w:val="15"/>
          <w:highlight w:val="none"/>
        </w:rPr>
        <w:t>(12)=(6)-(8)-(11)</w:t>
      </w:r>
      <w:r>
        <w:rPr>
          <w:rFonts w:ascii="微软雅黑" w:hAnsi="微软雅黑"/>
          <w:spacing w:val="-4"/>
          <w:sz w:val="15"/>
          <w:szCs w:val="15"/>
          <w:highlight w:val="none"/>
        </w:rPr>
        <w:t>。</w:t>
      </w:r>
      <w:r>
        <w:rPr>
          <w:rFonts w:ascii="Times New Roman" w:hAnsi="Times New Roman"/>
          <w:spacing w:val="-4"/>
          <w:sz w:val="15"/>
          <w:szCs w:val="15"/>
          <w:highlight w:val="none"/>
        </w:rPr>
        <w:t>3</w:t>
      </w:r>
      <w:r>
        <w:rPr>
          <w:rFonts w:ascii="微软雅黑" w:hAnsi="微软雅黑"/>
          <w:spacing w:val="-4"/>
          <w:sz w:val="15"/>
          <w:szCs w:val="15"/>
          <w:highlight w:val="none"/>
        </w:rPr>
        <w:t>、计量单位：废水排放量</w:t>
      </w:r>
      <w:r>
        <w:rPr>
          <w:rFonts w:ascii="Times New Roman" w:hAnsi="Times New Roman"/>
          <w:spacing w:val="-4"/>
          <w:sz w:val="15"/>
          <w:szCs w:val="15"/>
          <w:highlight w:val="none"/>
        </w:rPr>
        <w:t>——</w:t>
      </w:r>
      <w:r>
        <w:rPr>
          <w:rFonts w:ascii="微软雅黑" w:hAnsi="微软雅黑"/>
          <w:spacing w:val="-4"/>
          <w:sz w:val="15"/>
          <w:szCs w:val="15"/>
          <w:highlight w:val="none"/>
        </w:rPr>
        <w:t>吨</w:t>
      </w:r>
      <w:r>
        <w:rPr>
          <w:rFonts w:ascii="Times New Roman" w:hAnsi="Times New Roman"/>
          <w:spacing w:val="-4"/>
          <w:sz w:val="15"/>
          <w:szCs w:val="15"/>
          <w:highlight w:val="none"/>
        </w:rPr>
        <w:t>/</w:t>
      </w:r>
      <w:r>
        <w:rPr>
          <w:rFonts w:ascii="微软雅黑" w:hAnsi="微软雅黑"/>
          <w:spacing w:val="-4"/>
          <w:sz w:val="15"/>
          <w:szCs w:val="15"/>
          <w:highlight w:val="none"/>
        </w:rPr>
        <w:t>年；废气排放量</w:t>
      </w:r>
      <w:r>
        <w:rPr>
          <w:rFonts w:ascii="Times New Roman" w:hAnsi="Times New Roman"/>
          <w:spacing w:val="-4"/>
          <w:sz w:val="15"/>
          <w:szCs w:val="15"/>
          <w:highlight w:val="none"/>
        </w:rPr>
        <w:t>——</w:t>
      </w:r>
      <w:r>
        <w:rPr>
          <w:rFonts w:ascii="微软雅黑" w:hAnsi="微软雅黑"/>
          <w:spacing w:val="-4"/>
          <w:sz w:val="15"/>
          <w:szCs w:val="15"/>
          <w:highlight w:val="none"/>
        </w:rPr>
        <w:t>万标立方米</w:t>
      </w:r>
      <w:r>
        <w:rPr>
          <w:rFonts w:ascii="Times New Roman" w:hAnsi="Times New Roman"/>
          <w:spacing w:val="-4"/>
          <w:sz w:val="15"/>
          <w:szCs w:val="15"/>
          <w:highlight w:val="none"/>
        </w:rPr>
        <w:t>/</w:t>
      </w:r>
      <w:r>
        <w:rPr>
          <w:rFonts w:ascii="微软雅黑" w:hAnsi="微软雅黑"/>
          <w:spacing w:val="-4"/>
          <w:sz w:val="15"/>
          <w:szCs w:val="15"/>
          <w:highlight w:val="none"/>
        </w:rPr>
        <w:t>年；工业固体废物排放</w:t>
      </w:r>
      <w:r>
        <w:rPr>
          <w:rFonts w:ascii="微软雅黑" w:hAnsi="微软雅黑"/>
          <w:sz w:val="15"/>
          <w:szCs w:val="15"/>
          <w:highlight w:val="none"/>
        </w:rPr>
        <w:t>量</w:t>
      </w:r>
      <w:r>
        <w:rPr>
          <w:rFonts w:ascii="Times New Roman" w:hAnsi="Times New Roman"/>
          <w:sz w:val="15"/>
          <w:szCs w:val="15"/>
          <w:highlight w:val="none"/>
        </w:rPr>
        <w:t>——</w:t>
      </w:r>
      <w:r>
        <w:rPr>
          <w:rFonts w:ascii="微软雅黑" w:hAnsi="微软雅黑"/>
          <w:sz w:val="15"/>
          <w:szCs w:val="15"/>
          <w:highlight w:val="none"/>
        </w:rPr>
        <w:t>万吨</w:t>
      </w:r>
      <w:r>
        <w:rPr>
          <w:rFonts w:ascii="Times New Roman" w:hAnsi="Times New Roman"/>
          <w:sz w:val="15"/>
          <w:szCs w:val="15"/>
          <w:highlight w:val="none"/>
        </w:rPr>
        <w:t>/</w:t>
      </w:r>
      <w:r>
        <w:rPr>
          <w:rFonts w:ascii="微软雅黑" w:hAnsi="微软雅黑"/>
          <w:sz w:val="15"/>
          <w:szCs w:val="15"/>
          <w:highlight w:val="none"/>
        </w:rPr>
        <w:t>年；水污染物排放浓度</w:t>
      </w:r>
      <w:r>
        <w:rPr>
          <w:rFonts w:ascii="Times New Roman" w:hAnsi="Times New Roman"/>
          <w:sz w:val="15"/>
          <w:szCs w:val="15"/>
          <w:highlight w:val="none"/>
        </w:rPr>
        <w:t>——</w:t>
      </w:r>
      <w:r>
        <w:rPr>
          <w:rFonts w:ascii="微软雅黑" w:hAnsi="微软雅黑"/>
          <w:sz w:val="15"/>
          <w:szCs w:val="15"/>
          <w:highlight w:val="none"/>
        </w:rPr>
        <w:t>毫克</w:t>
      </w:r>
      <w:r>
        <w:rPr>
          <w:rFonts w:ascii="Times New Roman" w:hAnsi="Times New Roman"/>
          <w:sz w:val="15"/>
          <w:szCs w:val="15"/>
          <w:highlight w:val="none"/>
        </w:rPr>
        <w:t>/</w:t>
      </w:r>
      <w:r>
        <w:rPr>
          <w:rFonts w:ascii="微软雅黑" w:hAnsi="微软雅黑"/>
          <w:sz w:val="15"/>
          <w:szCs w:val="15"/>
          <w:highlight w:val="none"/>
        </w:rPr>
        <w:t>升；水污染排放量</w:t>
      </w:r>
      <w:r>
        <w:rPr>
          <w:rFonts w:ascii="Times New Roman" w:hAnsi="Times New Roman"/>
          <w:sz w:val="15"/>
          <w:szCs w:val="15"/>
          <w:highlight w:val="none"/>
        </w:rPr>
        <w:t>——</w:t>
      </w:r>
      <w:r>
        <w:rPr>
          <w:rFonts w:ascii="微软雅黑" w:hAnsi="微软雅黑"/>
          <w:sz w:val="15"/>
          <w:szCs w:val="15"/>
          <w:highlight w:val="none"/>
        </w:rPr>
        <w:t>吨</w:t>
      </w:r>
      <w:r>
        <w:rPr>
          <w:rFonts w:ascii="Times New Roman" w:hAnsi="Times New Roman"/>
          <w:sz w:val="15"/>
          <w:szCs w:val="15"/>
          <w:highlight w:val="none"/>
        </w:rPr>
        <w:t>/</w:t>
      </w:r>
      <w:r>
        <w:rPr>
          <w:rFonts w:ascii="微软雅黑" w:hAnsi="微软雅黑"/>
          <w:sz w:val="15"/>
          <w:szCs w:val="15"/>
          <w:highlight w:val="none"/>
        </w:rPr>
        <w:t>年；大气污染物排放量</w:t>
      </w:r>
      <w:r>
        <w:rPr>
          <w:rFonts w:ascii="Times New Roman" w:hAnsi="Times New Roman"/>
          <w:sz w:val="15"/>
          <w:szCs w:val="15"/>
          <w:highlight w:val="none"/>
        </w:rPr>
        <w:t>——</w:t>
      </w:r>
      <w:r>
        <w:rPr>
          <w:rFonts w:ascii="微软雅黑" w:hAnsi="微软雅黑"/>
          <w:sz w:val="15"/>
          <w:szCs w:val="15"/>
          <w:highlight w:val="none"/>
        </w:rPr>
        <w:t>吨</w:t>
      </w:r>
      <w:r>
        <w:rPr>
          <w:rFonts w:hint="eastAsia" w:ascii="微软雅黑" w:hAnsi="微软雅黑"/>
          <w:sz w:val="15"/>
          <w:szCs w:val="15"/>
          <w:highlight w:val="none"/>
          <w:lang w:eastAsia="zh-CN"/>
        </w:rPr>
        <w:t>。</w:t>
      </w:r>
    </w:p>
    <w:p w14:paraId="79394197">
      <w:pPr>
        <w:bidi w:val="0"/>
        <w:rPr>
          <w:rFonts w:hint="eastAsia"/>
          <w:b/>
          <w:bCs/>
          <w:lang w:val="en-US" w:eastAsia="zh-CN"/>
        </w:rPr>
      </w:pPr>
      <w:r>
        <w:rPr>
          <w:rFonts w:hint="eastAsia"/>
          <w:b/>
          <w:bCs/>
          <w:lang w:val="en-US" w:eastAsia="zh-CN"/>
        </w:rPr>
        <w:t>附图</w:t>
      </w:r>
    </w:p>
    <w:p w14:paraId="329B3EE4">
      <w:pPr>
        <w:bidi w:val="0"/>
        <w:rPr>
          <w:rFonts w:hint="eastAsia"/>
          <w:lang w:val="en-US" w:eastAsia="zh-CN"/>
        </w:rPr>
      </w:pPr>
      <w:r>
        <w:rPr>
          <w:rFonts w:hint="eastAsia"/>
          <w:lang w:val="en-US" w:eastAsia="zh-CN"/>
        </w:rPr>
        <w:t>附图1项目地理位置图</w:t>
      </w:r>
    </w:p>
    <w:p w14:paraId="08032F3E">
      <w:pPr>
        <w:bidi w:val="0"/>
        <w:rPr>
          <w:rFonts w:hint="eastAsia"/>
          <w:lang w:val="en-US" w:eastAsia="zh-CN"/>
        </w:rPr>
      </w:pPr>
      <w:r>
        <w:rPr>
          <w:rFonts w:hint="eastAsia"/>
          <w:lang w:val="en-US" w:eastAsia="zh-CN"/>
        </w:rPr>
        <w:t>附图2项目平面布置图</w:t>
      </w:r>
    </w:p>
    <w:p w14:paraId="1F8C711C">
      <w:pPr>
        <w:bidi w:val="0"/>
        <w:rPr>
          <w:rFonts w:hint="eastAsia"/>
          <w:lang w:val="en-US" w:eastAsia="zh-CN"/>
        </w:rPr>
      </w:pPr>
      <w:r>
        <w:rPr>
          <w:rFonts w:hint="eastAsia"/>
          <w:lang w:val="en-US" w:eastAsia="zh-CN"/>
        </w:rPr>
        <w:t>附图3检测点位示意图</w:t>
      </w:r>
    </w:p>
    <w:p w14:paraId="4B54C6E1">
      <w:pPr>
        <w:bidi w:val="0"/>
        <w:rPr>
          <w:rFonts w:hint="eastAsia"/>
          <w:b/>
          <w:bCs/>
          <w:lang w:val="en-US" w:eastAsia="zh-CN"/>
        </w:rPr>
      </w:pPr>
    </w:p>
    <w:p w14:paraId="6E06B2A3">
      <w:pPr>
        <w:bidi w:val="0"/>
        <w:rPr>
          <w:rFonts w:hint="eastAsia"/>
          <w:b/>
          <w:bCs/>
          <w:lang w:val="en-US" w:eastAsia="zh-CN"/>
        </w:rPr>
      </w:pPr>
    </w:p>
    <w:p w14:paraId="3914112D">
      <w:pPr>
        <w:bidi w:val="0"/>
        <w:rPr>
          <w:rFonts w:hint="eastAsia"/>
          <w:b/>
          <w:bCs/>
          <w:lang w:val="en-US" w:eastAsia="zh-CN"/>
        </w:rPr>
      </w:pPr>
    </w:p>
    <w:p w14:paraId="1DF1D667">
      <w:pPr>
        <w:bidi w:val="0"/>
        <w:rPr>
          <w:rFonts w:hint="eastAsia"/>
          <w:b/>
          <w:bCs/>
          <w:lang w:val="en-US" w:eastAsia="zh-CN"/>
        </w:rPr>
      </w:pPr>
      <w:r>
        <w:rPr>
          <w:rFonts w:hint="eastAsia"/>
          <w:b/>
          <w:bCs/>
          <w:lang w:val="en-US" w:eastAsia="zh-CN"/>
        </w:rPr>
        <w:t>附件</w:t>
      </w:r>
    </w:p>
    <w:p w14:paraId="5F704369">
      <w:pPr>
        <w:bidi w:val="0"/>
        <w:rPr>
          <w:rFonts w:hint="default"/>
          <w:lang w:val="en-US" w:eastAsia="zh-CN"/>
        </w:rPr>
      </w:pPr>
      <w:r>
        <w:rPr>
          <w:rFonts w:hint="eastAsia"/>
          <w:lang w:val="en-US" w:eastAsia="zh-CN"/>
        </w:rPr>
        <w:t>附件1营业执照</w:t>
      </w:r>
    </w:p>
    <w:p w14:paraId="0EF3189D">
      <w:pPr>
        <w:bidi w:val="0"/>
        <w:rPr>
          <w:rFonts w:hint="eastAsia"/>
          <w:lang w:val="en-US" w:eastAsia="zh-CN"/>
        </w:rPr>
      </w:pPr>
      <w:r>
        <w:rPr>
          <w:rFonts w:hint="eastAsia"/>
          <w:lang w:val="en-US" w:eastAsia="zh-CN"/>
        </w:rPr>
        <w:t>附件2环评批复</w:t>
      </w:r>
    </w:p>
    <w:p w14:paraId="18B5C080">
      <w:pPr>
        <w:bidi w:val="0"/>
        <w:rPr>
          <w:rFonts w:hint="eastAsia"/>
          <w:lang w:val="en-US" w:eastAsia="zh-CN"/>
        </w:rPr>
      </w:pPr>
      <w:r>
        <w:rPr>
          <w:rFonts w:hint="eastAsia"/>
          <w:lang w:val="en-US" w:eastAsia="zh-CN"/>
        </w:rPr>
        <w:t>附件3企业验收相关数据材料</w:t>
      </w:r>
    </w:p>
    <w:p w14:paraId="76E1FE8E">
      <w:pPr>
        <w:bidi w:val="0"/>
        <w:rPr>
          <w:rFonts w:hint="eastAsia"/>
          <w:lang w:val="en-US" w:eastAsia="zh-CN"/>
        </w:rPr>
      </w:pPr>
      <w:r>
        <w:rPr>
          <w:rFonts w:hint="eastAsia"/>
          <w:lang w:val="en-US" w:eastAsia="zh-CN"/>
        </w:rPr>
        <w:t>附件4验收期间生产工况</w:t>
      </w:r>
    </w:p>
    <w:p w14:paraId="0B0BAFF4">
      <w:pPr>
        <w:bidi w:val="0"/>
        <w:rPr>
          <w:rFonts w:hint="eastAsia"/>
          <w:lang w:val="en-US" w:eastAsia="zh-CN"/>
        </w:rPr>
      </w:pPr>
      <w:r>
        <w:rPr>
          <w:rFonts w:hint="eastAsia"/>
          <w:lang w:val="en-US" w:eastAsia="zh-CN"/>
        </w:rPr>
        <w:t>附件5检测报告</w:t>
      </w:r>
    </w:p>
    <w:p w14:paraId="3D7FF959">
      <w:pPr>
        <w:bidi w:val="0"/>
        <w:rPr>
          <w:rFonts w:hint="eastAsia"/>
          <w:lang w:val="en-US" w:eastAsia="zh-CN"/>
        </w:rPr>
      </w:pPr>
      <w:r>
        <w:rPr>
          <w:rFonts w:hint="eastAsia"/>
          <w:lang w:val="en-US" w:eastAsia="zh-CN"/>
        </w:rPr>
        <w:t>附件6危废处置协议</w:t>
      </w:r>
    </w:p>
    <w:p w14:paraId="1B3F9CCE">
      <w:pPr>
        <w:bidi w:val="0"/>
        <w:rPr>
          <w:rFonts w:hint="default"/>
          <w:lang w:val="en-US" w:eastAsia="zh-CN"/>
        </w:rPr>
      </w:pPr>
      <w:r>
        <w:rPr>
          <w:rFonts w:hint="eastAsia"/>
          <w:lang w:val="en-US" w:eastAsia="zh-CN"/>
        </w:rPr>
        <w:t>附件7一般固废处置协议</w:t>
      </w:r>
    </w:p>
    <w:p w14:paraId="0CC9D6A2">
      <w:pPr>
        <w:bidi w:val="0"/>
        <w:rPr>
          <w:rFonts w:hint="eastAsia"/>
          <w:lang w:val="en-US" w:eastAsia="zh-CN"/>
        </w:rPr>
      </w:pPr>
      <w:r>
        <w:rPr>
          <w:rFonts w:hint="eastAsia"/>
          <w:lang w:val="en-US" w:eastAsia="zh-CN"/>
        </w:rPr>
        <w:t>附件8排污许可证</w:t>
      </w:r>
    </w:p>
    <w:p w14:paraId="4900460D">
      <w:pPr>
        <w:bidi w:val="0"/>
        <w:rPr>
          <w:rFonts w:hint="default"/>
          <w:lang w:val="en-US" w:eastAsia="zh-CN"/>
        </w:rPr>
      </w:pPr>
      <w:r>
        <w:rPr>
          <w:rFonts w:hint="eastAsia"/>
          <w:lang w:val="en-US" w:eastAsia="zh-CN"/>
        </w:rPr>
        <w:t>附件9污水处理发票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宋三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D0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288A9">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p w14:paraId="1FC288A9">
                    <w:pPr>
                      <w:pStyle w:val="12"/>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9FA463"/>
    <w:multiLevelType w:val="singleLevel"/>
    <w:tmpl w:val="779FA46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ODJjYzU2NmIxMzJiZmE0M2U2N2IxNzFlZTk0NWUifQ=="/>
  </w:docVars>
  <w:rsids>
    <w:rsidRoot w:val="005F78A7"/>
    <w:rsid w:val="000145E4"/>
    <w:rsid w:val="000209C4"/>
    <w:rsid w:val="00021460"/>
    <w:rsid w:val="00024266"/>
    <w:rsid w:val="000325D5"/>
    <w:rsid w:val="0003287D"/>
    <w:rsid w:val="00033960"/>
    <w:rsid w:val="00041FD0"/>
    <w:rsid w:val="00044849"/>
    <w:rsid w:val="000510D6"/>
    <w:rsid w:val="000715F6"/>
    <w:rsid w:val="00081082"/>
    <w:rsid w:val="000A5275"/>
    <w:rsid w:val="000A6163"/>
    <w:rsid w:val="000B33E6"/>
    <w:rsid w:val="000B79DF"/>
    <w:rsid w:val="000C0A89"/>
    <w:rsid w:val="000C4CDD"/>
    <w:rsid w:val="000C6752"/>
    <w:rsid w:val="000D2093"/>
    <w:rsid w:val="000D25D1"/>
    <w:rsid w:val="000E1699"/>
    <w:rsid w:val="000E4FA4"/>
    <w:rsid w:val="001160DB"/>
    <w:rsid w:val="0012685C"/>
    <w:rsid w:val="0013088D"/>
    <w:rsid w:val="00140945"/>
    <w:rsid w:val="00142068"/>
    <w:rsid w:val="00143C67"/>
    <w:rsid w:val="00145082"/>
    <w:rsid w:val="00145B88"/>
    <w:rsid w:val="00180AAF"/>
    <w:rsid w:val="00185C18"/>
    <w:rsid w:val="001B131C"/>
    <w:rsid w:val="001C6871"/>
    <w:rsid w:val="001D4F91"/>
    <w:rsid w:val="001D759B"/>
    <w:rsid w:val="001E483F"/>
    <w:rsid w:val="001E7AAA"/>
    <w:rsid w:val="001F514C"/>
    <w:rsid w:val="002214C3"/>
    <w:rsid w:val="00222874"/>
    <w:rsid w:val="00231683"/>
    <w:rsid w:val="002329F4"/>
    <w:rsid w:val="00244446"/>
    <w:rsid w:val="0026029E"/>
    <w:rsid w:val="00267DD6"/>
    <w:rsid w:val="002707ED"/>
    <w:rsid w:val="002718FC"/>
    <w:rsid w:val="00275F3B"/>
    <w:rsid w:val="00287AFE"/>
    <w:rsid w:val="00294027"/>
    <w:rsid w:val="002A590D"/>
    <w:rsid w:val="002C68FC"/>
    <w:rsid w:val="002D01CD"/>
    <w:rsid w:val="002D7F44"/>
    <w:rsid w:val="002F6FF3"/>
    <w:rsid w:val="003443BB"/>
    <w:rsid w:val="00351298"/>
    <w:rsid w:val="00353F50"/>
    <w:rsid w:val="00377B4E"/>
    <w:rsid w:val="00383AEE"/>
    <w:rsid w:val="00384EC4"/>
    <w:rsid w:val="003C24AF"/>
    <w:rsid w:val="003D4E13"/>
    <w:rsid w:val="003E1D1B"/>
    <w:rsid w:val="003E68C3"/>
    <w:rsid w:val="0042068E"/>
    <w:rsid w:val="00422F2D"/>
    <w:rsid w:val="00423F20"/>
    <w:rsid w:val="004471BE"/>
    <w:rsid w:val="004909F2"/>
    <w:rsid w:val="00497D7F"/>
    <w:rsid w:val="004A3809"/>
    <w:rsid w:val="004A5A45"/>
    <w:rsid w:val="004C6634"/>
    <w:rsid w:val="004D4AFD"/>
    <w:rsid w:val="004F3437"/>
    <w:rsid w:val="004F7317"/>
    <w:rsid w:val="00510593"/>
    <w:rsid w:val="00511FD5"/>
    <w:rsid w:val="005175C6"/>
    <w:rsid w:val="005262E6"/>
    <w:rsid w:val="005265D0"/>
    <w:rsid w:val="00542C4B"/>
    <w:rsid w:val="00547CFB"/>
    <w:rsid w:val="0058344A"/>
    <w:rsid w:val="00585147"/>
    <w:rsid w:val="0059089F"/>
    <w:rsid w:val="005979E9"/>
    <w:rsid w:val="005B3CC2"/>
    <w:rsid w:val="005D7100"/>
    <w:rsid w:val="005F3FA4"/>
    <w:rsid w:val="005F78A7"/>
    <w:rsid w:val="0063361D"/>
    <w:rsid w:val="00635C33"/>
    <w:rsid w:val="00646F14"/>
    <w:rsid w:val="00661DA8"/>
    <w:rsid w:val="006635C7"/>
    <w:rsid w:val="006673AB"/>
    <w:rsid w:val="006723F5"/>
    <w:rsid w:val="006734CF"/>
    <w:rsid w:val="00681420"/>
    <w:rsid w:val="00687634"/>
    <w:rsid w:val="00697AAB"/>
    <w:rsid w:val="006B4C54"/>
    <w:rsid w:val="006C4BBE"/>
    <w:rsid w:val="006E0F96"/>
    <w:rsid w:val="006E14CC"/>
    <w:rsid w:val="006E77D1"/>
    <w:rsid w:val="006F3238"/>
    <w:rsid w:val="006F3415"/>
    <w:rsid w:val="006F40E2"/>
    <w:rsid w:val="006F4BB4"/>
    <w:rsid w:val="0070017C"/>
    <w:rsid w:val="007057DB"/>
    <w:rsid w:val="00714EB9"/>
    <w:rsid w:val="007231F0"/>
    <w:rsid w:val="00726761"/>
    <w:rsid w:val="00756E6B"/>
    <w:rsid w:val="00763D09"/>
    <w:rsid w:val="007721F8"/>
    <w:rsid w:val="007A139A"/>
    <w:rsid w:val="00800BF6"/>
    <w:rsid w:val="00800F9C"/>
    <w:rsid w:val="00801364"/>
    <w:rsid w:val="00814434"/>
    <w:rsid w:val="008169A9"/>
    <w:rsid w:val="0082112B"/>
    <w:rsid w:val="00845785"/>
    <w:rsid w:val="00870748"/>
    <w:rsid w:val="00877DA5"/>
    <w:rsid w:val="00883D8C"/>
    <w:rsid w:val="00884D7E"/>
    <w:rsid w:val="0088594E"/>
    <w:rsid w:val="008C64C1"/>
    <w:rsid w:val="008D2171"/>
    <w:rsid w:val="008D2858"/>
    <w:rsid w:val="008D7C04"/>
    <w:rsid w:val="008E4EFA"/>
    <w:rsid w:val="008E75B5"/>
    <w:rsid w:val="008F381E"/>
    <w:rsid w:val="00905AC3"/>
    <w:rsid w:val="0092453B"/>
    <w:rsid w:val="009324D1"/>
    <w:rsid w:val="00933748"/>
    <w:rsid w:val="00952A75"/>
    <w:rsid w:val="00957D81"/>
    <w:rsid w:val="00962798"/>
    <w:rsid w:val="00974B20"/>
    <w:rsid w:val="0097659F"/>
    <w:rsid w:val="0098200B"/>
    <w:rsid w:val="00983969"/>
    <w:rsid w:val="00983B2C"/>
    <w:rsid w:val="00984579"/>
    <w:rsid w:val="00992038"/>
    <w:rsid w:val="009B270C"/>
    <w:rsid w:val="009B7A47"/>
    <w:rsid w:val="009C2B12"/>
    <w:rsid w:val="009E3590"/>
    <w:rsid w:val="009E41DE"/>
    <w:rsid w:val="009E6DFC"/>
    <w:rsid w:val="009F4FD0"/>
    <w:rsid w:val="00A0400D"/>
    <w:rsid w:val="00A40D2C"/>
    <w:rsid w:val="00A7192E"/>
    <w:rsid w:val="00A76CDA"/>
    <w:rsid w:val="00A81F70"/>
    <w:rsid w:val="00AA0558"/>
    <w:rsid w:val="00AA490C"/>
    <w:rsid w:val="00AB0AA5"/>
    <w:rsid w:val="00AE04A5"/>
    <w:rsid w:val="00AE6062"/>
    <w:rsid w:val="00AF18E4"/>
    <w:rsid w:val="00AF31F4"/>
    <w:rsid w:val="00B03EAF"/>
    <w:rsid w:val="00B06DA4"/>
    <w:rsid w:val="00B25B26"/>
    <w:rsid w:val="00B272CB"/>
    <w:rsid w:val="00B33F54"/>
    <w:rsid w:val="00B3540D"/>
    <w:rsid w:val="00B63777"/>
    <w:rsid w:val="00B65FD0"/>
    <w:rsid w:val="00B72208"/>
    <w:rsid w:val="00B76417"/>
    <w:rsid w:val="00B82B20"/>
    <w:rsid w:val="00B85450"/>
    <w:rsid w:val="00B93F28"/>
    <w:rsid w:val="00BB0EEA"/>
    <w:rsid w:val="00BB1319"/>
    <w:rsid w:val="00BB1550"/>
    <w:rsid w:val="00BD3EA3"/>
    <w:rsid w:val="00BD6661"/>
    <w:rsid w:val="00BF0C89"/>
    <w:rsid w:val="00BF305F"/>
    <w:rsid w:val="00C076CC"/>
    <w:rsid w:val="00C07D88"/>
    <w:rsid w:val="00C11B5A"/>
    <w:rsid w:val="00C224E0"/>
    <w:rsid w:val="00C237E9"/>
    <w:rsid w:val="00C25BB6"/>
    <w:rsid w:val="00C26C83"/>
    <w:rsid w:val="00C30BA2"/>
    <w:rsid w:val="00C32636"/>
    <w:rsid w:val="00C4364D"/>
    <w:rsid w:val="00C454AE"/>
    <w:rsid w:val="00C50AE6"/>
    <w:rsid w:val="00C560FB"/>
    <w:rsid w:val="00C5663F"/>
    <w:rsid w:val="00C569CF"/>
    <w:rsid w:val="00C61A93"/>
    <w:rsid w:val="00C663E2"/>
    <w:rsid w:val="00C74339"/>
    <w:rsid w:val="00C81658"/>
    <w:rsid w:val="00C97698"/>
    <w:rsid w:val="00CA012E"/>
    <w:rsid w:val="00CA031B"/>
    <w:rsid w:val="00CA11E6"/>
    <w:rsid w:val="00CB2163"/>
    <w:rsid w:val="00CB2A9C"/>
    <w:rsid w:val="00CC15CC"/>
    <w:rsid w:val="00CC3314"/>
    <w:rsid w:val="00CC34D8"/>
    <w:rsid w:val="00CE4E8B"/>
    <w:rsid w:val="00D01E1B"/>
    <w:rsid w:val="00D03CAB"/>
    <w:rsid w:val="00D15F7F"/>
    <w:rsid w:val="00D202C5"/>
    <w:rsid w:val="00D2098E"/>
    <w:rsid w:val="00D372A6"/>
    <w:rsid w:val="00D54839"/>
    <w:rsid w:val="00D55E15"/>
    <w:rsid w:val="00D80678"/>
    <w:rsid w:val="00DA73A3"/>
    <w:rsid w:val="00DC6FCB"/>
    <w:rsid w:val="00DE012A"/>
    <w:rsid w:val="00DF200C"/>
    <w:rsid w:val="00E24475"/>
    <w:rsid w:val="00E31D94"/>
    <w:rsid w:val="00E338F1"/>
    <w:rsid w:val="00E36648"/>
    <w:rsid w:val="00E40880"/>
    <w:rsid w:val="00E409CD"/>
    <w:rsid w:val="00E61B82"/>
    <w:rsid w:val="00E67235"/>
    <w:rsid w:val="00E915EB"/>
    <w:rsid w:val="00E93ECF"/>
    <w:rsid w:val="00E96515"/>
    <w:rsid w:val="00E9700C"/>
    <w:rsid w:val="00EB0B61"/>
    <w:rsid w:val="00EE7B4B"/>
    <w:rsid w:val="00EF2CFE"/>
    <w:rsid w:val="00F0264F"/>
    <w:rsid w:val="00F118FC"/>
    <w:rsid w:val="00F15FF9"/>
    <w:rsid w:val="00F421AE"/>
    <w:rsid w:val="00F5459E"/>
    <w:rsid w:val="00FA48D3"/>
    <w:rsid w:val="00FB055B"/>
    <w:rsid w:val="00FB4486"/>
    <w:rsid w:val="00FC2644"/>
    <w:rsid w:val="00FD0EC4"/>
    <w:rsid w:val="00FD45AF"/>
    <w:rsid w:val="00FF1273"/>
    <w:rsid w:val="00FF7B9B"/>
    <w:rsid w:val="02734101"/>
    <w:rsid w:val="02E04553"/>
    <w:rsid w:val="032D58DB"/>
    <w:rsid w:val="041A1091"/>
    <w:rsid w:val="045410F8"/>
    <w:rsid w:val="0495346F"/>
    <w:rsid w:val="061B766E"/>
    <w:rsid w:val="071E0F8F"/>
    <w:rsid w:val="07524EEF"/>
    <w:rsid w:val="076467E9"/>
    <w:rsid w:val="077F12ED"/>
    <w:rsid w:val="08297BEC"/>
    <w:rsid w:val="087D75F0"/>
    <w:rsid w:val="089954DF"/>
    <w:rsid w:val="089C1AB6"/>
    <w:rsid w:val="0926412B"/>
    <w:rsid w:val="094E5AE1"/>
    <w:rsid w:val="0A040E8A"/>
    <w:rsid w:val="0A544915"/>
    <w:rsid w:val="0AC15D51"/>
    <w:rsid w:val="0B512FB6"/>
    <w:rsid w:val="0BAA5028"/>
    <w:rsid w:val="0C5A05C4"/>
    <w:rsid w:val="0C61682F"/>
    <w:rsid w:val="0C9E331F"/>
    <w:rsid w:val="0D337F57"/>
    <w:rsid w:val="0D5F19BA"/>
    <w:rsid w:val="0D8516A2"/>
    <w:rsid w:val="0DA7202F"/>
    <w:rsid w:val="0E034675"/>
    <w:rsid w:val="0E10604C"/>
    <w:rsid w:val="0E3B2427"/>
    <w:rsid w:val="0EE52052"/>
    <w:rsid w:val="0F603CD3"/>
    <w:rsid w:val="0FE17739"/>
    <w:rsid w:val="105A51B0"/>
    <w:rsid w:val="10CD7582"/>
    <w:rsid w:val="1182211B"/>
    <w:rsid w:val="11834A72"/>
    <w:rsid w:val="12E00DC6"/>
    <w:rsid w:val="1356385F"/>
    <w:rsid w:val="135842B1"/>
    <w:rsid w:val="13760F57"/>
    <w:rsid w:val="13A445CA"/>
    <w:rsid w:val="13D1760C"/>
    <w:rsid w:val="143C7EDC"/>
    <w:rsid w:val="146A5814"/>
    <w:rsid w:val="14A32AD4"/>
    <w:rsid w:val="14B545B5"/>
    <w:rsid w:val="15A9411A"/>
    <w:rsid w:val="1606331B"/>
    <w:rsid w:val="16921AAC"/>
    <w:rsid w:val="16AE379A"/>
    <w:rsid w:val="16E67A15"/>
    <w:rsid w:val="16F655CE"/>
    <w:rsid w:val="179A50D4"/>
    <w:rsid w:val="179D722D"/>
    <w:rsid w:val="17FE68D3"/>
    <w:rsid w:val="18BD52EC"/>
    <w:rsid w:val="18BE454F"/>
    <w:rsid w:val="18C16364"/>
    <w:rsid w:val="18F25DD8"/>
    <w:rsid w:val="1978799F"/>
    <w:rsid w:val="19BD63E6"/>
    <w:rsid w:val="19CB6880"/>
    <w:rsid w:val="19DB686C"/>
    <w:rsid w:val="1A186D71"/>
    <w:rsid w:val="1A6F1974"/>
    <w:rsid w:val="1AA31C22"/>
    <w:rsid w:val="1ABD5F72"/>
    <w:rsid w:val="1ADE790C"/>
    <w:rsid w:val="1B480E64"/>
    <w:rsid w:val="1C93143E"/>
    <w:rsid w:val="1CA05404"/>
    <w:rsid w:val="1CC45CDD"/>
    <w:rsid w:val="1D886D0B"/>
    <w:rsid w:val="1DB63878"/>
    <w:rsid w:val="1DBA0AEF"/>
    <w:rsid w:val="1DFD1028"/>
    <w:rsid w:val="1E4C7426"/>
    <w:rsid w:val="1E7759B7"/>
    <w:rsid w:val="1ECF5B5C"/>
    <w:rsid w:val="1EF44BC0"/>
    <w:rsid w:val="1F137FDD"/>
    <w:rsid w:val="1F4B0F6D"/>
    <w:rsid w:val="1F94608B"/>
    <w:rsid w:val="1FB85E27"/>
    <w:rsid w:val="200D1749"/>
    <w:rsid w:val="20383FC2"/>
    <w:rsid w:val="20CB6E6D"/>
    <w:rsid w:val="21621598"/>
    <w:rsid w:val="22460F43"/>
    <w:rsid w:val="22794E74"/>
    <w:rsid w:val="228E679A"/>
    <w:rsid w:val="23251A24"/>
    <w:rsid w:val="236337F7"/>
    <w:rsid w:val="238D647C"/>
    <w:rsid w:val="23A423C5"/>
    <w:rsid w:val="242117F1"/>
    <w:rsid w:val="24885842"/>
    <w:rsid w:val="252D0AA3"/>
    <w:rsid w:val="25605752"/>
    <w:rsid w:val="25671677"/>
    <w:rsid w:val="25CC02F2"/>
    <w:rsid w:val="25F3336A"/>
    <w:rsid w:val="26154FB2"/>
    <w:rsid w:val="26602796"/>
    <w:rsid w:val="268564DD"/>
    <w:rsid w:val="268E668F"/>
    <w:rsid w:val="27951345"/>
    <w:rsid w:val="27D04BB0"/>
    <w:rsid w:val="28190D54"/>
    <w:rsid w:val="284B7AEC"/>
    <w:rsid w:val="29363ABF"/>
    <w:rsid w:val="298761CB"/>
    <w:rsid w:val="29A94291"/>
    <w:rsid w:val="29AF0A3A"/>
    <w:rsid w:val="29C36414"/>
    <w:rsid w:val="2AAB4D09"/>
    <w:rsid w:val="2ACD2201"/>
    <w:rsid w:val="2B1240B8"/>
    <w:rsid w:val="2C1874AC"/>
    <w:rsid w:val="2C5A7AC4"/>
    <w:rsid w:val="2C6E531E"/>
    <w:rsid w:val="2C954FA0"/>
    <w:rsid w:val="2D0619FA"/>
    <w:rsid w:val="2D3E73E6"/>
    <w:rsid w:val="2D9639DC"/>
    <w:rsid w:val="2DA202F7"/>
    <w:rsid w:val="2DBD47AF"/>
    <w:rsid w:val="2DCA0C7A"/>
    <w:rsid w:val="2E6B43A7"/>
    <w:rsid w:val="2EAA5B92"/>
    <w:rsid w:val="305A7A09"/>
    <w:rsid w:val="308D5094"/>
    <w:rsid w:val="30FD019D"/>
    <w:rsid w:val="3143321D"/>
    <w:rsid w:val="31526247"/>
    <w:rsid w:val="319B4E07"/>
    <w:rsid w:val="31A12C54"/>
    <w:rsid w:val="32427031"/>
    <w:rsid w:val="329758DA"/>
    <w:rsid w:val="334D5390"/>
    <w:rsid w:val="33977F0E"/>
    <w:rsid w:val="33B45D0C"/>
    <w:rsid w:val="33D91952"/>
    <w:rsid w:val="33DA6B2A"/>
    <w:rsid w:val="34AE4515"/>
    <w:rsid w:val="34CF71C9"/>
    <w:rsid w:val="35126DD7"/>
    <w:rsid w:val="356719DC"/>
    <w:rsid w:val="36127F94"/>
    <w:rsid w:val="36140CE4"/>
    <w:rsid w:val="36394AA7"/>
    <w:rsid w:val="37384EA6"/>
    <w:rsid w:val="378811A6"/>
    <w:rsid w:val="384A5037"/>
    <w:rsid w:val="393D5CD4"/>
    <w:rsid w:val="394C46CD"/>
    <w:rsid w:val="397C431D"/>
    <w:rsid w:val="39EE59F7"/>
    <w:rsid w:val="3A3D20D6"/>
    <w:rsid w:val="3A85700E"/>
    <w:rsid w:val="3ADB20FA"/>
    <w:rsid w:val="3AFA0B55"/>
    <w:rsid w:val="3B212BD7"/>
    <w:rsid w:val="3B273268"/>
    <w:rsid w:val="3B7905A1"/>
    <w:rsid w:val="3B893F22"/>
    <w:rsid w:val="3BA448B8"/>
    <w:rsid w:val="3BBC42F8"/>
    <w:rsid w:val="3BCB3E44"/>
    <w:rsid w:val="3BF17E4B"/>
    <w:rsid w:val="3C3E38F0"/>
    <w:rsid w:val="3C53567F"/>
    <w:rsid w:val="3DCC00F6"/>
    <w:rsid w:val="3DF64287"/>
    <w:rsid w:val="3E021FD8"/>
    <w:rsid w:val="3E2612D8"/>
    <w:rsid w:val="3E350F14"/>
    <w:rsid w:val="3E437950"/>
    <w:rsid w:val="3E6A31E6"/>
    <w:rsid w:val="3E9A1FA2"/>
    <w:rsid w:val="3EFD36E5"/>
    <w:rsid w:val="3F0200AE"/>
    <w:rsid w:val="3FBD063E"/>
    <w:rsid w:val="40AC0EE4"/>
    <w:rsid w:val="4154103A"/>
    <w:rsid w:val="41800D5E"/>
    <w:rsid w:val="41E719A3"/>
    <w:rsid w:val="42777D5F"/>
    <w:rsid w:val="42B97460"/>
    <w:rsid w:val="42C869BA"/>
    <w:rsid w:val="446C618F"/>
    <w:rsid w:val="4559384D"/>
    <w:rsid w:val="464A3766"/>
    <w:rsid w:val="46CE1383"/>
    <w:rsid w:val="47157C82"/>
    <w:rsid w:val="47857C94"/>
    <w:rsid w:val="47881532"/>
    <w:rsid w:val="47B51CD7"/>
    <w:rsid w:val="480F57AF"/>
    <w:rsid w:val="482E032B"/>
    <w:rsid w:val="4856518C"/>
    <w:rsid w:val="487E032C"/>
    <w:rsid w:val="489E3D34"/>
    <w:rsid w:val="48B819A3"/>
    <w:rsid w:val="492B6619"/>
    <w:rsid w:val="492D05E3"/>
    <w:rsid w:val="499E328F"/>
    <w:rsid w:val="4A0C7EEF"/>
    <w:rsid w:val="4A322305"/>
    <w:rsid w:val="4AA3411C"/>
    <w:rsid w:val="4B5C6F5D"/>
    <w:rsid w:val="4B9B3D57"/>
    <w:rsid w:val="4BE67FAB"/>
    <w:rsid w:val="4C3A0C1C"/>
    <w:rsid w:val="4D0E6488"/>
    <w:rsid w:val="4D85658D"/>
    <w:rsid w:val="4D921082"/>
    <w:rsid w:val="4DED7D01"/>
    <w:rsid w:val="4DF94F37"/>
    <w:rsid w:val="4E1B658C"/>
    <w:rsid w:val="4E1C29D4"/>
    <w:rsid w:val="4E241BF8"/>
    <w:rsid w:val="4E742810"/>
    <w:rsid w:val="4EBD41B7"/>
    <w:rsid w:val="4F4A02E7"/>
    <w:rsid w:val="50B415EA"/>
    <w:rsid w:val="50EC48E0"/>
    <w:rsid w:val="51D3641B"/>
    <w:rsid w:val="5324009E"/>
    <w:rsid w:val="53316F22"/>
    <w:rsid w:val="53F82ABA"/>
    <w:rsid w:val="53FC752F"/>
    <w:rsid w:val="55351A87"/>
    <w:rsid w:val="56516286"/>
    <w:rsid w:val="5679371D"/>
    <w:rsid w:val="56DA5611"/>
    <w:rsid w:val="570F3049"/>
    <w:rsid w:val="572313D4"/>
    <w:rsid w:val="586B3F67"/>
    <w:rsid w:val="58D204C9"/>
    <w:rsid w:val="58DA5F4A"/>
    <w:rsid w:val="59A85A64"/>
    <w:rsid w:val="5A5F25C6"/>
    <w:rsid w:val="5AF820D3"/>
    <w:rsid w:val="5B122461"/>
    <w:rsid w:val="5BA70789"/>
    <w:rsid w:val="5C0351D3"/>
    <w:rsid w:val="5C074CC3"/>
    <w:rsid w:val="5D0D6309"/>
    <w:rsid w:val="5D5A2AAF"/>
    <w:rsid w:val="5DA84284"/>
    <w:rsid w:val="5DED1555"/>
    <w:rsid w:val="5EF808F3"/>
    <w:rsid w:val="5F7A2CF8"/>
    <w:rsid w:val="5FEA25DF"/>
    <w:rsid w:val="5FF51DDF"/>
    <w:rsid w:val="60430904"/>
    <w:rsid w:val="60821004"/>
    <w:rsid w:val="60B1400E"/>
    <w:rsid w:val="61881C02"/>
    <w:rsid w:val="619743F4"/>
    <w:rsid w:val="623B56C7"/>
    <w:rsid w:val="62576CEF"/>
    <w:rsid w:val="62B66AFB"/>
    <w:rsid w:val="62C03E1E"/>
    <w:rsid w:val="630A3F71"/>
    <w:rsid w:val="63A8391B"/>
    <w:rsid w:val="63C82447"/>
    <w:rsid w:val="640434CE"/>
    <w:rsid w:val="652F0DE7"/>
    <w:rsid w:val="657347D6"/>
    <w:rsid w:val="65757142"/>
    <w:rsid w:val="66611B6E"/>
    <w:rsid w:val="66D14AF5"/>
    <w:rsid w:val="66FB5425"/>
    <w:rsid w:val="675608AD"/>
    <w:rsid w:val="68BD0BEB"/>
    <w:rsid w:val="68BE7F21"/>
    <w:rsid w:val="69776EA0"/>
    <w:rsid w:val="6A0171F6"/>
    <w:rsid w:val="6A5359D5"/>
    <w:rsid w:val="6C2F3596"/>
    <w:rsid w:val="6C376EFF"/>
    <w:rsid w:val="6C8C4B8A"/>
    <w:rsid w:val="6CCE672F"/>
    <w:rsid w:val="6D682038"/>
    <w:rsid w:val="6DF64D6A"/>
    <w:rsid w:val="6E7708CF"/>
    <w:rsid w:val="6F152DFC"/>
    <w:rsid w:val="6F484F7F"/>
    <w:rsid w:val="6F4B564C"/>
    <w:rsid w:val="6F857F81"/>
    <w:rsid w:val="6FB16B13"/>
    <w:rsid w:val="6FE74798"/>
    <w:rsid w:val="703B391C"/>
    <w:rsid w:val="70C6036F"/>
    <w:rsid w:val="71A22FE8"/>
    <w:rsid w:val="71C34D91"/>
    <w:rsid w:val="71DC040C"/>
    <w:rsid w:val="720953EF"/>
    <w:rsid w:val="72873930"/>
    <w:rsid w:val="72B34E05"/>
    <w:rsid w:val="73013DC3"/>
    <w:rsid w:val="73751C3F"/>
    <w:rsid w:val="73840550"/>
    <w:rsid w:val="74AF1BD7"/>
    <w:rsid w:val="74BF5CE3"/>
    <w:rsid w:val="74E306CF"/>
    <w:rsid w:val="754937FF"/>
    <w:rsid w:val="75AC1D4E"/>
    <w:rsid w:val="76B61368"/>
    <w:rsid w:val="76F01A11"/>
    <w:rsid w:val="77274014"/>
    <w:rsid w:val="775A7D2A"/>
    <w:rsid w:val="776A1D8A"/>
    <w:rsid w:val="78202F3D"/>
    <w:rsid w:val="78235F7C"/>
    <w:rsid w:val="78791A4B"/>
    <w:rsid w:val="78BE2756"/>
    <w:rsid w:val="78C0202A"/>
    <w:rsid w:val="79273E57"/>
    <w:rsid w:val="797F2441"/>
    <w:rsid w:val="79BD47BC"/>
    <w:rsid w:val="7A326F58"/>
    <w:rsid w:val="7AED10D1"/>
    <w:rsid w:val="7B0B2DB0"/>
    <w:rsid w:val="7B260AB7"/>
    <w:rsid w:val="7BE827DB"/>
    <w:rsid w:val="7C266648"/>
    <w:rsid w:val="7C3B617D"/>
    <w:rsid w:val="7C723245"/>
    <w:rsid w:val="7C8B0BA1"/>
    <w:rsid w:val="7D380D4F"/>
    <w:rsid w:val="7D46544A"/>
    <w:rsid w:val="7D4B31AF"/>
    <w:rsid w:val="7DAF3037"/>
    <w:rsid w:val="7DDF1A3C"/>
    <w:rsid w:val="7EFC45C0"/>
    <w:rsid w:val="7F096269"/>
    <w:rsid w:val="7F7818B1"/>
    <w:rsid w:val="7FD22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460" w:lineRule="exact"/>
      <w:ind w:firstLine="420" w:firstLineChars="200"/>
    </w:pPr>
    <w:rPr>
      <w:rFonts w:ascii="Times New Roman" w:hAnsi="Times New Roman" w:eastAsia="宋体" w:cs="Times New Roman"/>
      <w:sz w:val="24"/>
      <w:szCs w:val="22"/>
      <w:lang w:val="en-US" w:eastAsia="zh-CN" w:bidi="ar-SA"/>
    </w:rPr>
  </w:style>
  <w:style w:type="paragraph" w:styleId="2">
    <w:name w:val="heading 1"/>
    <w:basedOn w:val="1"/>
    <w:next w:val="1"/>
    <w:autoRedefine/>
    <w:qFormat/>
    <w:uiPriority w:val="9"/>
    <w:pPr>
      <w:keepNext/>
      <w:keepLines/>
      <w:spacing w:beforeLines="0" w:beforeAutospacing="0" w:afterLines="0" w:afterAutospacing="0" w:line="460" w:lineRule="exact"/>
      <w:ind w:firstLine="0" w:firstLineChars="0"/>
      <w:outlineLvl w:val="0"/>
    </w:pPr>
    <w:rPr>
      <w:b/>
      <w:kern w:val="44"/>
      <w:sz w:val="32"/>
    </w:rPr>
  </w:style>
  <w:style w:type="paragraph" w:styleId="3">
    <w:name w:val="heading 2"/>
    <w:basedOn w:val="1"/>
    <w:next w:val="1"/>
    <w:autoRedefine/>
    <w:semiHidden/>
    <w:unhideWhenUsed/>
    <w:qFormat/>
    <w:uiPriority w:val="9"/>
    <w:pPr>
      <w:keepNext/>
      <w:keepLines/>
      <w:spacing w:beforeLines="0" w:beforeAutospacing="0" w:afterLines="0" w:afterAutospacing="0" w:line="460" w:lineRule="exact"/>
      <w:ind w:firstLine="0" w:firstLineChars="0"/>
      <w:outlineLvl w:val="1"/>
    </w:pPr>
    <w:rPr>
      <w:rFonts w:ascii="Times New Roman" w:hAnsi="Times New Roman" w:eastAsia="宋体"/>
      <w:b/>
      <w:sz w:val="30"/>
    </w:rPr>
  </w:style>
  <w:style w:type="paragraph" w:styleId="4">
    <w:name w:val="heading 3"/>
    <w:basedOn w:val="1"/>
    <w:next w:val="1"/>
    <w:autoRedefine/>
    <w:semiHidden/>
    <w:unhideWhenUsed/>
    <w:qFormat/>
    <w:uiPriority w:val="9"/>
    <w:pPr>
      <w:keepNext/>
      <w:keepLines/>
      <w:spacing w:beforeLines="0" w:beforeAutospacing="0" w:afterLines="0" w:afterAutospacing="0" w:line="460" w:lineRule="exact"/>
      <w:ind w:firstLine="0" w:firstLineChars="0"/>
      <w:outlineLvl w:val="2"/>
    </w:pPr>
    <w:rPr>
      <w:b/>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link w:val="26"/>
    <w:autoRedefine/>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6">
    <w:name w:val="正文首行缩进2个字 Char"/>
    <w:basedOn w:val="1"/>
    <w:autoRedefine/>
    <w:qFormat/>
    <w:uiPriority w:val="0"/>
    <w:pPr>
      <w:ind w:firstLine="480" w:firstLineChars="200"/>
    </w:pPr>
    <w:rPr>
      <w:rFonts w:eastAsia="楷体"/>
      <w:sz w:val="24"/>
      <w:szCs w:val="24"/>
    </w:rPr>
  </w:style>
  <w:style w:type="paragraph" w:styleId="7">
    <w:name w:val="annotation text"/>
    <w:basedOn w:val="1"/>
    <w:link w:val="39"/>
    <w:autoRedefine/>
    <w:unhideWhenUsed/>
    <w:qFormat/>
    <w:uiPriority w:val="99"/>
  </w:style>
  <w:style w:type="paragraph" w:styleId="8">
    <w:name w:val="Body Text"/>
    <w:basedOn w:val="1"/>
    <w:next w:val="9"/>
    <w:link w:val="34"/>
    <w:autoRedefine/>
    <w:unhideWhenUsed/>
    <w:qFormat/>
    <w:uiPriority w:val="0"/>
    <w:pPr>
      <w:widowControl w:val="0"/>
      <w:adjustRightInd/>
      <w:snapToGrid/>
      <w:spacing w:after="0"/>
      <w:jc w:val="both"/>
    </w:pPr>
    <w:rPr>
      <w:rFonts w:ascii="Times New Roman" w:hAnsi="Times New Roman" w:eastAsia="宋体"/>
      <w:b/>
      <w:bCs/>
      <w:kern w:val="2"/>
      <w:sz w:val="24"/>
      <w:szCs w:val="24"/>
    </w:rPr>
  </w:style>
  <w:style w:type="paragraph" w:customStyle="1" w:styleId="9">
    <w:name w:val="明显引用1"/>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0">
    <w:name w:val="Plain Text"/>
    <w:basedOn w:val="1"/>
    <w:autoRedefine/>
    <w:qFormat/>
    <w:uiPriority w:val="99"/>
    <w:rPr>
      <w:rFonts w:ascii="宋体" w:hAnsi="Courier New"/>
      <w:szCs w:val="21"/>
    </w:rPr>
  </w:style>
  <w:style w:type="paragraph" w:styleId="11">
    <w:name w:val="Balloon Text"/>
    <w:basedOn w:val="1"/>
    <w:link w:val="28"/>
    <w:autoRedefine/>
    <w:semiHidden/>
    <w:unhideWhenUsed/>
    <w:qFormat/>
    <w:uiPriority w:val="99"/>
    <w:pPr>
      <w:spacing w:after="0"/>
    </w:pPr>
    <w:rPr>
      <w:sz w:val="18"/>
      <w:szCs w:val="18"/>
    </w:rPr>
  </w:style>
  <w:style w:type="paragraph" w:styleId="12">
    <w:name w:val="footer"/>
    <w:basedOn w:val="1"/>
    <w:link w:val="23"/>
    <w:autoRedefine/>
    <w:unhideWhenUsed/>
    <w:qFormat/>
    <w:uiPriority w:val="99"/>
    <w:pPr>
      <w:tabs>
        <w:tab w:val="center" w:pos="4153"/>
        <w:tab w:val="right" w:pos="8306"/>
      </w:tabs>
    </w:pPr>
    <w:rPr>
      <w:rFonts w:ascii="Times New Roman" w:hAnsi="Times New Roman"/>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autoRedefine/>
    <w:unhideWhenUsed/>
    <w:qFormat/>
    <w:uiPriority w:val="39"/>
    <w:pPr>
      <w:tabs>
        <w:tab w:val="right" w:leader="dot" w:pos="8296"/>
      </w:tabs>
      <w:ind w:firstLine="480"/>
    </w:pPr>
  </w:style>
  <w:style w:type="paragraph" w:styleId="15">
    <w:name w:val="Subtitle"/>
    <w:basedOn w:val="1"/>
    <w:next w:val="1"/>
    <w:link w:val="41"/>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Normal (Web)"/>
    <w:basedOn w:val="1"/>
    <w:autoRedefine/>
    <w:qFormat/>
    <w:uiPriority w:val="0"/>
    <w:pPr>
      <w:spacing w:before="100" w:beforeAutospacing="1" w:after="100" w:afterAutospacing="1"/>
    </w:pPr>
    <w:rPr>
      <w:rFonts w:ascii="宋体" w:hAnsi="宋体"/>
      <w:sz w:val="24"/>
      <w:szCs w:val="20"/>
    </w:rPr>
  </w:style>
  <w:style w:type="paragraph" w:styleId="17">
    <w:name w:val="annotation subject"/>
    <w:basedOn w:val="7"/>
    <w:next w:val="7"/>
    <w:link w:val="40"/>
    <w:autoRedefine/>
    <w:semiHidden/>
    <w:unhideWhenUsed/>
    <w:qFormat/>
    <w:uiPriority w:val="99"/>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semiHidden/>
    <w:unhideWhenUsed/>
    <w:qFormat/>
    <w:uiPriority w:val="99"/>
    <w:rPr>
      <w:sz w:val="21"/>
      <w:szCs w:val="21"/>
    </w:rPr>
  </w:style>
  <w:style w:type="character" w:customStyle="1" w:styleId="22">
    <w:name w:val="页眉 字符"/>
    <w:basedOn w:val="20"/>
    <w:link w:val="13"/>
    <w:autoRedefine/>
    <w:qFormat/>
    <w:uiPriority w:val="99"/>
    <w:rPr>
      <w:sz w:val="18"/>
      <w:szCs w:val="18"/>
    </w:rPr>
  </w:style>
  <w:style w:type="character" w:customStyle="1" w:styleId="23">
    <w:name w:val="页脚 字符"/>
    <w:basedOn w:val="20"/>
    <w:link w:val="12"/>
    <w:autoRedefine/>
    <w:qFormat/>
    <w:uiPriority w:val="99"/>
    <w:rPr>
      <w:rFonts w:ascii="Times New Roman" w:hAnsi="Times New Roman" w:eastAsia="微软雅黑"/>
      <w:sz w:val="18"/>
      <w:szCs w:val="18"/>
    </w:rPr>
  </w:style>
  <w:style w:type="paragraph" w:customStyle="1" w:styleId="24">
    <w:name w:val="列出段落1"/>
    <w:basedOn w:val="1"/>
    <w:autoRedefine/>
    <w:qFormat/>
    <w:uiPriority w:val="0"/>
    <w:pPr>
      <w:widowControl w:val="0"/>
      <w:adjustRightInd/>
      <w:snapToGrid/>
      <w:spacing w:after="0"/>
      <w:ind w:firstLine="420" w:firstLineChars="200"/>
      <w:jc w:val="both"/>
    </w:pPr>
    <w:rPr>
      <w:rFonts w:ascii="Times New Roman" w:hAnsi="Times New Roman" w:eastAsia="宋体"/>
      <w:kern w:val="2"/>
      <w:sz w:val="21"/>
      <w:szCs w:val="20"/>
    </w:rPr>
  </w:style>
  <w:style w:type="paragraph" w:styleId="25">
    <w:name w:val="List Paragraph"/>
    <w:basedOn w:val="1"/>
    <w:autoRedefine/>
    <w:qFormat/>
    <w:uiPriority w:val="34"/>
    <w:pPr>
      <w:ind w:firstLine="420" w:firstLineChars="200"/>
    </w:pPr>
  </w:style>
  <w:style w:type="character" w:customStyle="1" w:styleId="26">
    <w:name w:val="正文缩进 字符"/>
    <w:link w:val="5"/>
    <w:autoRedefine/>
    <w:qFormat/>
    <w:uiPriority w:val="0"/>
    <w:rPr>
      <w:rFonts w:ascii="Times New Roman" w:hAnsi="Times New Roman" w:eastAsia="宋体" w:cs="Times New Roman"/>
      <w:szCs w:val="24"/>
    </w:rPr>
  </w:style>
  <w:style w:type="paragraph" w:customStyle="1" w:styleId="27">
    <w:name w:val="表格标题"/>
    <w:basedOn w:val="1"/>
    <w:link w:val="32"/>
    <w:autoRedefine/>
    <w:qFormat/>
    <w:uiPriority w:val="0"/>
    <w:pPr>
      <w:widowControl w:val="0"/>
      <w:adjustRightInd/>
      <w:snapToGrid/>
      <w:spacing w:before="60" w:after="0" w:line="460" w:lineRule="exact"/>
      <w:jc w:val="center"/>
    </w:pPr>
    <w:rPr>
      <w:rFonts w:ascii="Times New Roman" w:hAnsi="Times New Roman" w:eastAsia="宋体"/>
      <w:kern w:val="2"/>
      <w:sz w:val="24"/>
      <w:szCs w:val="24"/>
    </w:rPr>
  </w:style>
  <w:style w:type="character" w:customStyle="1" w:styleId="28">
    <w:name w:val="批注框文本 字符"/>
    <w:basedOn w:val="20"/>
    <w:link w:val="11"/>
    <w:autoRedefine/>
    <w:semiHidden/>
    <w:qFormat/>
    <w:uiPriority w:val="99"/>
    <w:rPr>
      <w:rFonts w:ascii="Tahoma" w:hAnsi="Tahoma" w:eastAsia="微软雅黑" w:cs="Times New Roman"/>
      <w:sz w:val="18"/>
      <w:szCs w:val="18"/>
    </w:rPr>
  </w:style>
  <w:style w:type="character" w:customStyle="1" w:styleId="29">
    <w:name w:val="表格正文 Char"/>
    <w:link w:val="30"/>
    <w:autoRedefine/>
    <w:qFormat/>
    <w:locked/>
    <w:uiPriority w:val="0"/>
    <w:rPr>
      <w:kern w:val="2"/>
      <w:sz w:val="21"/>
      <w:szCs w:val="24"/>
    </w:rPr>
  </w:style>
  <w:style w:type="paragraph" w:customStyle="1" w:styleId="30">
    <w:name w:val="表格正文"/>
    <w:basedOn w:val="1"/>
    <w:link w:val="29"/>
    <w:autoRedefine/>
    <w:qFormat/>
    <w:uiPriority w:val="0"/>
    <w:pPr>
      <w:widowControl w:val="0"/>
      <w:adjustRightInd/>
      <w:snapToGrid/>
      <w:spacing w:after="0" w:line="360" w:lineRule="exact"/>
      <w:jc w:val="center"/>
    </w:pPr>
    <w:rPr>
      <w:rFonts w:asciiTheme="minorHAnsi" w:hAnsiTheme="minorHAnsi" w:eastAsiaTheme="minorEastAsia" w:cstheme="minorBidi"/>
      <w:kern w:val="2"/>
      <w:sz w:val="21"/>
      <w:szCs w:val="24"/>
    </w:rPr>
  </w:style>
  <w:style w:type="character" w:customStyle="1" w:styleId="31">
    <w:name w:val="正文文本 Char"/>
    <w:basedOn w:val="20"/>
    <w:autoRedefine/>
    <w:semiHidden/>
    <w:qFormat/>
    <w:uiPriority w:val="99"/>
    <w:rPr>
      <w:rFonts w:ascii="Tahoma" w:hAnsi="Tahoma" w:eastAsia="微软雅黑" w:cs="Times New Roman"/>
      <w:sz w:val="22"/>
      <w:szCs w:val="22"/>
    </w:rPr>
  </w:style>
  <w:style w:type="character" w:customStyle="1" w:styleId="32">
    <w:name w:val="表格标题 Char"/>
    <w:link w:val="27"/>
    <w:autoRedefine/>
    <w:qFormat/>
    <w:locked/>
    <w:uiPriority w:val="0"/>
    <w:rPr>
      <w:rFonts w:ascii="Times New Roman" w:hAnsi="Times New Roman" w:eastAsia="宋体" w:cs="Times New Roman"/>
      <w:kern w:val="2"/>
      <w:sz w:val="24"/>
      <w:szCs w:val="24"/>
    </w:rPr>
  </w:style>
  <w:style w:type="paragraph" w:customStyle="1" w:styleId="33">
    <w:name w:val="Table Paragraph"/>
    <w:basedOn w:val="1"/>
    <w:autoRedefine/>
    <w:qFormat/>
    <w:uiPriority w:val="1"/>
    <w:pPr>
      <w:widowControl w:val="0"/>
      <w:adjustRightInd/>
      <w:snapToGrid/>
      <w:spacing w:after="0"/>
      <w:jc w:val="center"/>
    </w:pPr>
    <w:rPr>
      <w:rFonts w:ascii="宋体" w:hAnsi="宋体" w:eastAsia="宋体" w:cs="宋体"/>
      <w:kern w:val="2"/>
      <w:sz w:val="21"/>
      <w:szCs w:val="24"/>
      <w:lang w:val="zh-CN" w:bidi="zh-CN"/>
    </w:rPr>
  </w:style>
  <w:style w:type="character" w:customStyle="1" w:styleId="34">
    <w:name w:val="正文文本 字符"/>
    <w:basedOn w:val="20"/>
    <w:link w:val="8"/>
    <w:autoRedefine/>
    <w:qFormat/>
    <w:locked/>
    <w:uiPriority w:val="0"/>
    <w:rPr>
      <w:rFonts w:ascii="Times New Roman" w:hAnsi="Times New Roman" w:eastAsia="宋体" w:cs="Times New Roman"/>
      <w:b/>
      <w:bCs/>
      <w:kern w:val="2"/>
      <w:sz w:val="24"/>
      <w:szCs w:val="24"/>
    </w:rPr>
  </w:style>
  <w:style w:type="character" w:customStyle="1" w:styleId="35">
    <w:name w:val="正文01 Char"/>
    <w:link w:val="36"/>
    <w:autoRedefine/>
    <w:qFormat/>
    <w:locked/>
    <w:uiPriority w:val="0"/>
    <w:rPr>
      <w:kern w:val="2"/>
      <w:sz w:val="24"/>
      <w:szCs w:val="24"/>
    </w:rPr>
  </w:style>
  <w:style w:type="paragraph" w:customStyle="1" w:styleId="36">
    <w:name w:val="正文01"/>
    <w:basedOn w:val="1"/>
    <w:link w:val="35"/>
    <w:autoRedefine/>
    <w:qFormat/>
    <w:uiPriority w:val="0"/>
    <w:pPr>
      <w:widowControl w:val="0"/>
      <w:adjustRightInd/>
      <w:snapToGrid/>
      <w:spacing w:before="60" w:after="0" w:line="460" w:lineRule="exact"/>
      <w:ind w:firstLine="200" w:firstLineChars="200"/>
      <w:jc w:val="both"/>
    </w:pPr>
    <w:rPr>
      <w:rFonts w:asciiTheme="minorHAnsi" w:hAnsiTheme="minorHAnsi" w:eastAsiaTheme="minorEastAsia" w:cstheme="minorBidi"/>
      <w:kern w:val="2"/>
      <w:sz w:val="24"/>
      <w:szCs w:val="24"/>
    </w:rPr>
  </w:style>
  <w:style w:type="character" w:customStyle="1" w:styleId="37">
    <w:name w:val="样式1 Char"/>
    <w:link w:val="38"/>
    <w:autoRedefine/>
    <w:qFormat/>
    <w:locked/>
    <w:uiPriority w:val="0"/>
    <w:rPr>
      <w:kern w:val="2"/>
      <w:sz w:val="24"/>
    </w:rPr>
  </w:style>
  <w:style w:type="paragraph" w:customStyle="1" w:styleId="38">
    <w:name w:val="样式1"/>
    <w:basedOn w:val="1"/>
    <w:link w:val="37"/>
    <w:autoRedefine/>
    <w:qFormat/>
    <w:uiPriority w:val="0"/>
    <w:pPr>
      <w:widowControl w:val="0"/>
      <w:adjustRightInd/>
      <w:snapToGrid/>
      <w:spacing w:after="0" w:line="360" w:lineRule="auto"/>
      <w:ind w:firstLine="567"/>
      <w:jc w:val="both"/>
    </w:pPr>
    <w:rPr>
      <w:rFonts w:asciiTheme="minorHAnsi" w:hAnsiTheme="minorHAnsi" w:eastAsiaTheme="minorEastAsia" w:cstheme="minorBidi"/>
      <w:kern w:val="2"/>
      <w:sz w:val="24"/>
      <w:szCs w:val="20"/>
    </w:rPr>
  </w:style>
  <w:style w:type="character" w:customStyle="1" w:styleId="39">
    <w:name w:val="批注文字 字符"/>
    <w:basedOn w:val="20"/>
    <w:link w:val="7"/>
    <w:autoRedefine/>
    <w:qFormat/>
    <w:uiPriority w:val="99"/>
    <w:rPr>
      <w:rFonts w:ascii="Tahoma" w:hAnsi="Tahoma" w:eastAsia="微软雅黑" w:cs="Times New Roman"/>
      <w:sz w:val="22"/>
      <w:szCs w:val="22"/>
    </w:rPr>
  </w:style>
  <w:style w:type="character" w:customStyle="1" w:styleId="40">
    <w:name w:val="批注主题 字符"/>
    <w:basedOn w:val="39"/>
    <w:link w:val="17"/>
    <w:autoRedefine/>
    <w:qFormat/>
    <w:uiPriority w:val="0"/>
    <w:rPr>
      <w:rFonts w:ascii="Tahoma" w:hAnsi="Tahoma" w:eastAsia="微软雅黑" w:cs="Times New Roman"/>
      <w:sz w:val="22"/>
      <w:szCs w:val="22"/>
    </w:rPr>
  </w:style>
  <w:style w:type="character" w:customStyle="1" w:styleId="41">
    <w:name w:val="副标题 字符"/>
    <w:basedOn w:val="20"/>
    <w:link w:val="15"/>
    <w:autoRedefine/>
    <w:qFormat/>
    <w:uiPriority w:val="11"/>
    <w:rPr>
      <w:rFonts w:eastAsia="宋体" w:asciiTheme="majorHAnsi" w:hAnsiTheme="majorHAnsi" w:cstheme="majorBidi"/>
      <w:b/>
      <w:bCs/>
      <w:kern w:val="28"/>
      <w:sz w:val="32"/>
      <w:szCs w:val="32"/>
    </w:rPr>
  </w:style>
  <w:style w:type="character" w:customStyle="1" w:styleId="42">
    <w:name w:val="font51"/>
    <w:basedOn w:val="20"/>
    <w:autoRedefine/>
    <w:qFormat/>
    <w:uiPriority w:val="0"/>
    <w:rPr>
      <w:rFonts w:hint="default" w:ascii="Times New Roman" w:hAnsi="Times New Roman" w:cs="Times New Roman"/>
      <w:color w:val="000000"/>
      <w:sz w:val="21"/>
      <w:szCs w:val="21"/>
      <w:u w:val="none"/>
    </w:rPr>
  </w:style>
  <w:style w:type="character" w:customStyle="1" w:styleId="43">
    <w:name w:val="font61"/>
    <w:basedOn w:val="20"/>
    <w:autoRedefine/>
    <w:qFormat/>
    <w:uiPriority w:val="0"/>
    <w:rPr>
      <w:rFonts w:hint="default" w:ascii="Times New Roman" w:hAnsi="Times New Roman" w:cs="Times New Roman"/>
      <w:color w:val="000000"/>
      <w:sz w:val="22"/>
      <w:szCs w:val="22"/>
      <w:u w:val="none"/>
    </w:rPr>
  </w:style>
  <w:style w:type="paragraph" w:customStyle="1" w:styleId="44">
    <w:name w:val="样式2"/>
    <w:basedOn w:val="1"/>
    <w:autoRedefine/>
    <w:qFormat/>
    <w:uiPriority w:val="0"/>
    <w:pPr>
      <w:spacing w:line="400" w:lineRule="exact"/>
      <w:ind w:firstLine="420" w:firstLineChars="200"/>
    </w:pPr>
    <w:rPr>
      <w:color w:val="000000"/>
      <w:szCs w:val="21"/>
    </w:rPr>
  </w:style>
  <w:style w:type="paragraph" w:customStyle="1" w:styleId="45">
    <w:name w:val="正文A"/>
    <w:basedOn w:val="1"/>
    <w:autoRedefine/>
    <w:qFormat/>
    <w:uiPriority w:val="0"/>
    <w:pPr>
      <w:spacing w:line="540" w:lineRule="exact"/>
    </w:pPr>
    <w:rPr>
      <w:rFonts w:ascii="宋体" w:hAnsi="宋体" w:cs="宋体"/>
      <w:sz w:val="24"/>
    </w:rPr>
  </w:style>
  <w:style w:type="character" w:customStyle="1" w:styleId="46">
    <w:name w:val="font31"/>
    <w:basedOn w:val="20"/>
    <w:autoRedefine/>
    <w:qFormat/>
    <w:uiPriority w:val="0"/>
    <w:rPr>
      <w:rFonts w:hint="eastAsia" w:ascii="宋体" w:hAnsi="宋体" w:eastAsia="宋体" w:cs="宋体"/>
      <w:color w:val="FF0000"/>
      <w:sz w:val="18"/>
      <w:szCs w:val="18"/>
      <w:u w:val="none"/>
    </w:rPr>
  </w:style>
  <w:style w:type="character" w:customStyle="1" w:styleId="47">
    <w:name w:val="font11"/>
    <w:basedOn w:val="20"/>
    <w:autoRedefine/>
    <w:qFormat/>
    <w:uiPriority w:val="0"/>
    <w:rPr>
      <w:rFonts w:hint="default" w:ascii="Times New Roman" w:hAnsi="Times New Roman" w:cs="Times New Roman"/>
      <w:color w:val="FF0000"/>
      <w:sz w:val="18"/>
      <w:szCs w:val="18"/>
      <w:u w:val="none"/>
    </w:rPr>
  </w:style>
  <w:style w:type="paragraph" w:customStyle="1" w:styleId="48">
    <w:name w:val="表"/>
    <w:basedOn w:val="1"/>
    <w:autoRedefine/>
    <w:qFormat/>
    <w:uiPriority w:val="0"/>
    <w:pPr>
      <w:jc w:val="center"/>
    </w:pPr>
    <w:rPr>
      <w:spacing w:val="2"/>
      <w:sz w:val="21"/>
    </w:rPr>
  </w:style>
  <w:style w:type="character" w:customStyle="1" w:styleId="49">
    <w:name w:val="font21"/>
    <w:basedOn w:val="20"/>
    <w:autoRedefine/>
    <w:qFormat/>
    <w:uiPriority w:val="0"/>
    <w:rPr>
      <w:rFonts w:hint="eastAsia" w:ascii="微软雅黑" w:hAnsi="微软雅黑" w:eastAsia="微软雅黑" w:cs="微软雅黑"/>
      <w:color w:val="000000"/>
      <w:sz w:val="18"/>
      <w:szCs w:val="18"/>
      <w:u w:val="none"/>
    </w:rPr>
  </w:style>
  <w:style w:type="character" w:customStyle="1" w:styleId="50">
    <w:name w:val="font41"/>
    <w:basedOn w:val="20"/>
    <w:autoRedefine/>
    <w:qFormat/>
    <w:uiPriority w:val="0"/>
    <w:rPr>
      <w:rFonts w:hint="default" w:ascii="Times New Roman" w:hAnsi="Times New Roman" w:cs="Times New Roman"/>
      <w:color w:val="000000"/>
      <w:sz w:val="18"/>
      <w:szCs w:val="18"/>
      <w:u w:val="none"/>
    </w:rPr>
  </w:style>
  <w:style w:type="character" w:customStyle="1" w:styleId="51">
    <w:name w:val="font71"/>
    <w:basedOn w:val="20"/>
    <w:autoRedefine/>
    <w:qFormat/>
    <w:uiPriority w:val="0"/>
    <w:rPr>
      <w:rFonts w:hint="eastAsia" w:ascii="宋体" w:hAnsi="宋体" w:eastAsia="宋体" w:cs="宋体"/>
      <w:color w:val="FF0000"/>
      <w:sz w:val="18"/>
      <w:szCs w:val="18"/>
      <w:u w:val="none"/>
    </w:rPr>
  </w:style>
  <w:style w:type="character" w:customStyle="1" w:styleId="52">
    <w:name w:val="font81"/>
    <w:basedOn w:val="20"/>
    <w:autoRedefine/>
    <w:qFormat/>
    <w:uiPriority w:val="0"/>
    <w:rPr>
      <w:rFonts w:hint="default" w:ascii="Times New Roman" w:hAnsi="Times New Roman" w:cs="Times New Roman"/>
      <w:color w:val="FF0000"/>
      <w:sz w:val="18"/>
      <w:szCs w:val="18"/>
      <w:u w:val="none"/>
    </w:rPr>
  </w:style>
  <w:style w:type="paragraph" w:customStyle="1" w:styleId="53">
    <w:name w:val="五号表格"/>
    <w:basedOn w:val="1"/>
    <w:autoRedefine/>
    <w:qFormat/>
    <w:uiPriority w:val="0"/>
    <w:pPr>
      <w:spacing w:line="360" w:lineRule="auto"/>
      <w:jc w:val="center"/>
    </w:pPr>
    <w:rPr>
      <w:sz w:val="24"/>
    </w:rPr>
  </w:style>
  <w:style w:type="paragraph" w:customStyle="1" w:styleId="54">
    <w:name w:val="表格内字体"/>
    <w:basedOn w:val="1"/>
    <w:next w:val="1"/>
    <w:autoRedefine/>
    <w:qFormat/>
    <w:uiPriority w:val="0"/>
    <w:pPr>
      <w:spacing w:line="240" w:lineRule="exact"/>
      <w:jc w:val="center"/>
    </w:pPr>
    <w:rPr>
      <w:sz w:val="21"/>
      <w:szCs w:val="21"/>
    </w:rPr>
  </w:style>
  <w:style w:type="paragraph" w:customStyle="1" w:styleId="55">
    <w:name w:val="表内格式"/>
    <w:basedOn w:val="1"/>
    <w:autoRedefine/>
    <w:qFormat/>
    <w:uiPriority w:val="0"/>
    <w:pPr>
      <w:jc w:val="center"/>
    </w:pPr>
    <w:rPr>
      <w:sz w:val="18"/>
    </w:rPr>
  </w:style>
  <w:style w:type="character" w:customStyle="1" w:styleId="56">
    <w:name w:val="font01"/>
    <w:basedOn w:val="20"/>
    <w:autoRedefine/>
    <w:qFormat/>
    <w:uiPriority w:val="0"/>
    <w:rPr>
      <w:rFonts w:hint="eastAsia" w:ascii="宋体" w:hAnsi="宋体" w:eastAsia="宋体" w:cs="宋体"/>
      <w:color w:val="000000"/>
      <w:sz w:val="22"/>
      <w:szCs w:val="22"/>
      <w:u w:val="none"/>
    </w:rPr>
  </w:style>
  <w:style w:type="paragraph" w:styleId="57">
    <w:name w:val="No Spacing"/>
    <w:qFormat/>
    <w:uiPriority w:val="1"/>
    <w:pPr>
      <w:widowControl w:val="0"/>
      <w:jc w:val="both"/>
    </w:pPr>
    <w:rPr>
      <w:rFonts w:ascii="Times New Roman" w:hAnsi="Times New Roman" w:eastAsia="宋体" w:cs="Times New Roman"/>
      <w:kern w:val="2"/>
      <w:sz w:val="21"/>
      <w:szCs w:val="20"/>
      <w:lang w:val="en-US" w:eastAsia="zh-CN" w:bidi="ar-SA"/>
    </w:rPr>
  </w:style>
  <w:style w:type="paragraph" w:customStyle="1" w:styleId="58">
    <w:name w:val="3级标题"/>
    <w:basedOn w:val="1"/>
    <w:qFormat/>
    <w:uiPriority w:val="0"/>
    <w:pPr>
      <w:widowControl w:val="0"/>
      <w:adjustRightInd/>
      <w:snapToGrid/>
      <w:spacing w:before="120" w:after="0" w:line="440" w:lineRule="exact"/>
      <w:jc w:val="both"/>
      <w:outlineLvl w:val="2"/>
    </w:pPr>
    <w:rPr>
      <w:rFonts w:ascii="Cambria" w:hAnsi="Cambria" w:eastAsia="方正宋三简体" w:cs="Cambria"/>
      <w:b/>
      <w:kern w:val="2"/>
      <w:sz w:val="24"/>
      <w:szCs w:val="24"/>
    </w:rPr>
  </w:style>
  <w:style w:type="paragraph" w:customStyle="1" w:styleId="59">
    <w:name w:val="表格下方正文"/>
    <w:basedOn w:val="1"/>
    <w:qFormat/>
    <w:uiPriority w:val="0"/>
    <w:pPr>
      <w:spacing w:before="300" w:line="460" w:lineRule="exact"/>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228</Words>
  <Characters>239</Characters>
  <Lines>367</Lines>
  <Paragraphs>103</Paragraphs>
  <TotalTime>3</TotalTime>
  <ScaleCrop>false</ScaleCrop>
  <LinksUpToDate>false</LinksUpToDate>
  <CharactersWithSpaces>239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2021-04-13T07:33:00Z</dcterms:created>
  <dc:creator>汝 思敏</dc:creator>
  <cp:lastModifiedBy>逢坂大河</cp:lastModifiedBy>
  <cp:lastPrinted>2023-09-25T01:13:00Z</cp:lastPrinted>
  <dcterms:modified xsi:type="dcterms:W3CDTF">2026-01-30T07:38:11Z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7ABD76CD162E4CC69F46F4272DD37332_13</vt:lpwstr>
  </property>
  <property fmtid="{D5CDD505-2E9C-101B-9397-08002B2CF9AE}" pid="4" name="KSOTemplateDocerSaveRecord">
    <vt:lpwstr>eyJoZGlkIjoiNDY2OTMyNGMyN2EzYzcxNDNmMDdlYzA4ZmI3ZmEyMmYiLCJ1c2VySWQiOiIyNTQ2MzQ5MDAifQ==</vt:lpwstr>
  </property>
</Properties>
</file>