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36D7E">
      <w:pPr>
        <w:rPr>
          <w:color w:val="auto"/>
          <w:sz w:val="36"/>
          <w:szCs w:val="36"/>
          <w:highlight w:val="none"/>
        </w:rPr>
      </w:pPr>
    </w:p>
    <w:p w14:paraId="3C6F9C24">
      <w:pPr>
        <w:rPr>
          <w:color w:val="auto"/>
          <w:sz w:val="36"/>
          <w:szCs w:val="36"/>
          <w:highlight w:val="none"/>
        </w:rPr>
      </w:pPr>
    </w:p>
    <w:p w14:paraId="15494B06">
      <w:pPr>
        <w:rPr>
          <w:color w:val="auto"/>
          <w:sz w:val="36"/>
          <w:szCs w:val="36"/>
          <w:highlight w:val="none"/>
        </w:rPr>
      </w:pPr>
    </w:p>
    <w:p w14:paraId="61C02453">
      <w:pPr>
        <w:rPr>
          <w:color w:val="auto"/>
          <w:sz w:val="36"/>
          <w:szCs w:val="36"/>
          <w:highlight w:val="none"/>
        </w:rPr>
      </w:pPr>
    </w:p>
    <w:p w14:paraId="35DFBEC4">
      <w:pPr>
        <w:adjustRightInd w:val="0"/>
        <w:snapToGrid w:val="0"/>
        <w:spacing w:line="240" w:lineRule="auto"/>
        <w:ind w:firstLine="0" w:firstLineChars="0"/>
        <w:jc w:val="center"/>
        <w:rPr>
          <w:bCs/>
          <w:color w:val="auto"/>
          <w:sz w:val="72"/>
          <w:szCs w:val="72"/>
          <w:highlight w:val="none"/>
        </w:rPr>
      </w:pPr>
      <w:bookmarkStart w:id="0" w:name="_Toc89788543"/>
      <w:r>
        <w:rPr>
          <w:rFonts w:hint="eastAsia" w:ascii="方正小标宋_GBK" w:hAnsi="Times New Roman" w:eastAsia="方正小标宋_GBK" w:cs="Times New Roman"/>
          <w:bCs/>
          <w:color w:val="auto"/>
          <w:sz w:val="72"/>
          <w:szCs w:val="72"/>
        </w:rPr>
        <w:t>建设项目环境影响登记表</w:t>
      </w:r>
      <w:bookmarkEnd w:id="0"/>
    </w:p>
    <w:p w14:paraId="6B79851C">
      <w:pPr>
        <w:keepNext w:val="0"/>
        <w:keepLines w:val="0"/>
        <w:pageBreakBefore w:val="0"/>
        <w:widowControl w:val="0"/>
        <w:kinsoku/>
        <w:wordWrap/>
        <w:overflowPunct/>
        <w:topLinePunct w:val="0"/>
        <w:autoSpaceDE/>
        <w:autoSpaceDN/>
        <w:bidi w:val="0"/>
        <w:adjustRightInd w:val="0"/>
        <w:snapToGrid w:val="0"/>
        <w:spacing w:before="192" w:beforeLines="80" w:line="240" w:lineRule="auto"/>
        <w:ind w:firstLine="0" w:firstLineChars="0"/>
        <w:jc w:val="center"/>
        <w:textAlignment w:val="auto"/>
        <w:rPr>
          <w:rFonts w:hint="eastAsia" w:ascii="楷体_GB2312" w:hAnsi="Times New Roman" w:eastAsia="楷体_GB2312" w:cs="Times New Roman"/>
          <w:bCs/>
          <w:color w:val="auto"/>
          <w:sz w:val="48"/>
          <w:szCs w:val="48"/>
        </w:rPr>
      </w:pPr>
      <w:r>
        <w:rPr>
          <w:rFonts w:hint="eastAsia" w:ascii="楷体_GB2312" w:hAnsi="Times New Roman" w:eastAsia="楷体_GB2312" w:cs="Times New Roman"/>
          <w:bCs/>
          <w:color w:val="auto"/>
          <w:sz w:val="48"/>
          <w:szCs w:val="48"/>
        </w:rPr>
        <w:t>（区域环评+环境标准）</w:t>
      </w:r>
    </w:p>
    <w:p w14:paraId="283A2A93">
      <w:pPr>
        <w:keepNext w:val="0"/>
        <w:keepLines w:val="0"/>
        <w:pageBreakBefore w:val="0"/>
        <w:widowControl w:val="0"/>
        <w:kinsoku/>
        <w:wordWrap/>
        <w:overflowPunct/>
        <w:topLinePunct w:val="0"/>
        <w:autoSpaceDE/>
        <w:autoSpaceDN/>
        <w:bidi w:val="0"/>
        <w:adjustRightInd w:val="0"/>
        <w:snapToGrid w:val="0"/>
        <w:spacing w:before="192" w:beforeLines="80" w:line="240" w:lineRule="auto"/>
        <w:ind w:firstLine="0" w:firstLineChars="0"/>
        <w:jc w:val="center"/>
        <w:textAlignment w:val="auto"/>
        <w:rPr>
          <w:rFonts w:hint="eastAsia" w:ascii="楷体_GB2312" w:hAnsi="Times New Roman" w:eastAsia="楷体_GB2312" w:cs="Times New Roman"/>
          <w:bCs/>
          <w:color w:val="auto"/>
          <w:sz w:val="48"/>
          <w:szCs w:val="48"/>
        </w:rPr>
      </w:pPr>
      <w:r>
        <w:rPr>
          <w:rFonts w:hint="eastAsia" w:ascii="楷体_GB2312" w:hAnsi="Times New Roman" w:eastAsia="楷体_GB2312" w:cs="Times New Roman"/>
          <w:bCs/>
          <w:color w:val="auto"/>
          <w:sz w:val="48"/>
          <w:szCs w:val="48"/>
        </w:rPr>
        <w:t>（污染影响类）</w:t>
      </w:r>
    </w:p>
    <w:p w14:paraId="1989AEA8">
      <w:pPr>
        <w:keepNext w:val="0"/>
        <w:keepLines w:val="0"/>
        <w:pageBreakBefore w:val="0"/>
        <w:widowControl w:val="0"/>
        <w:kinsoku/>
        <w:wordWrap/>
        <w:overflowPunct/>
        <w:topLinePunct w:val="0"/>
        <w:autoSpaceDE/>
        <w:autoSpaceDN/>
        <w:bidi w:val="0"/>
        <w:adjustRightInd w:val="0"/>
        <w:snapToGrid w:val="0"/>
        <w:spacing w:before="192" w:beforeLines="80" w:line="240" w:lineRule="auto"/>
        <w:ind w:firstLine="0" w:firstLineChars="0"/>
        <w:jc w:val="center"/>
        <w:textAlignment w:val="auto"/>
        <w:rPr>
          <w:rFonts w:hint="eastAsia" w:ascii="楷体_GB2312" w:hAnsi="Times New Roman" w:eastAsia="楷体_GB2312" w:cs="Times New Roman"/>
          <w:bCs/>
          <w:color w:val="auto"/>
          <w:sz w:val="48"/>
          <w:szCs w:val="48"/>
        </w:rPr>
      </w:pPr>
      <w:r>
        <w:rPr>
          <w:rFonts w:hint="eastAsia" w:ascii="楷体_GB2312" w:hAnsi="Times New Roman" w:eastAsia="楷体_GB2312" w:cs="Times New Roman"/>
          <w:bCs/>
          <w:color w:val="auto"/>
          <w:sz w:val="48"/>
          <w:szCs w:val="48"/>
        </w:rPr>
        <w:t>（</w:t>
      </w:r>
      <w:r>
        <w:rPr>
          <w:rFonts w:hint="eastAsia" w:ascii="楷体_GB2312" w:hAnsi="Times New Roman" w:eastAsia="楷体_GB2312" w:cs="Times New Roman"/>
          <w:bCs/>
          <w:color w:val="auto"/>
          <w:sz w:val="48"/>
          <w:szCs w:val="48"/>
          <w:lang w:val="en-US" w:eastAsia="zh-CN"/>
        </w:rPr>
        <w:t>修订</w:t>
      </w:r>
      <w:r>
        <w:rPr>
          <w:rFonts w:hint="eastAsia" w:ascii="楷体_GB2312" w:hAnsi="Times New Roman" w:eastAsia="楷体_GB2312" w:cs="Times New Roman"/>
          <w:bCs/>
          <w:color w:val="auto"/>
          <w:sz w:val="48"/>
          <w:szCs w:val="48"/>
        </w:rPr>
        <w:t>）</w:t>
      </w:r>
    </w:p>
    <w:p w14:paraId="07FB5578">
      <w:pPr>
        <w:ind w:firstLine="1040"/>
        <w:rPr>
          <w:color w:val="auto"/>
          <w:sz w:val="52"/>
          <w:szCs w:val="52"/>
          <w:highlight w:val="none"/>
        </w:rPr>
      </w:pPr>
    </w:p>
    <w:p w14:paraId="5FC13E24">
      <w:pPr>
        <w:ind w:firstLine="1040"/>
        <w:rPr>
          <w:color w:val="auto"/>
          <w:sz w:val="44"/>
          <w:szCs w:val="44"/>
          <w:highlight w:val="none"/>
        </w:rPr>
      </w:pPr>
    </w:p>
    <w:p w14:paraId="1F15FA68">
      <w:pPr>
        <w:keepNext w:val="0"/>
        <w:keepLines w:val="0"/>
        <w:pageBreakBefore w:val="0"/>
        <w:widowControl w:val="0"/>
        <w:kinsoku/>
        <w:wordWrap/>
        <w:overflowPunct/>
        <w:topLinePunct w:val="0"/>
        <w:autoSpaceDE/>
        <w:autoSpaceDN/>
        <w:bidi w:val="0"/>
        <w:adjustRightInd w:val="0"/>
        <w:snapToGrid w:val="0"/>
        <w:spacing w:line="336" w:lineRule="auto"/>
        <w:ind w:left="1800" w:leftChars="0" w:hanging="1800" w:hangingChars="500"/>
        <w:jc w:val="both"/>
        <w:textAlignment w:val="auto"/>
        <w:rPr>
          <w:rFonts w:hint="default" w:ascii="仿宋" w:hAnsi="仿宋" w:eastAsia="仿宋" w:cs="仿宋"/>
          <w:color w:val="auto"/>
          <w:sz w:val="36"/>
          <w:szCs w:val="36"/>
          <w:highlight w:val="none"/>
          <w:u w:val="single"/>
          <w:lang w:val="en-US"/>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u w:val="single"/>
          <w:lang w:eastAsia="zh-CN"/>
        </w:rPr>
        <w:t>嘉兴市小辰光伏科技有限公司年产3万吨晶硅电池片表面功能处理材料建设项目</w:t>
      </w:r>
      <w:r>
        <w:rPr>
          <w:rFonts w:hint="eastAsia" w:ascii="仿宋" w:hAnsi="仿宋" w:eastAsia="仿宋" w:cs="仿宋"/>
          <w:color w:val="auto"/>
          <w:sz w:val="36"/>
          <w:szCs w:val="36"/>
          <w:highlight w:val="none"/>
          <w:u w:val="single"/>
          <w:lang w:val="en-US" w:eastAsia="zh-CN"/>
        </w:rPr>
        <w:t xml:space="preserve">  </w:t>
      </w:r>
    </w:p>
    <w:p w14:paraId="23647450">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left"/>
        <w:textAlignment w:val="auto"/>
        <w:rPr>
          <w:rFonts w:hint="eastAsia" w:ascii="仿宋" w:hAnsi="仿宋" w:eastAsia="仿宋" w:cs="仿宋"/>
          <w:color w:val="auto"/>
          <w:sz w:val="36"/>
          <w:szCs w:val="36"/>
          <w:highlight w:val="none"/>
          <w:u w:val="single"/>
          <w:lang w:eastAsia="zh-CN"/>
        </w:rPr>
      </w:pPr>
      <w:r>
        <w:rPr>
          <w:rFonts w:hint="eastAsia" w:ascii="仿宋" w:hAnsi="仿宋" w:eastAsia="仿宋" w:cs="仿宋"/>
          <w:color w:val="auto"/>
          <w:sz w:val="36"/>
          <w:szCs w:val="36"/>
          <w:highlight w:val="none"/>
        </w:rPr>
        <w:t>建设单位（盖章）：</w:t>
      </w:r>
      <w:r>
        <w:rPr>
          <w:rFonts w:hint="eastAsia" w:ascii="仿宋" w:hAnsi="仿宋" w:eastAsia="仿宋" w:cs="仿宋"/>
          <w:color w:val="auto"/>
          <w:sz w:val="36"/>
          <w:szCs w:val="36"/>
          <w:highlight w:val="none"/>
          <w:u w:val="single"/>
          <w:lang w:eastAsia="zh-CN"/>
        </w:rPr>
        <w:t>嘉兴市小辰光伏科技有限公司</w:t>
      </w:r>
      <w:r>
        <w:rPr>
          <w:rFonts w:hint="eastAsia" w:ascii="仿宋" w:hAnsi="仿宋" w:eastAsia="仿宋" w:cs="仿宋"/>
          <w:color w:val="auto"/>
          <w:sz w:val="36"/>
          <w:szCs w:val="36"/>
          <w:highlight w:val="none"/>
          <w:u w:val="single"/>
        </w:rPr>
        <w:tab/>
      </w:r>
    </w:p>
    <w:p w14:paraId="20BA1D38">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left"/>
        <w:textAlignment w:val="auto"/>
        <w:rPr>
          <w:rFonts w:hint="eastAsia" w:ascii="仿宋" w:hAnsi="仿宋" w:eastAsia="仿宋" w:cs="仿宋"/>
          <w:color w:val="auto"/>
          <w:sz w:val="36"/>
          <w:szCs w:val="36"/>
          <w:highlight w:val="none"/>
          <w:u w:val="single"/>
        </w:rPr>
      </w:pPr>
      <w:r>
        <w:rPr>
          <w:rFonts w:hint="eastAsia" w:ascii="仿宋" w:hAnsi="仿宋" w:eastAsia="仿宋" w:cs="仿宋"/>
          <w:color w:val="auto"/>
          <w:sz w:val="36"/>
          <w:szCs w:val="36"/>
          <w:highlight w:val="none"/>
        </w:rPr>
        <w:t>编制日期：</w:t>
      </w:r>
      <w:r>
        <w:rPr>
          <w:rFonts w:hint="eastAsia" w:ascii="仿宋" w:hAnsi="仿宋" w:eastAsia="仿宋" w:cs="仿宋"/>
          <w:color w:val="auto"/>
          <w:sz w:val="36"/>
          <w:szCs w:val="36"/>
          <w:highlight w:val="none"/>
          <w:u w:val="single"/>
          <w:lang w:val="en-US" w:eastAsia="zh-CN"/>
        </w:rPr>
        <w:t xml:space="preserve">       </w:t>
      </w:r>
      <w:r>
        <w:rPr>
          <w:rFonts w:hint="default" w:ascii="Times New Roman" w:hAnsi="Times New Roman" w:eastAsia="仿宋" w:cs="Times New Roman"/>
          <w:color w:val="auto"/>
          <w:sz w:val="36"/>
          <w:szCs w:val="36"/>
          <w:highlight w:val="none"/>
          <w:u w:val="single"/>
          <w:lang w:val="en-US" w:eastAsia="zh-CN"/>
        </w:rPr>
        <w:t xml:space="preserve">   202</w:t>
      </w:r>
      <w:r>
        <w:rPr>
          <w:rFonts w:hint="eastAsia" w:eastAsia="仿宋" w:cs="Times New Roman"/>
          <w:color w:val="auto"/>
          <w:sz w:val="36"/>
          <w:szCs w:val="36"/>
          <w:highlight w:val="none"/>
          <w:u w:val="single"/>
          <w:lang w:val="en-US" w:eastAsia="zh-CN"/>
        </w:rPr>
        <w:t>6</w:t>
      </w:r>
      <w:r>
        <w:rPr>
          <w:rFonts w:hint="default" w:ascii="Times New Roman" w:hAnsi="Times New Roman" w:eastAsia="仿宋" w:cs="Times New Roman"/>
          <w:color w:val="auto"/>
          <w:sz w:val="36"/>
          <w:szCs w:val="36"/>
          <w:highlight w:val="none"/>
          <w:u w:val="single"/>
        </w:rPr>
        <w:t>年</w:t>
      </w:r>
      <w:r>
        <w:rPr>
          <w:rFonts w:hint="eastAsia" w:eastAsia="仿宋" w:cs="Times New Roman"/>
          <w:color w:val="auto"/>
          <w:sz w:val="36"/>
          <w:szCs w:val="36"/>
          <w:highlight w:val="none"/>
          <w:u w:val="single"/>
          <w:lang w:val="en-US" w:eastAsia="zh-CN"/>
        </w:rPr>
        <w:t>1</w:t>
      </w:r>
      <w:r>
        <w:rPr>
          <w:rFonts w:hint="default" w:ascii="Times New Roman" w:hAnsi="Times New Roman" w:eastAsia="仿宋" w:cs="Times New Roman"/>
          <w:color w:val="auto"/>
          <w:sz w:val="36"/>
          <w:szCs w:val="36"/>
          <w:highlight w:val="none"/>
          <w:u w:val="single"/>
        </w:rPr>
        <w:t>月</w:t>
      </w:r>
      <w:r>
        <w:rPr>
          <w:rFonts w:hint="default" w:ascii="Times New Roman" w:hAnsi="Times New Roman" w:eastAsia="仿宋" w:cs="Times New Roman"/>
          <w:color w:val="auto"/>
          <w:sz w:val="36"/>
          <w:szCs w:val="36"/>
          <w:highlight w:val="none"/>
          <w:u w:val="single"/>
        </w:rPr>
        <w:tab/>
      </w:r>
      <w:r>
        <w:rPr>
          <w:rFonts w:hint="default" w:ascii="Times New Roman" w:hAnsi="Times New Roman" w:eastAsia="仿宋" w:cs="Times New Roman"/>
          <w:color w:val="auto"/>
          <w:sz w:val="36"/>
          <w:szCs w:val="36"/>
          <w:highlight w:val="none"/>
          <w:u w:val="single"/>
          <w:lang w:val="en-US" w:eastAsia="zh-CN"/>
        </w:rPr>
        <w:t xml:space="preserve">    </w:t>
      </w:r>
      <w:r>
        <w:rPr>
          <w:rFonts w:hint="default" w:ascii="Times New Roman" w:hAnsi="Times New Roman" w:eastAsia="仿宋" w:cs="Times New Roman"/>
          <w:color w:val="auto"/>
          <w:sz w:val="36"/>
          <w:szCs w:val="36"/>
          <w:highlight w:val="none"/>
          <w:u w:val="single"/>
        </w:rPr>
        <w:tab/>
      </w:r>
      <w:r>
        <w:rPr>
          <w:rFonts w:hint="eastAsia" w:ascii="仿宋" w:hAnsi="仿宋" w:eastAsia="仿宋" w:cs="仿宋"/>
          <w:color w:val="auto"/>
          <w:sz w:val="36"/>
          <w:szCs w:val="36"/>
          <w:highlight w:val="none"/>
          <w:u w:val="single"/>
        </w:rPr>
        <w:tab/>
      </w:r>
      <w:r>
        <w:rPr>
          <w:rFonts w:hint="eastAsia" w:ascii="仿宋" w:hAnsi="仿宋" w:eastAsia="仿宋" w:cs="仿宋"/>
          <w:color w:val="auto"/>
          <w:sz w:val="36"/>
          <w:szCs w:val="36"/>
          <w:highlight w:val="none"/>
          <w:u w:val="single"/>
        </w:rPr>
        <w:tab/>
      </w:r>
      <w:r>
        <w:rPr>
          <w:rFonts w:hint="eastAsia" w:ascii="仿宋" w:hAnsi="仿宋" w:eastAsia="仿宋" w:cs="仿宋"/>
          <w:color w:val="auto"/>
          <w:sz w:val="36"/>
          <w:szCs w:val="36"/>
          <w:highlight w:val="none"/>
          <w:u w:val="single"/>
        </w:rPr>
        <w:tab/>
      </w:r>
    </w:p>
    <w:p w14:paraId="2A3674C1">
      <w:pPr>
        <w:adjustRightInd w:val="0"/>
        <w:snapToGrid w:val="0"/>
        <w:spacing w:line="288" w:lineRule="auto"/>
        <w:ind w:firstLine="1040"/>
        <w:rPr>
          <w:rFonts w:hint="eastAsia" w:ascii="仿宋" w:hAnsi="仿宋" w:eastAsia="仿宋" w:cs="仿宋"/>
          <w:color w:val="auto"/>
          <w:sz w:val="36"/>
          <w:szCs w:val="36"/>
          <w:highlight w:val="none"/>
          <w:u w:val="single"/>
        </w:rPr>
      </w:pPr>
      <w:bookmarkStart w:id="1" w:name="_Hlk57884087"/>
    </w:p>
    <w:p w14:paraId="73EFA626">
      <w:pPr>
        <w:adjustRightInd w:val="0"/>
        <w:snapToGrid w:val="0"/>
        <w:spacing w:line="288" w:lineRule="auto"/>
        <w:ind w:firstLine="1040"/>
        <w:rPr>
          <w:rFonts w:hint="eastAsia" w:ascii="仿宋" w:hAnsi="仿宋" w:eastAsia="仿宋" w:cs="仿宋"/>
          <w:color w:val="auto"/>
          <w:sz w:val="36"/>
          <w:szCs w:val="36"/>
          <w:highlight w:val="none"/>
        </w:rPr>
      </w:pPr>
    </w:p>
    <w:p w14:paraId="61D3D330">
      <w:pPr>
        <w:adjustRightInd w:val="0"/>
        <w:snapToGrid w:val="0"/>
        <w:spacing w:line="288" w:lineRule="auto"/>
        <w:rPr>
          <w:rFonts w:hint="eastAsia" w:ascii="仿宋" w:hAnsi="仿宋" w:eastAsia="仿宋" w:cs="仿宋"/>
          <w:color w:val="auto"/>
          <w:sz w:val="36"/>
          <w:szCs w:val="36"/>
          <w:highlight w:val="none"/>
        </w:rPr>
      </w:pPr>
    </w:p>
    <w:p w14:paraId="56481A87">
      <w:pPr>
        <w:adjustRightInd w:val="0"/>
        <w:snapToGrid w:val="0"/>
        <w:spacing w:line="288" w:lineRule="auto"/>
        <w:rPr>
          <w:rFonts w:hint="eastAsia" w:ascii="仿宋" w:hAnsi="仿宋" w:eastAsia="仿宋" w:cs="仿宋"/>
          <w:color w:val="auto"/>
          <w:sz w:val="36"/>
          <w:szCs w:val="36"/>
          <w:highlight w:val="none"/>
        </w:rPr>
      </w:pPr>
    </w:p>
    <w:p w14:paraId="37E510E5">
      <w:pPr>
        <w:pStyle w:val="15"/>
        <w:rPr>
          <w:rFonts w:hint="eastAsia" w:ascii="仿宋" w:hAnsi="仿宋" w:eastAsia="仿宋" w:cs="仿宋"/>
          <w:color w:val="auto"/>
        </w:rPr>
      </w:pPr>
    </w:p>
    <w:p w14:paraId="335BC01C">
      <w:pPr>
        <w:rPr>
          <w:rFonts w:hint="eastAsia"/>
          <w:color w:val="auto"/>
        </w:rPr>
      </w:pPr>
    </w:p>
    <w:bookmarkEnd w:id="1"/>
    <w:p w14:paraId="7E57720D">
      <w:pPr>
        <w:adjustRightInd w:val="0"/>
        <w:snapToGrid w:val="0"/>
        <w:spacing w:line="288" w:lineRule="auto"/>
        <w:jc w:val="center"/>
        <w:rPr>
          <w:rFonts w:hint="eastAsia" w:ascii="仿宋" w:hAnsi="仿宋" w:eastAsia="仿宋" w:cs="仿宋"/>
          <w:color w:val="auto"/>
          <w:sz w:val="36"/>
          <w:szCs w:val="36"/>
          <w:highlight w:val="none"/>
        </w:rPr>
      </w:pPr>
    </w:p>
    <w:p w14:paraId="7EB0E2A8">
      <w:pPr>
        <w:adjustRightInd w:val="0"/>
        <w:snapToGrid w:val="0"/>
        <w:spacing w:line="288" w:lineRule="auto"/>
        <w:ind w:firstLine="0" w:firstLineChars="0"/>
        <w:jc w:val="center"/>
        <w:rPr>
          <w:rFonts w:hint="eastAsia" w:ascii="楷体_GB2312" w:hAnsi="Times New Roman" w:eastAsia="楷体_GB2312" w:cs="Times New Roman"/>
          <w:color w:val="auto"/>
          <w:sz w:val="36"/>
          <w:szCs w:val="36"/>
        </w:rPr>
      </w:pPr>
      <w:r>
        <w:rPr>
          <w:rFonts w:hint="eastAsia" w:ascii="楷体_GB2312" w:hAnsi="Times New Roman" w:eastAsia="楷体_GB2312" w:cs="Times New Roman"/>
          <w:color w:val="auto"/>
          <w:sz w:val="36"/>
          <w:szCs w:val="36"/>
        </w:rPr>
        <w:t>嘉兴市生态环境局制</w:t>
      </w:r>
    </w:p>
    <w:p w14:paraId="453AC15C">
      <w:pPr>
        <w:adjustRightInd w:val="0"/>
        <w:snapToGrid w:val="0"/>
        <w:spacing w:line="288" w:lineRule="auto"/>
        <w:ind w:firstLine="1040"/>
        <w:rPr>
          <w:color w:val="auto"/>
          <w:sz w:val="36"/>
          <w:szCs w:val="36"/>
          <w:highlight w:val="none"/>
        </w:rPr>
        <w:sectPr>
          <w:footerReference r:id="rId5" w:type="default"/>
          <w:pgSz w:w="11905" w:h="16838"/>
          <w:pgMar w:top="1440" w:right="1803" w:bottom="1440" w:left="1803" w:header="851" w:footer="992" w:gutter="0"/>
          <w:pgBorders>
            <w:top w:val="none" w:sz="0" w:space="0"/>
            <w:left w:val="none" w:sz="0" w:space="0"/>
            <w:bottom w:val="none" w:sz="0" w:space="0"/>
            <w:right w:val="none" w:sz="0" w:space="0"/>
          </w:pgBorders>
          <w:pgNumType w:start="1"/>
          <w:cols w:space="720" w:num="1"/>
          <w:docGrid w:linePitch="312" w:charSpace="0"/>
        </w:sectPr>
      </w:pPr>
    </w:p>
    <w:sdt>
      <w:sdtPr>
        <w:rPr>
          <w:rFonts w:ascii="宋体" w:hAnsi="宋体" w:eastAsia="宋体" w:cs="Times New Roman"/>
          <w:b/>
          <w:bCs/>
          <w:color w:val="auto"/>
          <w:kern w:val="2"/>
          <w:sz w:val="36"/>
          <w:szCs w:val="36"/>
          <w:lang w:val="en-US" w:eastAsia="zh-CN" w:bidi="ar-SA"/>
        </w:rPr>
        <w:id w:val="147482855"/>
        <w15:color w:val="DBDBDB"/>
        <w:docPartObj>
          <w:docPartGallery w:val="Table of Contents"/>
          <w:docPartUnique/>
        </w:docPartObj>
      </w:sdtPr>
      <w:sdtEndPr>
        <w:rPr>
          <w:rFonts w:hint="eastAsia" w:ascii="宋体" w:hAnsi="宋体" w:eastAsia="宋体" w:cs="Times New Roman"/>
          <w:b w:val="0"/>
          <w:bCs w:val="0"/>
          <w:color w:val="auto"/>
          <w:kern w:val="2"/>
          <w:sz w:val="36"/>
          <w:szCs w:val="36"/>
          <w:lang w:val="en-US" w:eastAsia="zh-CN" w:bidi="ar-SA"/>
        </w:rPr>
      </w:sdtEndPr>
      <w:sdtContent>
        <w:p w14:paraId="322C2CA1">
          <w:pPr>
            <w:spacing w:before="0" w:beforeLines="0" w:after="0" w:afterLines="0" w:line="240" w:lineRule="auto"/>
            <w:ind w:left="0" w:leftChars="0" w:right="0" w:rightChars="0" w:firstLine="0" w:firstLineChars="0"/>
            <w:jc w:val="center"/>
            <w:rPr>
              <w:b/>
              <w:bCs/>
              <w:color w:val="auto"/>
              <w:sz w:val="36"/>
              <w:szCs w:val="36"/>
            </w:rPr>
          </w:pPr>
          <w:bookmarkStart w:id="2" w:name="_Toc30132"/>
          <w:bookmarkStart w:id="3" w:name="_Toc89788545"/>
          <w:r>
            <w:rPr>
              <w:rFonts w:ascii="宋体" w:hAnsi="宋体" w:eastAsia="宋体"/>
              <w:b/>
              <w:bCs/>
              <w:color w:val="auto"/>
              <w:sz w:val="36"/>
              <w:szCs w:val="36"/>
            </w:rPr>
            <w:t>目</w:t>
          </w:r>
          <w:r>
            <w:rPr>
              <w:rFonts w:hint="eastAsia" w:ascii="宋体" w:hAnsi="宋体" w:eastAsia="宋体"/>
              <w:b/>
              <w:bCs/>
              <w:color w:val="auto"/>
              <w:sz w:val="36"/>
              <w:szCs w:val="36"/>
              <w:lang w:val="en-US" w:eastAsia="zh-CN"/>
            </w:rPr>
            <w:t xml:space="preserve">    </w:t>
          </w:r>
          <w:r>
            <w:rPr>
              <w:rFonts w:ascii="宋体" w:hAnsi="宋体" w:eastAsia="宋体"/>
              <w:b/>
              <w:bCs/>
              <w:color w:val="auto"/>
              <w:sz w:val="36"/>
              <w:szCs w:val="36"/>
            </w:rPr>
            <w:t>录</w:t>
          </w:r>
        </w:p>
        <w:p w14:paraId="52202486">
          <w:pPr>
            <w:pStyle w:val="15"/>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fldChar w:fldCharType="begin"/>
          </w:r>
          <w:r>
            <w:rPr>
              <w:rFonts w:hint="default" w:ascii="Times New Roman" w:hAnsi="Times New Roman" w:eastAsia="宋体" w:cs="Times New Roman"/>
              <w:b w:val="0"/>
              <w:bCs w:val="0"/>
              <w:color w:val="auto"/>
              <w:sz w:val="24"/>
              <w:szCs w:val="24"/>
            </w:rPr>
            <w:instrText xml:space="preserve">TOC \o "1-1" \h \u </w:instrText>
          </w:r>
          <w:r>
            <w:rPr>
              <w:rFonts w:hint="default" w:ascii="Times New Roman" w:hAnsi="Times New Roman" w:eastAsia="宋体" w:cs="Times New Roman"/>
              <w:b w:val="0"/>
              <w:bCs w:val="0"/>
              <w:color w:val="auto"/>
              <w:sz w:val="24"/>
              <w:szCs w:val="24"/>
            </w:rPr>
            <w:fldChar w:fldCharType="separate"/>
          </w:r>
          <w:r>
            <w:rPr>
              <w:rFonts w:hint="default" w:ascii="Times New Roman" w:hAnsi="Times New Roman" w:eastAsia="宋体" w:cs="Times New Roman"/>
              <w:b w:val="0"/>
              <w:bCs w:val="0"/>
              <w:color w:val="auto"/>
              <w:sz w:val="24"/>
              <w:szCs w:val="24"/>
            </w:rPr>
            <w:fldChar w:fldCharType="begin"/>
          </w:r>
          <w:r>
            <w:rPr>
              <w:rFonts w:hint="default" w:ascii="Times New Roman" w:hAnsi="Times New Roman" w:eastAsia="宋体" w:cs="Times New Roman"/>
              <w:b w:val="0"/>
              <w:bCs w:val="0"/>
              <w:color w:val="auto"/>
              <w:sz w:val="24"/>
              <w:szCs w:val="24"/>
            </w:rPr>
            <w:instrText xml:space="preserve"> HYPERLINK \l _Toc20782 </w:instrText>
          </w:r>
          <w:r>
            <w:rPr>
              <w:rFonts w:hint="default" w:ascii="Times New Roman" w:hAnsi="Times New Roman" w:eastAsia="宋体" w:cs="Times New Roman"/>
              <w:b w:val="0"/>
              <w:bCs w:val="0"/>
              <w:color w:val="auto"/>
              <w:sz w:val="24"/>
              <w:szCs w:val="24"/>
            </w:rPr>
            <w:fldChar w:fldCharType="separate"/>
          </w:r>
          <w:r>
            <w:rPr>
              <w:rFonts w:hint="default" w:ascii="Times New Roman" w:hAnsi="Times New Roman" w:eastAsia="宋体" w:cs="Times New Roman"/>
              <w:b w:val="0"/>
              <w:bCs w:val="0"/>
              <w:snapToGrid w:val="0"/>
              <w:color w:val="auto"/>
              <w:sz w:val="24"/>
              <w:szCs w:val="24"/>
            </w:rPr>
            <w:t>一、建设项目基本情况</w:t>
          </w:r>
          <w:r>
            <w:rPr>
              <w:rFonts w:hint="default" w:ascii="Times New Roman" w:hAnsi="Times New Roman" w:eastAsia="宋体" w:cs="Times New Roman"/>
              <w:b w:val="0"/>
              <w:bCs w:val="0"/>
              <w:color w:val="auto"/>
              <w:sz w:val="24"/>
              <w:szCs w:val="24"/>
            </w:rPr>
            <w:tab/>
          </w:r>
          <w:r>
            <w:rPr>
              <w:rFonts w:hint="default" w:ascii="Times New Roman" w:hAnsi="Times New Roman" w:eastAsia="宋体" w:cs="Times New Roman"/>
              <w:b w:val="0"/>
              <w:bCs w:val="0"/>
              <w:color w:val="auto"/>
              <w:sz w:val="24"/>
              <w:szCs w:val="24"/>
            </w:rPr>
            <w:fldChar w:fldCharType="begin"/>
          </w:r>
          <w:r>
            <w:rPr>
              <w:rFonts w:hint="default" w:ascii="Times New Roman" w:hAnsi="Times New Roman" w:eastAsia="宋体" w:cs="Times New Roman"/>
              <w:b w:val="0"/>
              <w:bCs w:val="0"/>
              <w:color w:val="auto"/>
              <w:sz w:val="24"/>
              <w:szCs w:val="24"/>
            </w:rPr>
            <w:instrText xml:space="preserve"> PAGEREF _Toc20782 \h </w:instrText>
          </w:r>
          <w:r>
            <w:rPr>
              <w:rFonts w:hint="default" w:ascii="Times New Roman" w:hAnsi="Times New Roman" w:eastAsia="宋体" w:cs="Times New Roman"/>
              <w:b w:val="0"/>
              <w:bCs w:val="0"/>
              <w:color w:val="auto"/>
              <w:sz w:val="24"/>
              <w:szCs w:val="24"/>
            </w:rPr>
            <w:fldChar w:fldCharType="separate"/>
          </w:r>
          <w:r>
            <w:rPr>
              <w:rFonts w:hint="default" w:ascii="Times New Roman" w:hAnsi="Times New Roman" w:eastAsia="宋体" w:cs="Times New Roman"/>
              <w:b w:val="0"/>
              <w:bCs w:val="0"/>
              <w:color w:val="auto"/>
              <w:sz w:val="24"/>
              <w:szCs w:val="24"/>
            </w:rPr>
            <w:t>1</w:t>
          </w:r>
          <w:r>
            <w:rPr>
              <w:rFonts w:hint="default" w:ascii="Times New Roman" w:hAnsi="Times New Roman" w:eastAsia="宋体" w:cs="Times New Roman"/>
              <w:b w:val="0"/>
              <w:bCs w:val="0"/>
              <w:color w:val="auto"/>
              <w:sz w:val="24"/>
              <w:szCs w:val="24"/>
            </w:rPr>
            <w:fldChar w:fldCharType="end"/>
          </w:r>
          <w:r>
            <w:rPr>
              <w:rFonts w:hint="default" w:ascii="Times New Roman" w:hAnsi="Times New Roman" w:eastAsia="宋体" w:cs="Times New Roman"/>
              <w:b w:val="0"/>
              <w:bCs w:val="0"/>
              <w:color w:val="auto"/>
              <w:sz w:val="24"/>
              <w:szCs w:val="24"/>
            </w:rPr>
            <w:fldChar w:fldCharType="end"/>
          </w:r>
        </w:p>
        <w:p w14:paraId="04C72369">
          <w:pPr>
            <w:pStyle w:val="15"/>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fldChar w:fldCharType="begin"/>
          </w:r>
          <w:r>
            <w:rPr>
              <w:rFonts w:hint="default" w:ascii="Times New Roman" w:hAnsi="Times New Roman" w:eastAsia="宋体" w:cs="Times New Roman"/>
              <w:b w:val="0"/>
              <w:bCs w:val="0"/>
              <w:color w:val="auto"/>
              <w:sz w:val="24"/>
              <w:szCs w:val="24"/>
            </w:rPr>
            <w:instrText xml:space="preserve"> HYPERLINK \l _Toc2156 </w:instrText>
          </w:r>
          <w:r>
            <w:rPr>
              <w:rFonts w:hint="default" w:ascii="Times New Roman" w:hAnsi="Times New Roman" w:eastAsia="宋体" w:cs="Times New Roman"/>
              <w:b w:val="0"/>
              <w:bCs w:val="0"/>
              <w:color w:val="auto"/>
              <w:sz w:val="24"/>
              <w:szCs w:val="24"/>
            </w:rPr>
            <w:fldChar w:fldCharType="separate"/>
          </w:r>
          <w:r>
            <w:rPr>
              <w:rFonts w:hint="default" w:ascii="Times New Roman" w:hAnsi="Times New Roman" w:eastAsia="宋体" w:cs="Times New Roman"/>
              <w:b w:val="0"/>
              <w:bCs w:val="0"/>
              <w:snapToGrid w:val="0"/>
              <w:color w:val="auto"/>
              <w:sz w:val="24"/>
              <w:szCs w:val="24"/>
            </w:rPr>
            <w:t>二、建设项目工程分析</w:t>
          </w:r>
          <w:r>
            <w:rPr>
              <w:rFonts w:hint="default" w:ascii="Times New Roman" w:hAnsi="Times New Roman" w:eastAsia="宋体" w:cs="Times New Roman"/>
              <w:b w:val="0"/>
              <w:bCs w:val="0"/>
              <w:color w:val="auto"/>
              <w:sz w:val="24"/>
              <w:szCs w:val="24"/>
            </w:rPr>
            <w:tab/>
          </w:r>
          <w:r>
            <w:rPr>
              <w:rFonts w:hint="default" w:ascii="Times New Roman" w:hAnsi="Times New Roman" w:eastAsia="宋体" w:cs="Times New Roman"/>
              <w:b w:val="0"/>
              <w:bCs w:val="0"/>
              <w:color w:val="auto"/>
              <w:sz w:val="24"/>
              <w:szCs w:val="24"/>
            </w:rPr>
            <w:fldChar w:fldCharType="begin"/>
          </w:r>
          <w:r>
            <w:rPr>
              <w:rFonts w:hint="default" w:ascii="Times New Roman" w:hAnsi="Times New Roman" w:eastAsia="宋体" w:cs="Times New Roman"/>
              <w:b w:val="0"/>
              <w:bCs w:val="0"/>
              <w:color w:val="auto"/>
              <w:sz w:val="24"/>
              <w:szCs w:val="24"/>
            </w:rPr>
            <w:instrText xml:space="preserve"> PAGEREF _Toc2156 \h </w:instrText>
          </w:r>
          <w:r>
            <w:rPr>
              <w:rFonts w:hint="default" w:ascii="Times New Roman" w:hAnsi="Times New Roman" w:eastAsia="宋体" w:cs="Times New Roman"/>
              <w:b w:val="0"/>
              <w:bCs w:val="0"/>
              <w:color w:val="auto"/>
              <w:sz w:val="24"/>
              <w:szCs w:val="24"/>
            </w:rPr>
            <w:fldChar w:fldCharType="separate"/>
          </w:r>
          <w:r>
            <w:rPr>
              <w:rFonts w:hint="default" w:ascii="Times New Roman" w:hAnsi="Times New Roman" w:eastAsia="宋体" w:cs="Times New Roman"/>
              <w:b w:val="0"/>
              <w:bCs w:val="0"/>
              <w:color w:val="auto"/>
              <w:sz w:val="24"/>
              <w:szCs w:val="24"/>
            </w:rPr>
            <w:t>4</w:t>
          </w:r>
          <w:r>
            <w:rPr>
              <w:rFonts w:hint="default" w:ascii="Times New Roman" w:hAnsi="Times New Roman" w:eastAsia="宋体" w:cs="Times New Roman"/>
              <w:b w:val="0"/>
              <w:bCs w:val="0"/>
              <w:color w:val="auto"/>
              <w:sz w:val="24"/>
              <w:szCs w:val="24"/>
            </w:rPr>
            <w:fldChar w:fldCharType="end"/>
          </w:r>
          <w:r>
            <w:rPr>
              <w:rFonts w:hint="default" w:ascii="Times New Roman" w:hAnsi="Times New Roman" w:eastAsia="宋体" w:cs="Times New Roman"/>
              <w:b w:val="0"/>
              <w:bCs w:val="0"/>
              <w:color w:val="auto"/>
              <w:sz w:val="24"/>
              <w:szCs w:val="24"/>
            </w:rPr>
            <w:fldChar w:fldCharType="end"/>
          </w:r>
        </w:p>
        <w:p w14:paraId="526D067F">
          <w:pPr>
            <w:pStyle w:val="15"/>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fldChar w:fldCharType="begin"/>
          </w:r>
          <w:r>
            <w:rPr>
              <w:rFonts w:hint="default" w:ascii="Times New Roman" w:hAnsi="Times New Roman" w:eastAsia="宋体" w:cs="Times New Roman"/>
              <w:b w:val="0"/>
              <w:bCs w:val="0"/>
              <w:color w:val="auto"/>
              <w:sz w:val="24"/>
              <w:szCs w:val="24"/>
            </w:rPr>
            <w:instrText xml:space="preserve"> HYPERLINK \l _Toc15307 </w:instrText>
          </w:r>
          <w:r>
            <w:rPr>
              <w:rFonts w:hint="default" w:ascii="Times New Roman" w:hAnsi="Times New Roman" w:eastAsia="宋体" w:cs="Times New Roman"/>
              <w:b w:val="0"/>
              <w:bCs w:val="0"/>
              <w:color w:val="auto"/>
              <w:sz w:val="24"/>
              <w:szCs w:val="24"/>
            </w:rPr>
            <w:fldChar w:fldCharType="separate"/>
          </w:r>
          <w:r>
            <w:rPr>
              <w:rFonts w:hint="default" w:ascii="Times New Roman" w:hAnsi="Times New Roman" w:eastAsia="宋体" w:cs="Times New Roman"/>
              <w:b w:val="0"/>
              <w:bCs w:val="0"/>
              <w:snapToGrid w:val="0"/>
              <w:color w:val="auto"/>
              <w:sz w:val="24"/>
              <w:szCs w:val="24"/>
              <w:lang w:val="en-US" w:eastAsia="zh-CN"/>
            </w:rPr>
            <w:t>三、</w:t>
          </w:r>
          <w:r>
            <w:rPr>
              <w:rFonts w:hint="default" w:ascii="Times New Roman" w:hAnsi="Times New Roman" w:eastAsia="宋体" w:cs="Times New Roman"/>
              <w:b w:val="0"/>
              <w:bCs w:val="0"/>
              <w:snapToGrid w:val="0"/>
              <w:color w:val="auto"/>
              <w:sz w:val="24"/>
              <w:szCs w:val="24"/>
            </w:rPr>
            <w:t>运营期主要环境影响和保护措施</w:t>
          </w:r>
          <w:r>
            <w:rPr>
              <w:rFonts w:hint="default" w:ascii="Times New Roman" w:hAnsi="Times New Roman" w:eastAsia="宋体" w:cs="Times New Roman"/>
              <w:b w:val="0"/>
              <w:bCs w:val="0"/>
              <w:color w:val="auto"/>
              <w:sz w:val="24"/>
              <w:szCs w:val="24"/>
            </w:rPr>
            <w:tab/>
          </w:r>
          <w:r>
            <w:rPr>
              <w:rFonts w:hint="default" w:ascii="Times New Roman" w:hAnsi="Times New Roman" w:eastAsia="宋体" w:cs="Times New Roman"/>
              <w:b w:val="0"/>
              <w:bCs w:val="0"/>
              <w:color w:val="auto"/>
              <w:sz w:val="24"/>
              <w:szCs w:val="24"/>
            </w:rPr>
            <w:fldChar w:fldCharType="begin"/>
          </w:r>
          <w:r>
            <w:rPr>
              <w:rFonts w:hint="default" w:ascii="Times New Roman" w:hAnsi="Times New Roman" w:eastAsia="宋体" w:cs="Times New Roman"/>
              <w:b w:val="0"/>
              <w:bCs w:val="0"/>
              <w:color w:val="auto"/>
              <w:sz w:val="24"/>
              <w:szCs w:val="24"/>
            </w:rPr>
            <w:instrText xml:space="preserve"> PAGEREF _Toc15307 \h </w:instrText>
          </w:r>
          <w:r>
            <w:rPr>
              <w:rFonts w:hint="default" w:ascii="Times New Roman" w:hAnsi="Times New Roman" w:eastAsia="宋体" w:cs="Times New Roman"/>
              <w:b w:val="0"/>
              <w:bCs w:val="0"/>
              <w:color w:val="auto"/>
              <w:sz w:val="24"/>
              <w:szCs w:val="24"/>
            </w:rPr>
            <w:fldChar w:fldCharType="separate"/>
          </w:r>
          <w:r>
            <w:rPr>
              <w:rFonts w:hint="default" w:ascii="Times New Roman" w:hAnsi="Times New Roman" w:eastAsia="宋体" w:cs="Times New Roman"/>
              <w:b w:val="0"/>
              <w:bCs w:val="0"/>
              <w:color w:val="auto"/>
              <w:sz w:val="24"/>
              <w:szCs w:val="24"/>
            </w:rPr>
            <w:t>16</w:t>
          </w:r>
          <w:r>
            <w:rPr>
              <w:rFonts w:hint="default" w:ascii="Times New Roman" w:hAnsi="Times New Roman" w:eastAsia="宋体" w:cs="Times New Roman"/>
              <w:b w:val="0"/>
              <w:bCs w:val="0"/>
              <w:color w:val="auto"/>
              <w:sz w:val="24"/>
              <w:szCs w:val="24"/>
            </w:rPr>
            <w:fldChar w:fldCharType="end"/>
          </w:r>
          <w:r>
            <w:rPr>
              <w:rFonts w:hint="default" w:ascii="Times New Roman" w:hAnsi="Times New Roman" w:eastAsia="宋体" w:cs="Times New Roman"/>
              <w:b w:val="0"/>
              <w:bCs w:val="0"/>
              <w:color w:val="auto"/>
              <w:sz w:val="24"/>
              <w:szCs w:val="24"/>
            </w:rPr>
            <w:fldChar w:fldCharType="end"/>
          </w:r>
        </w:p>
        <w:p w14:paraId="79962F66">
          <w:pPr>
            <w:pStyle w:val="15"/>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fldChar w:fldCharType="begin"/>
          </w:r>
          <w:r>
            <w:rPr>
              <w:rFonts w:hint="default" w:ascii="Times New Roman" w:hAnsi="Times New Roman" w:eastAsia="宋体" w:cs="Times New Roman"/>
              <w:b w:val="0"/>
              <w:bCs w:val="0"/>
              <w:color w:val="auto"/>
              <w:sz w:val="24"/>
              <w:szCs w:val="24"/>
            </w:rPr>
            <w:instrText xml:space="preserve"> HYPERLINK \l _Toc722 </w:instrText>
          </w:r>
          <w:r>
            <w:rPr>
              <w:rFonts w:hint="default" w:ascii="Times New Roman" w:hAnsi="Times New Roman" w:eastAsia="宋体" w:cs="Times New Roman"/>
              <w:b w:val="0"/>
              <w:bCs w:val="0"/>
              <w:color w:val="auto"/>
              <w:sz w:val="24"/>
              <w:szCs w:val="24"/>
            </w:rPr>
            <w:fldChar w:fldCharType="separate"/>
          </w:r>
          <w:r>
            <w:rPr>
              <w:rFonts w:hint="default" w:ascii="Times New Roman" w:hAnsi="Times New Roman" w:eastAsia="宋体" w:cs="Times New Roman"/>
              <w:b w:val="0"/>
              <w:bCs w:val="0"/>
              <w:snapToGrid w:val="0"/>
              <w:color w:val="auto"/>
              <w:sz w:val="24"/>
              <w:szCs w:val="24"/>
              <w:lang w:val="en-US" w:eastAsia="zh-CN"/>
            </w:rPr>
            <w:t>四、环境保护措施监督检查清单</w:t>
          </w:r>
          <w:r>
            <w:rPr>
              <w:rFonts w:hint="default" w:ascii="Times New Roman" w:hAnsi="Times New Roman" w:eastAsia="宋体" w:cs="Times New Roman"/>
              <w:b w:val="0"/>
              <w:bCs w:val="0"/>
              <w:color w:val="auto"/>
              <w:sz w:val="24"/>
              <w:szCs w:val="24"/>
            </w:rPr>
            <w:tab/>
          </w:r>
          <w:r>
            <w:rPr>
              <w:rFonts w:hint="default" w:ascii="Times New Roman" w:hAnsi="Times New Roman" w:eastAsia="宋体" w:cs="Times New Roman"/>
              <w:b w:val="0"/>
              <w:bCs w:val="0"/>
              <w:color w:val="auto"/>
              <w:sz w:val="24"/>
              <w:szCs w:val="24"/>
            </w:rPr>
            <w:fldChar w:fldCharType="begin"/>
          </w:r>
          <w:r>
            <w:rPr>
              <w:rFonts w:hint="default" w:ascii="Times New Roman" w:hAnsi="Times New Roman" w:eastAsia="宋体" w:cs="Times New Roman"/>
              <w:b w:val="0"/>
              <w:bCs w:val="0"/>
              <w:color w:val="auto"/>
              <w:sz w:val="24"/>
              <w:szCs w:val="24"/>
            </w:rPr>
            <w:instrText xml:space="preserve"> PAGEREF _Toc722 \h </w:instrText>
          </w:r>
          <w:r>
            <w:rPr>
              <w:rFonts w:hint="default" w:ascii="Times New Roman" w:hAnsi="Times New Roman" w:eastAsia="宋体" w:cs="Times New Roman"/>
              <w:b w:val="0"/>
              <w:bCs w:val="0"/>
              <w:color w:val="auto"/>
              <w:sz w:val="24"/>
              <w:szCs w:val="24"/>
            </w:rPr>
            <w:fldChar w:fldCharType="separate"/>
          </w:r>
          <w:r>
            <w:rPr>
              <w:rFonts w:hint="default" w:ascii="Times New Roman" w:hAnsi="Times New Roman" w:eastAsia="宋体" w:cs="Times New Roman"/>
              <w:b w:val="0"/>
              <w:bCs w:val="0"/>
              <w:color w:val="auto"/>
              <w:sz w:val="24"/>
              <w:szCs w:val="24"/>
            </w:rPr>
            <w:t>31</w:t>
          </w:r>
          <w:r>
            <w:rPr>
              <w:rFonts w:hint="default" w:ascii="Times New Roman" w:hAnsi="Times New Roman" w:eastAsia="宋体" w:cs="Times New Roman"/>
              <w:b w:val="0"/>
              <w:bCs w:val="0"/>
              <w:color w:val="auto"/>
              <w:sz w:val="24"/>
              <w:szCs w:val="24"/>
            </w:rPr>
            <w:fldChar w:fldCharType="end"/>
          </w:r>
          <w:r>
            <w:rPr>
              <w:rFonts w:hint="default" w:ascii="Times New Roman" w:hAnsi="Times New Roman" w:eastAsia="宋体" w:cs="Times New Roman"/>
              <w:b w:val="0"/>
              <w:bCs w:val="0"/>
              <w:color w:val="auto"/>
              <w:sz w:val="24"/>
              <w:szCs w:val="24"/>
            </w:rPr>
            <w:fldChar w:fldCharType="end"/>
          </w:r>
        </w:p>
        <w:p w14:paraId="4551530C">
          <w:pPr>
            <w:pStyle w:val="15"/>
            <w:tabs>
              <w:tab w:val="right" w:leader="dot" w:pos="8306"/>
            </w:tabs>
            <w:ind w:left="0" w:leftChars="0"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fldChar w:fldCharType="begin"/>
          </w:r>
          <w:r>
            <w:rPr>
              <w:rFonts w:hint="default" w:ascii="Times New Roman" w:hAnsi="Times New Roman" w:eastAsia="宋体" w:cs="Times New Roman"/>
              <w:b w:val="0"/>
              <w:bCs w:val="0"/>
              <w:color w:val="auto"/>
              <w:sz w:val="24"/>
              <w:szCs w:val="24"/>
            </w:rPr>
            <w:instrText xml:space="preserve"> HYPERLINK \l _Toc28435 </w:instrText>
          </w:r>
          <w:r>
            <w:rPr>
              <w:rFonts w:hint="default" w:ascii="Times New Roman" w:hAnsi="Times New Roman" w:eastAsia="宋体" w:cs="Times New Roman"/>
              <w:b w:val="0"/>
              <w:bCs w:val="0"/>
              <w:color w:val="auto"/>
              <w:sz w:val="24"/>
              <w:szCs w:val="24"/>
            </w:rPr>
            <w:fldChar w:fldCharType="separate"/>
          </w:r>
          <w:r>
            <w:rPr>
              <w:rFonts w:hint="default" w:ascii="Times New Roman" w:hAnsi="Times New Roman" w:eastAsia="宋体" w:cs="Times New Roman"/>
              <w:b w:val="0"/>
              <w:bCs w:val="0"/>
              <w:snapToGrid w:val="0"/>
              <w:color w:val="auto"/>
              <w:sz w:val="24"/>
              <w:szCs w:val="24"/>
              <w:lang w:val="en-US" w:eastAsia="zh-CN"/>
            </w:rPr>
            <w:t>建设项目污染物排放量汇总表</w:t>
          </w:r>
          <w:r>
            <w:rPr>
              <w:rFonts w:hint="default" w:ascii="Times New Roman" w:hAnsi="Times New Roman" w:eastAsia="宋体" w:cs="Times New Roman"/>
              <w:b w:val="0"/>
              <w:bCs w:val="0"/>
              <w:color w:val="auto"/>
              <w:sz w:val="24"/>
              <w:szCs w:val="24"/>
            </w:rPr>
            <w:tab/>
          </w:r>
          <w:r>
            <w:rPr>
              <w:rFonts w:hint="default" w:ascii="Times New Roman" w:hAnsi="Times New Roman" w:eastAsia="宋体" w:cs="Times New Roman"/>
              <w:b w:val="0"/>
              <w:bCs w:val="0"/>
              <w:color w:val="auto"/>
              <w:sz w:val="24"/>
              <w:szCs w:val="24"/>
            </w:rPr>
            <w:fldChar w:fldCharType="begin"/>
          </w:r>
          <w:r>
            <w:rPr>
              <w:rFonts w:hint="default" w:ascii="Times New Roman" w:hAnsi="Times New Roman" w:eastAsia="宋体" w:cs="Times New Roman"/>
              <w:b w:val="0"/>
              <w:bCs w:val="0"/>
              <w:color w:val="auto"/>
              <w:sz w:val="24"/>
              <w:szCs w:val="24"/>
            </w:rPr>
            <w:instrText xml:space="preserve"> PAGEREF _Toc28435 \h </w:instrText>
          </w:r>
          <w:r>
            <w:rPr>
              <w:rFonts w:hint="default" w:ascii="Times New Roman" w:hAnsi="Times New Roman" w:eastAsia="宋体" w:cs="Times New Roman"/>
              <w:b w:val="0"/>
              <w:bCs w:val="0"/>
              <w:color w:val="auto"/>
              <w:sz w:val="24"/>
              <w:szCs w:val="24"/>
            </w:rPr>
            <w:fldChar w:fldCharType="separate"/>
          </w:r>
          <w:r>
            <w:rPr>
              <w:rFonts w:hint="default" w:ascii="Times New Roman" w:hAnsi="Times New Roman" w:eastAsia="宋体" w:cs="Times New Roman"/>
              <w:b w:val="0"/>
              <w:bCs w:val="0"/>
              <w:color w:val="auto"/>
              <w:sz w:val="24"/>
              <w:szCs w:val="24"/>
            </w:rPr>
            <w:t>34</w:t>
          </w:r>
          <w:r>
            <w:rPr>
              <w:rFonts w:hint="default" w:ascii="Times New Roman" w:hAnsi="Times New Roman" w:eastAsia="宋体" w:cs="Times New Roman"/>
              <w:b w:val="0"/>
              <w:bCs w:val="0"/>
              <w:color w:val="auto"/>
              <w:sz w:val="24"/>
              <w:szCs w:val="24"/>
            </w:rPr>
            <w:fldChar w:fldCharType="end"/>
          </w:r>
          <w:r>
            <w:rPr>
              <w:rFonts w:hint="default" w:ascii="Times New Roman" w:hAnsi="Times New Roman" w:eastAsia="宋体" w:cs="Times New Roman"/>
              <w:b w:val="0"/>
              <w:bCs w:val="0"/>
              <w:color w:val="auto"/>
              <w:sz w:val="24"/>
              <w:szCs w:val="24"/>
            </w:rPr>
            <w:fldChar w:fldCharType="end"/>
          </w:r>
        </w:p>
        <w:p w14:paraId="76BA9CD7">
          <w:pPr>
            <w:rPr>
              <w:rFonts w:hint="eastAsia" w:ascii="Times New Roman" w:hAnsi="Times New Roman" w:eastAsia="宋体" w:cs="Times New Roman"/>
              <w:b/>
              <w:bCs/>
              <w:color w:val="auto"/>
              <w:sz w:val="24"/>
              <w:szCs w:val="24"/>
              <w:lang w:val="en-US" w:eastAsia="zh-CN"/>
            </w:rPr>
          </w:pPr>
          <w:r>
            <w:rPr>
              <w:rFonts w:hint="default" w:ascii="Times New Roman" w:hAnsi="Times New Roman" w:eastAsia="宋体" w:cs="Times New Roman"/>
              <w:b w:val="0"/>
              <w:bCs w:val="0"/>
              <w:color w:val="auto"/>
              <w:sz w:val="24"/>
              <w:szCs w:val="24"/>
            </w:rPr>
            <w:fldChar w:fldCharType="end"/>
          </w:r>
          <w:r>
            <w:rPr>
              <w:rFonts w:hint="eastAsia" w:ascii="Times New Roman" w:hAnsi="Times New Roman" w:eastAsia="宋体" w:cs="Times New Roman"/>
              <w:b/>
              <w:bCs/>
              <w:color w:val="auto"/>
              <w:sz w:val="24"/>
              <w:szCs w:val="24"/>
              <w:lang w:val="en-US" w:eastAsia="zh-CN"/>
            </w:rPr>
            <w:t>附图</w:t>
          </w:r>
        </w:p>
        <w:p w14:paraId="34CA3C2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附图1  项目地理位置图</w:t>
          </w:r>
        </w:p>
        <w:p w14:paraId="061EBB7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附图2  秀洲区高照街道环境管控单元图</w:t>
          </w:r>
        </w:p>
        <w:p w14:paraId="6931C8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附图</w:t>
          </w:r>
          <w:r>
            <w:rPr>
              <w:rFonts w:hint="eastAsia"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lang w:val="en-US" w:eastAsia="zh-CN"/>
            </w:rPr>
            <w:t xml:space="preserve">  高新区总体规划范围图</w:t>
          </w:r>
        </w:p>
        <w:p w14:paraId="070A3A6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附图4  嘉兴市秀洲高新区功能结构图</w:t>
          </w:r>
        </w:p>
        <w:p w14:paraId="254B544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附图</w:t>
          </w:r>
          <w:r>
            <w:rPr>
              <w:rFonts w:hint="eastAsia" w:cs="Times New Roman"/>
              <w:b w:val="0"/>
              <w:bCs w:val="0"/>
              <w:color w:val="auto"/>
              <w:sz w:val="24"/>
              <w:szCs w:val="24"/>
              <w:lang w:val="en-US" w:eastAsia="zh-CN"/>
            </w:rPr>
            <w:t>5</w:t>
          </w:r>
          <w:r>
            <w:rPr>
              <w:rFonts w:hint="eastAsia" w:ascii="Times New Roman" w:hAnsi="Times New Roman" w:eastAsia="宋体" w:cs="Times New Roman"/>
              <w:b w:val="0"/>
              <w:bCs w:val="0"/>
              <w:color w:val="auto"/>
              <w:sz w:val="24"/>
              <w:szCs w:val="24"/>
              <w:lang w:val="en-US" w:eastAsia="zh-CN"/>
            </w:rPr>
            <w:t xml:space="preserve">  </w:t>
          </w:r>
          <w:r>
            <w:rPr>
              <w:rFonts w:hint="eastAsia" w:cs="Times New Roman"/>
              <w:b w:val="0"/>
              <w:bCs w:val="0"/>
              <w:color w:val="auto"/>
              <w:sz w:val="24"/>
              <w:szCs w:val="24"/>
              <w:lang w:val="en-US" w:eastAsia="zh-CN"/>
            </w:rPr>
            <w:t>秀洲区三区三线图</w:t>
          </w:r>
        </w:p>
        <w:p w14:paraId="1E19853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附图</w:t>
          </w:r>
          <w:r>
            <w:rPr>
              <w:rFonts w:hint="eastAsia" w:cs="Times New Roman"/>
              <w:b w:val="0"/>
              <w:bCs w:val="0"/>
              <w:color w:val="auto"/>
              <w:sz w:val="24"/>
              <w:szCs w:val="24"/>
              <w:lang w:val="en-US" w:eastAsia="zh-CN"/>
            </w:rPr>
            <w:t>6  环境保护目标分布图</w:t>
          </w:r>
        </w:p>
        <w:p w14:paraId="55E3159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附图</w:t>
          </w:r>
          <w:r>
            <w:rPr>
              <w:rFonts w:hint="eastAsia" w:cs="Times New Roman"/>
              <w:b w:val="0"/>
              <w:bCs w:val="0"/>
              <w:color w:val="auto"/>
              <w:sz w:val="24"/>
              <w:szCs w:val="24"/>
              <w:lang w:val="en-US" w:eastAsia="zh-CN"/>
            </w:rPr>
            <w:t>7  项目总平面布置示意图</w:t>
          </w:r>
        </w:p>
        <w:p w14:paraId="3B69E68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附图</w:t>
          </w:r>
          <w:r>
            <w:rPr>
              <w:rFonts w:hint="eastAsia" w:cs="Times New Roman"/>
              <w:b w:val="0"/>
              <w:bCs w:val="0"/>
              <w:color w:val="auto"/>
              <w:sz w:val="24"/>
              <w:szCs w:val="24"/>
              <w:lang w:val="en-US" w:eastAsia="zh-CN"/>
            </w:rPr>
            <w:t>8  项目四周照片</w:t>
          </w:r>
        </w:p>
        <w:p w14:paraId="51691E4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eastAsia" w:cs="Times New Roman"/>
              <w:b w:val="0"/>
              <w:bCs w:val="0"/>
              <w:color w:val="auto"/>
              <w:sz w:val="24"/>
              <w:szCs w:val="24"/>
              <w:lang w:val="en-US" w:eastAsia="zh-CN"/>
            </w:rPr>
            <w:t>附图9  现场踏勘照片</w:t>
          </w:r>
        </w:p>
        <w:p w14:paraId="0CEFE081">
          <w:pPr>
            <w:keepNext w:val="0"/>
            <w:keepLines w:val="0"/>
            <w:pageBreakBefore w:val="0"/>
            <w:widowControl/>
            <w:kinsoku/>
            <w:wordWrap/>
            <w:overflowPunct/>
            <w:topLinePunct w:val="0"/>
            <w:autoSpaceDE/>
            <w:autoSpaceDN/>
            <w:bidi w:val="0"/>
            <w:adjustRightInd/>
            <w:snapToGrid/>
            <w:spacing w:line="460" w:lineRule="exact"/>
            <w:ind w:left="0" w:leftChars="0" w:firstLine="482" w:firstLineChars="200"/>
            <w:textAlignment w:val="auto"/>
            <w:rPr>
              <w:rFonts w:hint="eastAsia"/>
              <w:b/>
              <w:bCs/>
              <w:color w:val="auto"/>
              <w:lang w:val="en-US" w:eastAsia="zh-CN"/>
            </w:rPr>
          </w:pPr>
          <w:r>
            <w:rPr>
              <w:rFonts w:hint="eastAsia"/>
              <w:b/>
              <w:bCs/>
              <w:color w:val="auto"/>
              <w:lang w:val="en-US" w:eastAsia="zh-CN"/>
            </w:rPr>
            <w:t>附件</w:t>
          </w:r>
        </w:p>
        <w:p w14:paraId="14340617">
          <w:pPr>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b w:val="0"/>
              <w:bCs w:val="0"/>
              <w:color w:val="auto"/>
              <w:lang w:val="en-US" w:eastAsia="zh-CN"/>
            </w:rPr>
          </w:pPr>
          <w:r>
            <w:rPr>
              <w:rFonts w:hint="eastAsia"/>
              <w:b w:val="0"/>
              <w:bCs w:val="0"/>
              <w:color w:val="auto"/>
              <w:lang w:val="en-US" w:eastAsia="zh-CN"/>
            </w:rPr>
            <w:t>附件1  浙江省企业投资项目备案（赋码）信息表</w:t>
          </w:r>
        </w:p>
        <w:p w14:paraId="23501AE3">
          <w:pPr>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color w:val="auto"/>
              <w:lang w:val="en-US" w:eastAsia="zh-CN"/>
            </w:rPr>
          </w:pPr>
          <w:r>
            <w:rPr>
              <w:rFonts w:hint="eastAsia"/>
              <w:b w:val="0"/>
              <w:bCs w:val="0"/>
              <w:color w:val="auto"/>
              <w:lang w:val="en-US" w:eastAsia="zh-CN"/>
            </w:rPr>
            <w:t>附件2  营业执照</w:t>
          </w:r>
        </w:p>
        <w:p w14:paraId="2E370238">
          <w:pPr>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color w:val="auto"/>
              <w:lang w:val="en-US" w:eastAsia="zh-CN"/>
            </w:rPr>
          </w:pPr>
          <w:r>
            <w:rPr>
              <w:rFonts w:hint="eastAsia"/>
              <w:b w:val="0"/>
              <w:bCs w:val="0"/>
              <w:color w:val="auto"/>
              <w:lang w:val="en-US" w:eastAsia="zh-CN"/>
            </w:rPr>
            <w:t>附件3  不动产权证</w:t>
          </w:r>
        </w:p>
        <w:p w14:paraId="1CCCAA95">
          <w:pPr>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color w:val="auto"/>
              <w:lang w:val="en-US" w:eastAsia="zh-CN"/>
            </w:rPr>
          </w:pPr>
          <w:r>
            <w:rPr>
              <w:rFonts w:hint="eastAsia"/>
              <w:b w:val="0"/>
              <w:bCs w:val="0"/>
              <w:color w:val="auto"/>
              <w:lang w:val="en-US" w:eastAsia="zh-CN"/>
            </w:rPr>
            <w:t>附件4  房屋租赁合同</w:t>
          </w:r>
        </w:p>
        <w:p w14:paraId="44B98BE6">
          <w:pPr>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color w:val="auto"/>
              <w:lang w:val="en-US" w:eastAsia="zh-CN"/>
            </w:rPr>
          </w:pPr>
          <w:r>
            <w:rPr>
              <w:rFonts w:hint="eastAsia"/>
              <w:b w:val="0"/>
              <w:bCs w:val="0"/>
              <w:color w:val="auto"/>
              <w:lang w:val="en-US" w:eastAsia="zh-CN"/>
            </w:rPr>
            <w:t>附件5  现有项目环评批复及验收意见</w:t>
          </w:r>
        </w:p>
        <w:p w14:paraId="6C16585C">
          <w:pPr>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color w:val="auto"/>
              <w:lang w:val="en-US" w:eastAsia="zh-CN"/>
            </w:rPr>
          </w:pPr>
          <w:r>
            <w:rPr>
              <w:rFonts w:hint="eastAsia"/>
              <w:b w:val="0"/>
              <w:bCs w:val="0"/>
              <w:color w:val="auto"/>
              <w:lang w:val="en-US" w:eastAsia="zh-CN"/>
            </w:rPr>
            <w:t>附件6  化学品使用说明书</w:t>
          </w:r>
        </w:p>
        <w:p w14:paraId="60B8F9D8">
          <w:pPr>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color w:val="auto"/>
              <w:lang w:val="en-US" w:eastAsia="zh-CN"/>
            </w:rPr>
          </w:pPr>
          <w:r>
            <w:rPr>
              <w:rFonts w:hint="eastAsia"/>
              <w:b w:val="0"/>
              <w:bCs w:val="0"/>
              <w:color w:val="auto"/>
              <w:lang w:val="en-US" w:eastAsia="zh-CN"/>
            </w:rPr>
            <w:t>附件7  危废处置协议</w:t>
          </w:r>
        </w:p>
        <w:p w14:paraId="04CF602F">
          <w:pPr>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b w:val="0"/>
              <w:bCs w:val="0"/>
              <w:color w:val="auto"/>
              <w:lang w:val="en-US" w:eastAsia="zh-CN"/>
            </w:rPr>
          </w:pPr>
          <w:r>
            <w:rPr>
              <w:rFonts w:hint="eastAsia"/>
              <w:b w:val="0"/>
              <w:bCs w:val="0"/>
              <w:color w:val="auto"/>
              <w:lang w:val="en-US" w:eastAsia="zh-CN"/>
            </w:rPr>
            <w:t>附件8  污水入网证明</w:t>
          </w:r>
        </w:p>
      </w:sdtContent>
    </w:sdt>
    <w:p w14:paraId="2684BC5E">
      <w:pPr>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color w:val="auto"/>
          <w:lang w:val="en-US" w:eastAsia="zh-CN"/>
        </w:rPr>
      </w:pPr>
      <w:r>
        <w:rPr>
          <w:rFonts w:hint="eastAsia"/>
          <w:b w:val="0"/>
          <w:bCs w:val="0"/>
          <w:color w:val="auto"/>
          <w:lang w:val="en-US" w:eastAsia="zh-CN"/>
        </w:rPr>
        <w:t>附件9  排污权证</w:t>
      </w:r>
    </w:p>
    <w:p w14:paraId="49D18E40">
      <w:pPr>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b w:val="0"/>
          <w:bCs w:val="0"/>
          <w:color w:val="auto"/>
          <w:lang w:val="en-US" w:eastAsia="zh-CN"/>
        </w:rPr>
      </w:pPr>
      <w:r>
        <w:rPr>
          <w:rFonts w:hint="eastAsia"/>
          <w:b w:val="0"/>
          <w:bCs w:val="0"/>
          <w:color w:val="auto"/>
          <w:lang w:val="en-US" w:eastAsia="zh-CN"/>
        </w:rPr>
        <w:t>附件10  固废处置承诺书</w:t>
      </w:r>
    </w:p>
    <w:p w14:paraId="449AC923">
      <w:pPr>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b w:val="0"/>
          <w:bCs w:val="0"/>
          <w:color w:val="auto"/>
          <w:lang w:val="en-US" w:eastAsia="zh-CN"/>
        </w:rPr>
      </w:pPr>
      <w:r>
        <w:rPr>
          <w:rFonts w:hint="eastAsia"/>
          <w:b w:val="0"/>
          <w:bCs w:val="0"/>
          <w:color w:val="auto"/>
          <w:lang w:val="en-US" w:eastAsia="zh-CN"/>
        </w:rPr>
        <w:t xml:space="preserve">附件11  建设项目环境保护承诺书 </w:t>
      </w:r>
    </w:p>
    <w:p w14:paraId="7512D645">
      <w:pPr>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b w:val="0"/>
          <w:bCs w:val="0"/>
          <w:color w:val="auto"/>
          <w:lang w:val="en-US" w:eastAsia="zh-CN"/>
        </w:rPr>
      </w:pPr>
      <w:r>
        <w:rPr>
          <w:rFonts w:hint="eastAsia"/>
          <w:b w:val="0"/>
          <w:bCs w:val="0"/>
          <w:color w:val="auto"/>
          <w:lang w:val="en-US" w:eastAsia="zh-CN"/>
        </w:rPr>
        <w:t>附件12  总量控制法人承诺书</w:t>
      </w:r>
    </w:p>
    <w:p w14:paraId="744CAB1C">
      <w:pPr>
        <w:pStyle w:val="22"/>
        <w:spacing w:line="240" w:lineRule="auto"/>
        <w:ind w:firstLine="0" w:firstLineChars="0"/>
        <w:jc w:val="center"/>
        <w:outlineLvl w:val="0"/>
        <w:rPr>
          <w:rFonts w:hint="eastAsia" w:ascii="黑体" w:hAnsi="黑体" w:eastAsia="黑体" w:cs="Times New Roman"/>
          <w:b w:val="0"/>
          <w:bCs w:val="0"/>
          <w:snapToGrid w:val="0"/>
          <w:color w:val="auto"/>
          <w:sz w:val="30"/>
          <w:szCs w:val="30"/>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4" w:name="_Toc20782"/>
    </w:p>
    <w:p w14:paraId="5FDDFAF6">
      <w:pPr>
        <w:pStyle w:val="22"/>
        <w:spacing w:line="240" w:lineRule="auto"/>
        <w:ind w:firstLine="0" w:firstLineChars="0"/>
        <w:jc w:val="center"/>
        <w:outlineLvl w:val="0"/>
        <w:rPr>
          <w:rFonts w:hint="eastAsia" w:ascii="黑体" w:hAnsi="黑体" w:eastAsia="黑体" w:cs="Times New Roman"/>
          <w:snapToGrid w:val="0"/>
          <w:color w:val="auto"/>
          <w:sz w:val="30"/>
          <w:szCs w:val="30"/>
        </w:rPr>
      </w:pPr>
      <w:r>
        <w:rPr>
          <w:rFonts w:hint="eastAsia" w:ascii="黑体" w:hAnsi="黑体" w:eastAsia="黑体" w:cs="Times New Roman"/>
          <w:snapToGrid w:val="0"/>
          <w:color w:val="auto"/>
          <w:sz w:val="30"/>
          <w:szCs w:val="30"/>
        </w:rPr>
        <w:t>一、建设项目基本情况</w:t>
      </w:r>
      <w:bookmarkEnd w:id="2"/>
      <w:bookmarkEnd w:id="3"/>
      <w:bookmarkEnd w:id="4"/>
    </w:p>
    <w:tbl>
      <w:tblPr>
        <w:tblStyle w:val="24"/>
        <w:tblW w:w="93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369"/>
        <w:gridCol w:w="575"/>
        <w:gridCol w:w="2274"/>
        <w:gridCol w:w="1902"/>
        <w:gridCol w:w="3248"/>
      </w:tblGrid>
      <w:tr w14:paraId="4E8CF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1944" w:type="dxa"/>
            <w:gridSpan w:val="2"/>
            <w:tcMar>
              <w:top w:w="16" w:type="dxa"/>
              <w:left w:w="16" w:type="dxa"/>
              <w:right w:w="16" w:type="dxa"/>
            </w:tcMar>
            <w:vAlign w:val="center"/>
          </w:tcPr>
          <w:p w14:paraId="078CF32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建设项目名称</w:t>
            </w:r>
          </w:p>
        </w:tc>
        <w:tc>
          <w:tcPr>
            <w:tcW w:w="7424" w:type="dxa"/>
            <w:gridSpan w:val="3"/>
            <w:vAlign w:val="center"/>
          </w:tcPr>
          <w:p w14:paraId="1B24BDB9">
            <w:pPr>
              <w:pageBreakBefore w:val="0"/>
              <w:widowControl w:val="0"/>
              <w:kinsoku/>
              <w:wordWrap/>
              <w:overflowPunct/>
              <w:topLinePunct w:val="0"/>
              <w:bidi w:val="0"/>
              <w:adjustRightInd w:val="0"/>
              <w:snapToGrid w:val="0"/>
              <w:spacing w:line="400" w:lineRule="exact"/>
              <w:ind w:left="0" w:leftChars="0" w:firstLine="0" w:firstLineChars="0"/>
              <w:jc w:val="center"/>
              <w:textAlignment w:val="auto"/>
              <w:rPr>
                <w:rFonts w:hint="eastAsia"/>
                <w:color w:val="auto"/>
                <w:szCs w:val="21"/>
                <w:lang w:eastAsia="zh-CN"/>
              </w:rPr>
            </w:pPr>
            <w:r>
              <w:rPr>
                <w:rFonts w:hint="eastAsia"/>
                <w:color w:val="auto"/>
                <w:szCs w:val="21"/>
                <w:lang w:eastAsia="zh-CN"/>
              </w:rPr>
              <w:t>嘉兴市小辰光伏科技有限公司</w:t>
            </w:r>
          </w:p>
          <w:p w14:paraId="3AB76BCD">
            <w:pPr>
              <w:pageBreakBefore w:val="0"/>
              <w:widowControl w:val="0"/>
              <w:kinsoku/>
              <w:wordWrap/>
              <w:overflowPunct/>
              <w:topLinePunct w:val="0"/>
              <w:bidi w:val="0"/>
              <w:adjustRightInd w:val="0"/>
              <w:snapToGrid w:val="0"/>
              <w:spacing w:line="400" w:lineRule="exact"/>
              <w:ind w:left="0" w:leftChars="0" w:firstLine="0" w:firstLineChars="0"/>
              <w:jc w:val="center"/>
              <w:textAlignment w:val="auto"/>
              <w:rPr>
                <w:rFonts w:hint="eastAsia" w:eastAsia="宋体"/>
                <w:color w:val="auto"/>
                <w:highlight w:val="none"/>
                <w:lang w:eastAsia="zh-CN"/>
              </w:rPr>
            </w:pPr>
            <w:r>
              <w:rPr>
                <w:rFonts w:hint="eastAsia"/>
                <w:color w:val="auto"/>
                <w:szCs w:val="21"/>
                <w:lang w:eastAsia="zh-CN"/>
              </w:rPr>
              <w:t>年产3万吨晶硅电池片表面功能处理材料建设项目</w:t>
            </w:r>
          </w:p>
        </w:tc>
      </w:tr>
      <w:tr w14:paraId="1E152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44" w:type="dxa"/>
            <w:gridSpan w:val="2"/>
            <w:tcMar>
              <w:top w:w="16" w:type="dxa"/>
              <w:left w:w="16" w:type="dxa"/>
              <w:right w:w="16" w:type="dxa"/>
            </w:tcMar>
            <w:vAlign w:val="center"/>
          </w:tcPr>
          <w:p w14:paraId="4C31495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项目代码</w:t>
            </w:r>
          </w:p>
        </w:tc>
        <w:tc>
          <w:tcPr>
            <w:tcW w:w="7424" w:type="dxa"/>
            <w:gridSpan w:val="3"/>
            <w:vAlign w:val="center"/>
          </w:tcPr>
          <w:p w14:paraId="145DC47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color w:val="auto"/>
                <w:sz w:val="24"/>
                <w:highlight w:val="none"/>
              </w:rPr>
            </w:pPr>
            <w:r>
              <w:rPr>
                <w:rFonts w:hint="eastAsia"/>
                <w:color w:val="auto"/>
                <w:szCs w:val="21"/>
                <w:lang w:val="en-US" w:eastAsia="zh-CN"/>
              </w:rPr>
              <w:t>2509-330411-07-02-987482</w:t>
            </w:r>
          </w:p>
        </w:tc>
      </w:tr>
      <w:tr w14:paraId="6E426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44" w:type="dxa"/>
            <w:gridSpan w:val="2"/>
            <w:tcMar>
              <w:top w:w="16" w:type="dxa"/>
              <w:left w:w="16" w:type="dxa"/>
              <w:right w:w="16" w:type="dxa"/>
            </w:tcMar>
            <w:vAlign w:val="center"/>
          </w:tcPr>
          <w:p w14:paraId="5DB97D5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建设单位</w:t>
            </w:r>
          </w:p>
        </w:tc>
        <w:tc>
          <w:tcPr>
            <w:tcW w:w="2274" w:type="dxa"/>
            <w:vAlign w:val="center"/>
          </w:tcPr>
          <w:p w14:paraId="653BD0C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eastAsia="宋体"/>
                <w:color w:val="auto"/>
                <w:sz w:val="24"/>
                <w:highlight w:val="none"/>
                <w:lang w:eastAsia="zh-CN"/>
              </w:rPr>
            </w:pPr>
            <w:r>
              <w:rPr>
                <w:rFonts w:hint="eastAsia"/>
                <w:color w:val="auto"/>
                <w:sz w:val="24"/>
                <w:highlight w:val="none"/>
                <w:lang w:eastAsia="zh-CN"/>
              </w:rPr>
              <w:t>嘉兴市小辰光伏科技有限公司</w:t>
            </w:r>
          </w:p>
        </w:tc>
        <w:tc>
          <w:tcPr>
            <w:tcW w:w="1902" w:type="dxa"/>
            <w:vAlign w:val="center"/>
          </w:tcPr>
          <w:p w14:paraId="5684B45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法定代表人或者</w:t>
            </w:r>
          </w:p>
          <w:p w14:paraId="4AC32BA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主要负责人</w:t>
            </w:r>
          </w:p>
        </w:tc>
        <w:tc>
          <w:tcPr>
            <w:tcW w:w="3248" w:type="dxa"/>
            <w:vAlign w:val="center"/>
          </w:tcPr>
          <w:p w14:paraId="17FED10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color w:val="auto"/>
                <w:sz w:val="24"/>
                <w:highlight w:val="none"/>
              </w:rPr>
            </w:pPr>
            <w:r>
              <w:rPr>
                <w:rFonts w:hint="eastAsia"/>
                <w:color w:val="auto"/>
                <w:szCs w:val="21"/>
                <w:lang w:val="en-US" w:eastAsia="zh-CN"/>
              </w:rPr>
              <w:t>吴家阳</w:t>
            </w:r>
          </w:p>
        </w:tc>
      </w:tr>
      <w:tr w14:paraId="556E6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44" w:type="dxa"/>
            <w:gridSpan w:val="2"/>
            <w:tcMar>
              <w:top w:w="16" w:type="dxa"/>
              <w:left w:w="16" w:type="dxa"/>
              <w:right w:w="16" w:type="dxa"/>
            </w:tcMar>
            <w:vAlign w:val="center"/>
          </w:tcPr>
          <w:p w14:paraId="2E42FB1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建设单位</w:t>
            </w:r>
          </w:p>
          <w:p w14:paraId="2025E59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联系人</w:t>
            </w:r>
          </w:p>
        </w:tc>
        <w:tc>
          <w:tcPr>
            <w:tcW w:w="2274" w:type="dxa"/>
            <w:shd w:val="clear" w:color="auto" w:fill="auto"/>
            <w:vAlign w:val="center"/>
          </w:tcPr>
          <w:p w14:paraId="2849134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auto"/>
                <w:kern w:val="2"/>
                <w:sz w:val="24"/>
                <w:szCs w:val="21"/>
                <w:lang w:val="en-US" w:eastAsia="zh-CN" w:bidi="ar-SA"/>
              </w:rPr>
            </w:pPr>
            <w:r>
              <w:rPr>
                <w:rFonts w:hint="eastAsia" w:eastAsia="宋体"/>
                <w:color w:val="auto"/>
                <w:szCs w:val="21"/>
                <w:lang w:val="en-US" w:eastAsia="zh-CN"/>
              </w:rPr>
              <w:t>徐一军</w:t>
            </w:r>
          </w:p>
        </w:tc>
        <w:tc>
          <w:tcPr>
            <w:tcW w:w="1902" w:type="dxa"/>
            <w:shd w:val="clear" w:color="auto" w:fill="auto"/>
            <w:vAlign w:val="center"/>
          </w:tcPr>
          <w:p w14:paraId="58A042B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宋体" w:cs="Times New Roman"/>
                <w:b/>
                <w:bCs/>
                <w:color w:val="auto"/>
                <w:kern w:val="2"/>
                <w:sz w:val="24"/>
                <w:szCs w:val="21"/>
                <w:lang w:val="en-US" w:eastAsia="zh-CN" w:bidi="ar-SA"/>
              </w:rPr>
            </w:pPr>
            <w:r>
              <w:rPr>
                <w:b/>
                <w:bCs/>
                <w:color w:val="auto"/>
                <w:szCs w:val="21"/>
              </w:rPr>
              <w:t>联系方式</w:t>
            </w:r>
          </w:p>
        </w:tc>
        <w:tc>
          <w:tcPr>
            <w:tcW w:w="3248" w:type="dxa"/>
            <w:shd w:val="clear" w:color="auto" w:fill="auto"/>
            <w:vAlign w:val="center"/>
          </w:tcPr>
          <w:p w14:paraId="3277B35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宋体" w:cs="Times New Roman"/>
                <w:color w:val="auto"/>
                <w:kern w:val="2"/>
                <w:sz w:val="24"/>
                <w:szCs w:val="21"/>
                <w:lang w:val="en-US" w:eastAsia="zh-CN" w:bidi="ar-SA"/>
              </w:rPr>
            </w:pPr>
            <w:r>
              <w:rPr>
                <w:rFonts w:hint="eastAsia"/>
                <w:color w:val="auto"/>
                <w:szCs w:val="21"/>
                <w:lang w:val="en-US" w:eastAsia="zh-CN"/>
              </w:rPr>
              <w:t>19957375251</w:t>
            </w:r>
          </w:p>
        </w:tc>
      </w:tr>
      <w:tr w14:paraId="5EE71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44" w:type="dxa"/>
            <w:gridSpan w:val="2"/>
            <w:tcMar>
              <w:top w:w="16" w:type="dxa"/>
              <w:left w:w="16" w:type="dxa"/>
              <w:right w:w="16" w:type="dxa"/>
            </w:tcMar>
            <w:vAlign w:val="center"/>
          </w:tcPr>
          <w:p w14:paraId="2878D96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建设地点</w:t>
            </w:r>
          </w:p>
        </w:tc>
        <w:tc>
          <w:tcPr>
            <w:tcW w:w="7424" w:type="dxa"/>
            <w:gridSpan w:val="3"/>
            <w:vAlign w:val="center"/>
          </w:tcPr>
          <w:p w14:paraId="3BB56C9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color w:val="auto"/>
                <w:szCs w:val="21"/>
                <w:u w:val="single"/>
                <w:lang w:eastAsia="zh-CN"/>
              </w:rPr>
            </w:pPr>
            <w:r>
              <w:rPr>
                <w:rFonts w:hint="eastAsia"/>
                <w:color w:val="auto"/>
                <w:szCs w:val="21"/>
                <w:u w:val="single"/>
                <w:lang w:eastAsia="zh-CN"/>
              </w:rPr>
              <w:t>浙江省嘉兴市秀洲区康和路1288号嘉兴光伏科创园</w:t>
            </w:r>
          </w:p>
          <w:p w14:paraId="75E6D94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eastAsia="宋体"/>
                <w:color w:val="auto"/>
                <w:sz w:val="24"/>
                <w:highlight w:val="none"/>
                <w:lang w:eastAsia="zh-CN"/>
              </w:rPr>
            </w:pPr>
            <w:r>
              <w:rPr>
                <w:rFonts w:hint="eastAsia"/>
                <w:color w:val="auto"/>
                <w:szCs w:val="21"/>
                <w:u w:val="single"/>
                <w:lang w:eastAsia="zh-CN"/>
              </w:rPr>
              <w:t>3号楼（4、5、6、10层）、5号楼（1层）</w:t>
            </w:r>
          </w:p>
        </w:tc>
      </w:tr>
      <w:tr w14:paraId="5B799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1944" w:type="dxa"/>
            <w:gridSpan w:val="2"/>
            <w:tcMar>
              <w:top w:w="16" w:type="dxa"/>
              <w:left w:w="16" w:type="dxa"/>
              <w:right w:w="16" w:type="dxa"/>
            </w:tcMar>
            <w:vAlign w:val="center"/>
          </w:tcPr>
          <w:p w14:paraId="7E6F023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地理坐标</w:t>
            </w:r>
          </w:p>
        </w:tc>
        <w:tc>
          <w:tcPr>
            <w:tcW w:w="7424" w:type="dxa"/>
            <w:gridSpan w:val="3"/>
            <w:vAlign w:val="center"/>
          </w:tcPr>
          <w:p w14:paraId="3C92E2C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color w:val="auto"/>
                <w:sz w:val="24"/>
                <w:highlight w:val="none"/>
              </w:rPr>
            </w:pPr>
            <w:r>
              <w:rPr>
                <w:color w:val="auto"/>
                <w:szCs w:val="21"/>
                <w:highlight w:val="none"/>
              </w:rPr>
              <w:t>（</w:t>
            </w:r>
            <w:r>
              <w:rPr>
                <w:color w:val="auto"/>
                <w:szCs w:val="21"/>
                <w:highlight w:val="none"/>
                <w:u w:val="single"/>
              </w:rPr>
              <w:t xml:space="preserve">  </w:t>
            </w:r>
            <w:r>
              <w:rPr>
                <w:rFonts w:hint="eastAsia"/>
                <w:color w:val="auto"/>
                <w:szCs w:val="21"/>
                <w:highlight w:val="none"/>
                <w:u w:val="single"/>
              </w:rPr>
              <w:t>120</w:t>
            </w:r>
            <w:r>
              <w:rPr>
                <w:color w:val="auto"/>
                <w:szCs w:val="21"/>
                <w:highlight w:val="none"/>
                <w:u w:val="single"/>
              </w:rPr>
              <w:t xml:space="preserve"> </w:t>
            </w:r>
            <w:r>
              <w:rPr>
                <w:color w:val="auto"/>
                <w:szCs w:val="21"/>
                <w:highlight w:val="none"/>
              </w:rPr>
              <w:t>度</w:t>
            </w:r>
            <w:r>
              <w:rPr>
                <w:color w:val="auto"/>
                <w:szCs w:val="21"/>
                <w:highlight w:val="none"/>
                <w:u w:val="single"/>
              </w:rPr>
              <w:t xml:space="preserve"> </w:t>
            </w:r>
            <w:r>
              <w:rPr>
                <w:rFonts w:hint="eastAsia"/>
                <w:color w:val="auto"/>
                <w:szCs w:val="21"/>
                <w:highlight w:val="none"/>
                <w:u w:val="single"/>
                <w:lang w:val="en-US" w:eastAsia="zh-CN"/>
              </w:rPr>
              <w:t>38</w:t>
            </w:r>
            <w:r>
              <w:rPr>
                <w:color w:val="auto"/>
                <w:szCs w:val="21"/>
                <w:highlight w:val="none"/>
                <w:u w:val="single"/>
              </w:rPr>
              <w:t xml:space="preserve"> </w:t>
            </w:r>
            <w:r>
              <w:rPr>
                <w:color w:val="auto"/>
                <w:szCs w:val="21"/>
                <w:highlight w:val="none"/>
              </w:rPr>
              <w:t>分</w:t>
            </w:r>
            <w:r>
              <w:rPr>
                <w:color w:val="auto"/>
                <w:szCs w:val="21"/>
                <w:highlight w:val="none"/>
                <w:u w:val="single"/>
              </w:rPr>
              <w:t xml:space="preserve"> </w:t>
            </w:r>
            <w:r>
              <w:rPr>
                <w:rFonts w:hint="eastAsia"/>
                <w:color w:val="auto"/>
                <w:szCs w:val="21"/>
                <w:highlight w:val="none"/>
                <w:u w:val="single"/>
                <w:lang w:val="en-US" w:eastAsia="zh-CN"/>
              </w:rPr>
              <w:t>26.739</w:t>
            </w:r>
            <w:r>
              <w:rPr>
                <w:color w:val="auto"/>
                <w:szCs w:val="21"/>
                <w:highlight w:val="none"/>
                <w:u w:val="single"/>
              </w:rPr>
              <w:t xml:space="preserve">  </w:t>
            </w:r>
            <w:r>
              <w:rPr>
                <w:color w:val="auto"/>
                <w:szCs w:val="21"/>
                <w:highlight w:val="none"/>
              </w:rPr>
              <w:t>秒，</w:t>
            </w:r>
            <w:r>
              <w:rPr>
                <w:color w:val="auto"/>
                <w:szCs w:val="21"/>
                <w:highlight w:val="none"/>
                <w:u w:val="single"/>
              </w:rPr>
              <w:t xml:space="preserve">  </w:t>
            </w:r>
            <w:r>
              <w:rPr>
                <w:rFonts w:hint="eastAsia"/>
                <w:color w:val="auto"/>
                <w:szCs w:val="21"/>
                <w:highlight w:val="none"/>
                <w:u w:val="single"/>
              </w:rPr>
              <w:t>30</w:t>
            </w:r>
            <w:r>
              <w:rPr>
                <w:color w:val="auto"/>
                <w:szCs w:val="21"/>
                <w:highlight w:val="none"/>
                <w:u w:val="single"/>
              </w:rPr>
              <w:t xml:space="preserve"> </w:t>
            </w:r>
            <w:r>
              <w:rPr>
                <w:color w:val="auto"/>
                <w:szCs w:val="21"/>
                <w:highlight w:val="none"/>
              </w:rPr>
              <w:t>度</w:t>
            </w:r>
            <w:r>
              <w:rPr>
                <w:color w:val="auto"/>
                <w:szCs w:val="21"/>
                <w:highlight w:val="none"/>
                <w:u w:val="single"/>
              </w:rPr>
              <w:t xml:space="preserve">  </w:t>
            </w:r>
            <w:r>
              <w:rPr>
                <w:rFonts w:hint="eastAsia"/>
                <w:color w:val="auto"/>
                <w:szCs w:val="21"/>
                <w:highlight w:val="none"/>
                <w:u w:val="single"/>
              </w:rPr>
              <w:t>4</w:t>
            </w:r>
            <w:r>
              <w:rPr>
                <w:rFonts w:hint="eastAsia"/>
                <w:color w:val="auto"/>
                <w:szCs w:val="21"/>
                <w:highlight w:val="none"/>
                <w:u w:val="single"/>
                <w:lang w:val="en-US" w:eastAsia="zh-CN"/>
              </w:rPr>
              <w:t>5</w:t>
            </w:r>
            <w:r>
              <w:rPr>
                <w:color w:val="auto"/>
                <w:szCs w:val="21"/>
                <w:highlight w:val="none"/>
                <w:u w:val="single"/>
              </w:rPr>
              <w:t xml:space="preserve"> </w:t>
            </w:r>
            <w:r>
              <w:rPr>
                <w:color w:val="auto"/>
                <w:szCs w:val="21"/>
                <w:highlight w:val="none"/>
              </w:rPr>
              <w:t>分</w:t>
            </w:r>
            <w:r>
              <w:rPr>
                <w:color w:val="auto"/>
                <w:szCs w:val="21"/>
                <w:highlight w:val="none"/>
                <w:u w:val="single"/>
              </w:rPr>
              <w:t xml:space="preserve"> </w:t>
            </w:r>
            <w:r>
              <w:rPr>
                <w:rFonts w:hint="eastAsia"/>
                <w:color w:val="auto"/>
                <w:szCs w:val="21"/>
                <w:highlight w:val="none"/>
                <w:u w:val="single"/>
                <w:lang w:val="en-US" w:eastAsia="zh-CN"/>
              </w:rPr>
              <w:t>44.460</w:t>
            </w:r>
            <w:r>
              <w:rPr>
                <w:color w:val="auto"/>
                <w:szCs w:val="21"/>
                <w:highlight w:val="none"/>
                <w:u w:val="single"/>
              </w:rPr>
              <w:t xml:space="preserve">  </w:t>
            </w:r>
            <w:r>
              <w:rPr>
                <w:color w:val="auto"/>
                <w:szCs w:val="21"/>
                <w:highlight w:val="none"/>
              </w:rPr>
              <w:t>秒）</w:t>
            </w:r>
          </w:p>
        </w:tc>
      </w:tr>
      <w:tr w14:paraId="6AC713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944" w:type="dxa"/>
            <w:gridSpan w:val="2"/>
            <w:tcMar>
              <w:top w:w="16" w:type="dxa"/>
              <w:left w:w="16" w:type="dxa"/>
              <w:right w:w="16" w:type="dxa"/>
            </w:tcMar>
            <w:vAlign w:val="center"/>
          </w:tcPr>
          <w:p w14:paraId="4D1C785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国民经济</w:t>
            </w:r>
          </w:p>
          <w:p w14:paraId="489BAD5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行业类别</w:t>
            </w:r>
          </w:p>
        </w:tc>
        <w:tc>
          <w:tcPr>
            <w:tcW w:w="2274" w:type="dxa"/>
            <w:vAlign w:val="center"/>
          </w:tcPr>
          <w:p w14:paraId="610A94B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color w:val="auto"/>
                <w:sz w:val="24"/>
                <w:highlight w:val="none"/>
              </w:rPr>
            </w:pPr>
            <w:r>
              <w:rPr>
                <w:rFonts w:hint="eastAsia"/>
                <w:highlight w:val="none"/>
              </w:rPr>
              <w:t>C3</w:t>
            </w:r>
            <w:r>
              <w:rPr>
                <w:rFonts w:hint="eastAsia"/>
                <w:highlight w:val="none"/>
                <w:lang w:val="en-US" w:eastAsia="zh-CN"/>
              </w:rPr>
              <w:t>985</w:t>
            </w:r>
            <w:r>
              <w:rPr>
                <w:rFonts w:hint="eastAsia"/>
                <w:highlight w:val="none"/>
              </w:rPr>
              <w:t>电子专用材料制造</w:t>
            </w:r>
          </w:p>
        </w:tc>
        <w:tc>
          <w:tcPr>
            <w:tcW w:w="1902" w:type="dxa"/>
            <w:vAlign w:val="center"/>
          </w:tcPr>
          <w:p w14:paraId="43DD8EC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建设项目</w:t>
            </w:r>
          </w:p>
          <w:p w14:paraId="3DEC3C5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行业类别</w:t>
            </w:r>
          </w:p>
        </w:tc>
        <w:tc>
          <w:tcPr>
            <w:tcW w:w="3248" w:type="dxa"/>
            <w:vAlign w:val="center"/>
          </w:tcPr>
          <w:p w14:paraId="5B686E8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color w:val="auto"/>
                <w:sz w:val="24"/>
                <w:highlight w:val="none"/>
              </w:rPr>
            </w:pPr>
            <w:r>
              <w:rPr>
                <w:rFonts w:hint="eastAsia"/>
                <w:color w:val="auto"/>
                <w:szCs w:val="21"/>
              </w:rPr>
              <w:t>三十六、计算机、通信和其他电子设备制造业 39，电子元件及电子专用材料制造 398</w:t>
            </w:r>
          </w:p>
        </w:tc>
      </w:tr>
      <w:tr w14:paraId="55415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944" w:type="dxa"/>
            <w:gridSpan w:val="2"/>
            <w:tcMar>
              <w:top w:w="16" w:type="dxa"/>
              <w:left w:w="16" w:type="dxa"/>
              <w:right w:w="16" w:type="dxa"/>
            </w:tcMar>
            <w:vAlign w:val="center"/>
          </w:tcPr>
          <w:p w14:paraId="3C8FB03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建设性质</w:t>
            </w:r>
          </w:p>
        </w:tc>
        <w:tc>
          <w:tcPr>
            <w:tcW w:w="2274" w:type="dxa"/>
            <w:vAlign w:val="center"/>
          </w:tcPr>
          <w:p w14:paraId="55DF3D4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color w:val="auto"/>
                <w:sz w:val="24"/>
                <w:highlight w:val="none"/>
              </w:rPr>
            </w:pPr>
            <w:r>
              <w:rPr>
                <w:color w:val="auto"/>
                <w:sz w:val="24"/>
                <w:highlight w:val="none"/>
              </w:rPr>
              <w:sym w:font="Wingdings 2" w:char="00A3"/>
            </w:r>
            <w:r>
              <w:rPr>
                <w:color w:val="auto"/>
                <w:sz w:val="24"/>
                <w:highlight w:val="none"/>
              </w:rPr>
              <w:t>新建（迁建）</w:t>
            </w:r>
          </w:p>
          <w:p w14:paraId="6175D26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color w:val="auto"/>
                <w:sz w:val="24"/>
                <w:highlight w:val="none"/>
              </w:rPr>
            </w:pPr>
            <w:r>
              <w:rPr>
                <w:color w:val="auto"/>
                <w:sz w:val="24"/>
                <w:highlight w:val="none"/>
              </w:rPr>
              <w:sym w:font="Wingdings 2" w:char="00A3"/>
            </w:r>
            <w:r>
              <w:rPr>
                <w:color w:val="auto"/>
                <w:sz w:val="24"/>
                <w:highlight w:val="none"/>
              </w:rPr>
              <w:t>改建</w:t>
            </w:r>
          </w:p>
          <w:p w14:paraId="07EFAF8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color w:val="auto"/>
                <w:sz w:val="24"/>
                <w:highlight w:val="none"/>
              </w:rPr>
            </w:pPr>
            <w:r>
              <w:rPr>
                <w:color w:val="auto"/>
                <w:sz w:val="24"/>
                <w:highlight w:val="none"/>
              </w:rPr>
              <w:sym w:font="Wingdings 2" w:char="0052"/>
            </w:r>
            <w:r>
              <w:rPr>
                <w:color w:val="auto"/>
                <w:sz w:val="24"/>
                <w:highlight w:val="none"/>
              </w:rPr>
              <w:t>扩建</w:t>
            </w:r>
          </w:p>
          <w:p w14:paraId="4F5DA37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color w:val="auto"/>
                <w:sz w:val="24"/>
                <w:highlight w:val="none"/>
              </w:rPr>
            </w:pPr>
            <w:r>
              <w:rPr>
                <w:color w:val="auto"/>
                <w:sz w:val="24"/>
                <w:highlight w:val="none"/>
              </w:rPr>
              <w:sym w:font="Wingdings 2" w:char="00A3"/>
            </w:r>
            <w:r>
              <w:rPr>
                <w:color w:val="auto"/>
                <w:sz w:val="24"/>
                <w:highlight w:val="none"/>
              </w:rPr>
              <w:t>技术改造</w:t>
            </w:r>
          </w:p>
        </w:tc>
        <w:tc>
          <w:tcPr>
            <w:tcW w:w="1902" w:type="dxa"/>
            <w:vAlign w:val="center"/>
          </w:tcPr>
          <w:p w14:paraId="4C5271E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排污许可类别</w:t>
            </w:r>
          </w:p>
        </w:tc>
        <w:tc>
          <w:tcPr>
            <w:tcW w:w="3248" w:type="dxa"/>
            <w:vAlign w:val="center"/>
          </w:tcPr>
          <w:p w14:paraId="6F09B85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color w:val="auto"/>
                <w:sz w:val="24"/>
                <w:highlight w:val="none"/>
              </w:rPr>
            </w:pPr>
            <w:r>
              <w:rPr>
                <w:rFonts w:hint="eastAsia"/>
                <w:color w:val="auto"/>
                <w:kern w:val="0"/>
                <w:sz w:val="24"/>
                <w:szCs w:val="20"/>
                <w:highlight w:val="none"/>
              </w:rPr>
              <w:t>本项目属于“三十四、计算机、通信和其他电子设备制造业 39”中“电子元件及电子专用材料制造 398”，“其他”，属于登记管理类</w:t>
            </w:r>
          </w:p>
        </w:tc>
      </w:tr>
      <w:tr w14:paraId="477ED3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44" w:type="dxa"/>
            <w:gridSpan w:val="2"/>
            <w:tcMar>
              <w:top w:w="16" w:type="dxa"/>
              <w:left w:w="16" w:type="dxa"/>
              <w:right w:w="16" w:type="dxa"/>
            </w:tcMar>
            <w:vAlign w:val="center"/>
          </w:tcPr>
          <w:p w14:paraId="07EB5D0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总投资</w:t>
            </w:r>
          </w:p>
          <w:p w14:paraId="7ACEB96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（万元）</w:t>
            </w:r>
          </w:p>
        </w:tc>
        <w:tc>
          <w:tcPr>
            <w:tcW w:w="2274" w:type="dxa"/>
            <w:vAlign w:val="center"/>
          </w:tcPr>
          <w:p w14:paraId="02C2BA4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eastAsia="宋体"/>
                <w:color w:val="auto"/>
                <w:sz w:val="24"/>
                <w:highlight w:val="none"/>
                <w:lang w:val="en-US" w:eastAsia="zh-CN"/>
              </w:rPr>
            </w:pPr>
            <w:r>
              <w:rPr>
                <w:rFonts w:hint="eastAsia"/>
                <w:color w:val="auto"/>
                <w:szCs w:val="21"/>
                <w:lang w:val="en-US" w:eastAsia="zh-CN"/>
              </w:rPr>
              <w:t>1500</w:t>
            </w:r>
          </w:p>
        </w:tc>
        <w:tc>
          <w:tcPr>
            <w:tcW w:w="1902" w:type="dxa"/>
            <w:tcMar>
              <w:top w:w="16" w:type="dxa"/>
              <w:left w:w="16" w:type="dxa"/>
              <w:right w:w="16" w:type="dxa"/>
            </w:tcMar>
            <w:vAlign w:val="center"/>
          </w:tcPr>
          <w:p w14:paraId="3F0804B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环保投资</w:t>
            </w:r>
          </w:p>
          <w:p w14:paraId="40EDB2C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（万元）</w:t>
            </w:r>
          </w:p>
        </w:tc>
        <w:tc>
          <w:tcPr>
            <w:tcW w:w="3248" w:type="dxa"/>
            <w:vAlign w:val="center"/>
          </w:tcPr>
          <w:p w14:paraId="4B0C54A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eastAsia="宋体"/>
                <w:color w:val="auto"/>
                <w:sz w:val="24"/>
                <w:highlight w:val="none"/>
                <w:lang w:val="en-US" w:eastAsia="zh-CN"/>
              </w:rPr>
            </w:pPr>
            <w:r>
              <w:rPr>
                <w:rFonts w:hint="eastAsia"/>
                <w:color w:val="auto"/>
                <w:szCs w:val="21"/>
                <w:highlight w:val="none"/>
                <w:lang w:val="en-US" w:eastAsia="zh-CN"/>
              </w:rPr>
              <w:t>20</w:t>
            </w:r>
          </w:p>
        </w:tc>
      </w:tr>
      <w:tr w14:paraId="3BAA4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1944" w:type="dxa"/>
            <w:gridSpan w:val="2"/>
            <w:tcMar>
              <w:top w:w="16" w:type="dxa"/>
              <w:left w:w="16" w:type="dxa"/>
              <w:right w:w="16" w:type="dxa"/>
            </w:tcMar>
            <w:vAlign w:val="center"/>
          </w:tcPr>
          <w:p w14:paraId="6DA69A07">
            <w:pPr>
              <w:keepNext w:val="0"/>
              <w:keepLines w:val="0"/>
              <w:pageBreakBefore w:val="0"/>
              <w:widowControl w:val="0"/>
              <w:kinsoku/>
              <w:wordWrap/>
              <w:overflowPunct/>
              <w:topLinePunct w:val="0"/>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拟投入生产运营日期</w:t>
            </w:r>
          </w:p>
        </w:tc>
        <w:tc>
          <w:tcPr>
            <w:tcW w:w="2274" w:type="dxa"/>
            <w:vAlign w:val="center"/>
          </w:tcPr>
          <w:p w14:paraId="683868FF">
            <w:pPr>
              <w:keepNext w:val="0"/>
              <w:keepLines w:val="0"/>
              <w:pageBreakBefore w:val="0"/>
              <w:widowControl w:val="0"/>
              <w:kinsoku/>
              <w:wordWrap/>
              <w:overflowPunct/>
              <w:topLinePunct w:val="0"/>
              <w:bidi w:val="0"/>
              <w:adjustRightInd w:val="0"/>
              <w:snapToGrid w:val="0"/>
              <w:spacing w:line="400" w:lineRule="exact"/>
              <w:ind w:firstLine="0" w:firstLineChars="0"/>
              <w:jc w:val="center"/>
              <w:textAlignment w:val="auto"/>
              <w:rPr>
                <w:color w:val="auto"/>
                <w:sz w:val="24"/>
                <w:highlight w:val="none"/>
              </w:rPr>
            </w:pPr>
            <w:r>
              <w:rPr>
                <w:color w:val="auto"/>
                <w:sz w:val="24"/>
                <w:highlight w:val="none"/>
              </w:rPr>
              <w:t>202</w:t>
            </w:r>
            <w:r>
              <w:rPr>
                <w:rFonts w:hint="eastAsia"/>
                <w:color w:val="auto"/>
                <w:sz w:val="24"/>
                <w:highlight w:val="none"/>
                <w:lang w:val="en-US" w:eastAsia="zh-CN"/>
              </w:rPr>
              <w:t>6</w:t>
            </w:r>
            <w:r>
              <w:rPr>
                <w:color w:val="auto"/>
                <w:sz w:val="24"/>
                <w:highlight w:val="none"/>
              </w:rPr>
              <w:t>年</w:t>
            </w:r>
            <w:r>
              <w:rPr>
                <w:rFonts w:hint="eastAsia"/>
                <w:color w:val="auto"/>
                <w:sz w:val="24"/>
                <w:highlight w:val="none"/>
                <w:lang w:val="en-US" w:eastAsia="zh-CN"/>
              </w:rPr>
              <w:t>3</w:t>
            </w:r>
            <w:r>
              <w:rPr>
                <w:color w:val="auto"/>
                <w:sz w:val="24"/>
                <w:highlight w:val="none"/>
              </w:rPr>
              <w:t>月</w:t>
            </w:r>
          </w:p>
        </w:tc>
        <w:tc>
          <w:tcPr>
            <w:tcW w:w="1902" w:type="dxa"/>
            <w:tcMar>
              <w:top w:w="16" w:type="dxa"/>
              <w:left w:w="16" w:type="dxa"/>
              <w:right w:w="16" w:type="dxa"/>
            </w:tcMar>
            <w:vAlign w:val="center"/>
          </w:tcPr>
          <w:p w14:paraId="0A8C01DA">
            <w:pPr>
              <w:keepNext w:val="0"/>
              <w:keepLines w:val="0"/>
              <w:pageBreakBefore w:val="0"/>
              <w:widowControl w:val="0"/>
              <w:kinsoku/>
              <w:wordWrap/>
              <w:overflowPunct/>
              <w:topLinePunct w:val="0"/>
              <w:bidi w:val="0"/>
              <w:adjustRightInd w:val="0"/>
              <w:snapToGrid w:val="0"/>
              <w:spacing w:line="400" w:lineRule="exact"/>
              <w:ind w:firstLine="0" w:firstLineChars="0"/>
              <w:jc w:val="center"/>
              <w:textAlignment w:val="auto"/>
              <w:rPr>
                <w:b/>
                <w:bCs/>
                <w:color w:val="auto"/>
                <w:sz w:val="24"/>
                <w:highlight w:val="none"/>
              </w:rPr>
            </w:pPr>
            <w:r>
              <w:rPr>
                <w:b/>
                <w:bCs/>
                <w:color w:val="auto"/>
                <w:sz w:val="24"/>
                <w:highlight w:val="none"/>
              </w:rPr>
              <w:t>建筑面积（m</w:t>
            </w:r>
            <w:r>
              <w:rPr>
                <w:b/>
                <w:bCs/>
                <w:color w:val="auto"/>
                <w:sz w:val="24"/>
                <w:highlight w:val="none"/>
                <w:vertAlign w:val="superscript"/>
              </w:rPr>
              <w:t>2</w:t>
            </w:r>
            <w:r>
              <w:rPr>
                <w:b/>
                <w:bCs/>
                <w:color w:val="auto"/>
                <w:sz w:val="24"/>
                <w:highlight w:val="none"/>
              </w:rPr>
              <w:t>）</w:t>
            </w:r>
          </w:p>
        </w:tc>
        <w:tc>
          <w:tcPr>
            <w:tcW w:w="3248" w:type="dxa"/>
            <w:vAlign w:val="center"/>
          </w:tcPr>
          <w:p w14:paraId="43EA720E">
            <w:pPr>
              <w:keepNext w:val="0"/>
              <w:keepLines w:val="0"/>
              <w:pageBreakBefore w:val="0"/>
              <w:widowControl w:val="0"/>
              <w:kinsoku/>
              <w:wordWrap/>
              <w:overflowPunct/>
              <w:topLinePunct w:val="0"/>
              <w:bidi w:val="0"/>
              <w:adjustRightInd w:val="0"/>
              <w:snapToGrid w:val="0"/>
              <w:spacing w:line="400" w:lineRule="exact"/>
              <w:ind w:firstLine="0" w:firstLineChars="0"/>
              <w:jc w:val="center"/>
              <w:textAlignment w:val="auto"/>
              <w:rPr>
                <w:rFonts w:hint="default" w:eastAsia="宋体"/>
                <w:color w:val="auto"/>
                <w:sz w:val="24"/>
                <w:highlight w:val="none"/>
                <w:lang w:val="en-US" w:eastAsia="zh-CN"/>
              </w:rPr>
            </w:pPr>
            <w:r>
              <w:rPr>
                <w:rFonts w:hint="eastAsia"/>
                <w:color w:val="auto"/>
                <w:szCs w:val="21"/>
                <w:highlight w:val="none"/>
                <w:lang w:val="en-US" w:eastAsia="zh-CN"/>
              </w:rPr>
              <w:t>13492</w:t>
            </w:r>
          </w:p>
        </w:tc>
      </w:tr>
      <w:tr w14:paraId="50DCC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368" w:type="dxa"/>
            <w:gridSpan w:val="5"/>
            <w:vAlign w:val="center"/>
          </w:tcPr>
          <w:p w14:paraId="583CD6A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textAlignment w:val="auto"/>
              <w:rPr>
                <w:color w:val="auto"/>
                <w:kern w:val="0"/>
                <w:sz w:val="24"/>
                <w:highlight w:val="none"/>
              </w:rPr>
            </w:pPr>
            <w:r>
              <w:rPr>
                <w:b/>
                <w:bCs/>
                <w:color w:val="auto"/>
                <w:kern w:val="0"/>
                <w:sz w:val="24"/>
                <w:szCs w:val="20"/>
                <w:highlight w:val="none"/>
              </w:rPr>
              <w:t>承诺：</w:t>
            </w:r>
            <w:r>
              <w:rPr>
                <w:rFonts w:hint="eastAsia"/>
                <w:color w:val="auto"/>
                <w:kern w:val="0"/>
                <w:sz w:val="24"/>
                <w:szCs w:val="20"/>
                <w:highlight w:val="none"/>
                <w:lang w:eastAsia="zh-CN"/>
              </w:rPr>
              <w:t>嘉兴市小辰光伏科技有限公司</w:t>
            </w:r>
            <w:r>
              <w:rPr>
                <w:color w:val="auto"/>
                <w:kern w:val="0"/>
                <w:sz w:val="24"/>
                <w:szCs w:val="20"/>
                <w:highlight w:val="none"/>
              </w:rPr>
              <w:t>及法定代表人</w:t>
            </w:r>
            <w:r>
              <w:rPr>
                <w:rFonts w:hint="eastAsia"/>
                <w:color w:val="auto"/>
                <w:kern w:val="0"/>
                <w:sz w:val="24"/>
                <w:szCs w:val="24"/>
                <w:highlight w:val="none"/>
                <w:lang w:val="en-US" w:eastAsia="zh-CN"/>
              </w:rPr>
              <w:t>吴家阳</w:t>
            </w:r>
            <w:r>
              <w:rPr>
                <w:color w:val="auto"/>
                <w:kern w:val="0"/>
                <w:sz w:val="24"/>
                <w:szCs w:val="20"/>
                <w:highlight w:val="none"/>
              </w:rPr>
              <w:t>承诺所填写各项内容真实、准确、完整。如存在弄虚作假、隐瞒欺骗等情况及由此导致的一切后果由</w:t>
            </w:r>
            <w:r>
              <w:rPr>
                <w:rFonts w:hint="eastAsia"/>
                <w:color w:val="auto"/>
                <w:kern w:val="0"/>
                <w:sz w:val="24"/>
                <w:szCs w:val="20"/>
                <w:highlight w:val="none"/>
                <w:lang w:eastAsia="zh-CN"/>
              </w:rPr>
              <w:t>嘉兴市小辰光伏科技有限公司</w:t>
            </w:r>
            <w:r>
              <w:rPr>
                <w:color w:val="auto"/>
                <w:kern w:val="0"/>
                <w:sz w:val="24"/>
                <w:szCs w:val="20"/>
                <w:highlight w:val="none"/>
              </w:rPr>
              <w:t>及法定代表人</w:t>
            </w:r>
            <w:r>
              <w:rPr>
                <w:rFonts w:hint="eastAsia"/>
                <w:color w:val="auto"/>
                <w:sz w:val="24"/>
                <w:highlight w:val="none"/>
                <w:lang w:eastAsia="zh-CN"/>
              </w:rPr>
              <w:t>吴家阳</w:t>
            </w:r>
            <w:r>
              <w:rPr>
                <w:color w:val="auto"/>
                <w:kern w:val="0"/>
                <w:sz w:val="24"/>
                <w:szCs w:val="20"/>
                <w:highlight w:val="none"/>
              </w:rPr>
              <w:t>承担全部责任。</w:t>
            </w:r>
          </w:p>
        </w:tc>
      </w:tr>
      <w:tr w14:paraId="7E9849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369" w:type="dxa"/>
            <w:vAlign w:val="center"/>
          </w:tcPr>
          <w:p w14:paraId="59D5F50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b/>
                <w:bCs/>
                <w:color w:val="auto"/>
                <w:kern w:val="0"/>
                <w:sz w:val="24"/>
                <w:highlight w:val="none"/>
              </w:rPr>
            </w:pPr>
            <w:r>
              <w:rPr>
                <w:b/>
                <w:bCs/>
                <w:color w:val="auto"/>
                <w:sz w:val="24"/>
                <w:highlight w:val="none"/>
              </w:rPr>
              <w:t>太湖流域相关要求符合性分析</w:t>
            </w:r>
          </w:p>
        </w:tc>
        <w:tc>
          <w:tcPr>
            <w:tcW w:w="7999" w:type="dxa"/>
            <w:gridSpan w:val="4"/>
            <w:vAlign w:val="center"/>
          </w:tcPr>
          <w:p w14:paraId="23B1DA40">
            <w:pPr>
              <w:keepNext w:val="0"/>
              <w:keepLines w:val="0"/>
              <w:pageBreakBefore w:val="0"/>
              <w:widowControl w:val="0"/>
              <w:kinsoku/>
              <w:wordWrap/>
              <w:overflowPunct/>
              <w:topLinePunct w:val="0"/>
              <w:bidi w:val="0"/>
              <w:adjustRightInd w:val="0"/>
              <w:snapToGrid w:val="0"/>
              <w:spacing w:line="400" w:lineRule="exact"/>
              <w:ind w:firstLine="0" w:firstLineChars="0"/>
              <w:jc w:val="left"/>
              <w:textAlignment w:val="auto"/>
              <w:rPr>
                <w:rFonts w:hint="eastAsia"/>
                <w:color w:val="auto"/>
                <w:sz w:val="24"/>
                <w:highlight w:val="none"/>
                <w:u w:val="single"/>
                <w:lang w:val="en-US" w:eastAsia="zh-CN"/>
              </w:rPr>
            </w:pPr>
            <w:r>
              <w:rPr>
                <w:color w:val="auto"/>
                <w:sz w:val="24"/>
                <w:highlight w:val="none"/>
              </w:rPr>
              <w:sym w:font="Wingdings 2" w:char="0052"/>
            </w:r>
            <w:r>
              <w:rPr>
                <w:color w:val="auto"/>
                <w:sz w:val="24"/>
                <w:highlight w:val="none"/>
              </w:rPr>
              <w:t>符合</w:t>
            </w:r>
            <w:r>
              <w:rPr>
                <w:rFonts w:hint="eastAsia"/>
                <w:color w:val="auto"/>
                <w:sz w:val="24"/>
                <w:highlight w:val="none"/>
                <w:lang w:eastAsia="zh-CN"/>
              </w:rPr>
              <w:t>：</w:t>
            </w:r>
            <w:r>
              <w:rPr>
                <w:rFonts w:hint="eastAsia"/>
                <w:color w:val="auto"/>
                <w:sz w:val="24"/>
                <w:highlight w:val="none"/>
                <w:u w:val="single"/>
                <w:lang w:eastAsia="zh-CN"/>
              </w:rPr>
              <w:t>《</w:t>
            </w:r>
            <w:r>
              <w:rPr>
                <w:rFonts w:hint="eastAsia"/>
                <w:color w:val="auto"/>
                <w:sz w:val="24"/>
                <w:highlight w:val="none"/>
                <w:u w:val="single"/>
                <w:lang w:val="en-US" w:eastAsia="zh-CN"/>
              </w:rPr>
              <w:t>太湖流域水环境综合治理总体方案</w:t>
            </w:r>
            <w:r>
              <w:rPr>
                <w:rFonts w:hint="eastAsia"/>
                <w:color w:val="auto"/>
                <w:sz w:val="24"/>
                <w:highlight w:val="none"/>
                <w:u w:val="single"/>
                <w:lang w:eastAsia="zh-CN"/>
              </w:rPr>
              <w:t>》、《</w:t>
            </w:r>
            <w:r>
              <w:rPr>
                <w:rFonts w:hint="eastAsia"/>
                <w:color w:val="auto"/>
                <w:sz w:val="24"/>
                <w:highlight w:val="none"/>
                <w:u w:val="single"/>
                <w:lang w:val="en-US" w:eastAsia="zh-CN"/>
              </w:rPr>
              <w:t>太湖流域管理条例</w:t>
            </w:r>
            <w:r>
              <w:rPr>
                <w:rFonts w:hint="eastAsia"/>
                <w:color w:val="auto"/>
                <w:sz w:val="24"/>
                <w:highlight w:val="none"/>
                <w:u w:val="single"/>
                <w:lang w:eastAsia="zh-CN"/>
              </w:rPr>
              <w:t>》、《</w:t>
            </w:r>
            <w:r>
              <w:rPr>
                <w:rFonts w:hint="eastAsia"/>
                <w:color w:val="auto"/>
                <w:sz w:val="24"/>
                <w:highlight w:val="none"/>
                <w:u w:val="single"/>
                <w:lang w:val="en-US" w:eastAsia="zh-CN"/>
              </w:rPr>
              <w:t>关于落实水污染防治行动计划实施区域差别化环境准入的指导意见</w:t>
            </w:r>
            <w:r>
              <w:rPr>
                <w:rFonts w:hint="eastAsia"/>
                <w:color w:val="auto"/>
                <w:sz w:val="24"/>
                <w:highlight w:val="none"/>
                <w:u w:val="single"/>
                <w:lang w:eastAsia="zh-CN"/>
              </w:rPr>
              <w:t>》</w:t>
            </w:r>
            <w:r>
              <w:rPr>
                <w:rFonts w:hint="eastAsia"/>
                <w:color w:val="auto"/>
                <w:sz w:val="24"/>
                <w:highlight w:val="none"/>
                <w:u w:val="single"/>
                <w:lang w:val="en-US" w:eastAsia="zh-CN"/>
              </w:rPr>
              <w:t>等太湖流域管理相关文件。</w:t>
            </w:r>
          </w:p>
          <w:p w14:paraId="61A7E2C5">
            <w:pPr>
              <w:keepNext w:val="0"/>
              <w:keepLines w:val="0"/>
              <w:pageBreakBefore w:val="0"/>
              <w:widowControl w:val="0"/>
              <w:kinsoku/>
              <w:wordWrap/>
              <w:overflowPunct/>
              <w:topLinePunct w:val="0"/>
              <w:bidi w:val="0"/>
              <w:adjustRightInd w:val="0"/>
              <w:snapToGrid w:val="0"/>
              <w:spacing w:line="400" w:lineRule="exact"/>
              <w:ind w:firstLine="0" w:firstLineChars="0"/>
              <w:jc w:val="left"/>
              <w:textAlignment w:val="auto"/>
              <w:rPr>
                <w:rFonts w:hint="default"/>
                <w:color w:val="auto"/>
                <w:sz w:val="24"/>
                <w:highlight w:val="none"/>
                <w:u w:val="single"/>
                <w:lang w:val="en-US" w:eastAsia="zh-CN"/>
              </w:rPr>
            </w:pPr>
            <w:r>
              <w:rPr>
                <w:rFonts w:hint="default"/>
                <w:color w:val="auto"/>
                <w:sz w:val="24"/>
                <w:highlight w:val="none"/>
                <w:u w:val="single"/>
                <w:lang w:val="en-US" w:eastAsia="zh-CN"/>
              </w:rPr>
              <w:t>本项目生活污水经化粪池预处理后与</w:t>
            </w:r>
            <w:r>
              <w:rPr>
                <w:rFonts w:hint="eastAsia"/>
                <w:color w:val="auto"/>
                <w:sz w:val="24"/>
                <w:highlight w:val="none"/>
                <w:u w:val="single"/>
                <w:lang w:val="en-US" w:eastAsia="zh-CN"/>
              </w:rPr>
              <w:t>纯水反冲洗废水、纯水制备浓水</w:t>
            </w:r>
            <w:r>
              <w:rPr>
                <w:rFonts w:hint="default"/>
                <w:color w:val="auto"/>
                <w:sz w:val="24"/>
                <w:highlight w:val="none"/>
                <w:u w:val="single"/>
                <w:lang w:val="en-US" w:eastAsia="zh-CN"/>
              </w:rPr>
              <w:t>一起达标排入市政污水管网</w:t>
            </w:r>
            <w:r>
              <w:rPr>
                <w:rFonts w:hint="eastAsia"/>
                <w:color w:val="auto"/>
                <w:sz w:val="24"/>
                <w:highlight w:val="none"/>
                <w:u w:val="single"/>
                <w:lang w:val="en-US" w:eastAsia="zh-CN"/>
              </w:rPr>
              <w:t>，实验室制绒废水、清洗废水、器材清洗废水经污水处理设施处理达标后排入市政污水管网，</w:t>
            </w:r>
            <w:r>
              <w:rPr>
                <w:rFonts w:hint="default"/>
                <w:color w:val="auto"/>
                <w:sz w:val="24"/>
                <w:highlight w:val="none"/>
                <w:u w:val="single"/>
                <w:lang w:val="en-US" w:eastAsia="zh-CN"/>
              </w:rPr>
              <w:t>最终送嘉兴市联合污水处理有限责任公司集中处理达标后排海(排入的水体不属于太湖流域)，不直接排入附近水体)</w:t>
            </w:r>
          </w:p>
          <w:p w14:paraId="07C386A5">
            <w:pPr>
              <w:keepNext w:val="0"/>
              <w:keepLines w:val="0"/>
              <w:pageBreakBefore w:val="0"/>
              <w:widowControl w:val="0"/>
              <w:kinsoku/>
              <w:wordWrap/>
              <w:overflowPunct/>
              <w:topLinePunct w:val="0"/>
              <w:autoSpaceDE w:val="0"/>
              <w:autoSpaceDN w:val="0"/>
              <w:bidi w:val="0"/>
              <w:adjustRightInd w:val="0"/>
              <w:snapToGrid w:val="0"/>
              <w:spacing w:before="156" w:beforeLines="50" w:line="400" w:lineRule="exact"/>
              <w:ind w:firstLine="0" w:firstLineChars="0"/>
              <w:textAlignment w:val="auto"/>
              <w:rPr>
                <w:rFonts w:hint="eastAsia" w:eastAsia="宋体"/>
                <w:color w:val="auto"/>
                <w:kern w:val="0"/>
                <w:sz w:val="24"/>
                <w:highlight w:val="none"/>
                <w:lang w:eastAsia="zh-CN"/>
              </w:rPr>
            </w:pPr>
            <w:r>
              <w:rPr>
                <w:color w:val="auto"/>
                <w:sz w:val="24"/>
                <w:highlight w:val="none"/>
              </w:rPr>
              <w:sym w:font="Wingdings 2" w:char="00A3"/>
            </w:r>
            <w:r>
              <w:rPr>
                <w:color w:val="auto"/>
                <w:sz w:val="24"/>
                <w:highlight w:val="none"/>
              </w:rPr>
              <w:t>不符合：</w:t>
            </w:r>
          </w:p>
        </w:tc>
      </w:tr>
      <w:tr w14:paraId="48F4C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369" w:type="dxa"/>
            <w:vAlign w:val="center"/>
          </w:tcPr>
          <w:p w14:paraId="28DCD2E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b/>
                <w:bCs/>
                <w:color w:val="auto"/>
                <w:sz w:val="24"/>
                <w:highlight w:val="none"/>
              </w:rPr>
            </w:pPr>
            <w:r>
              <w:rPr>
                <w:rFonts w:hint="default" w:ascii="Times New Roman" w:hAnsi="Times New Roman" w:eastAsia="宋体" w:cs="Times New Roman"/>
                <w:b w:val="0"/>
                <w:bCs w:val="0"/>
                <w:color w:val="auto"/>
                <w:sz w:val="24"/>
                <w:szCs w:val="24"/>
                <w:highlight w:val="none"/>
              </w:rPr>
              <w:t>环评类别判定依据</w:t>
            </w:r>
          </w:p>
        </w:tc>
        <w:tc>
          <w:tcPr>
            <w:tcW w:w="7999" w:type="dxa"/>
            <w:gridSpan w:val="4"/>
            <w:vAlign w:val="center"/>
          </w:tcPr>
          <w:p w14:paraId="379569CE">
            <w:pPr>
              <w:pStyle w:val="3"/>
              <w:keepNext/>
              <w:keepLines/>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b w:val="0"/>
                <w:bCs/>
                <w:color w:val="auto"/>
                <w:sz w:val="24"/>
                <w:szCs w:val="24"/>
                <w:lang w:val="en-US" w:eastAsia="zh-CN"/>
              </w:rPr>
            </w:pPr>
            <w:r>
              <w:rPr>
                <w:rFonts w:hint="eastAsia"/>
                <w:b w:val="0"/>
                <w:bCs/>
                <w:color w:val="auto"/>
                <w:sz w:val="24"/>
                <w:szCs w:val="24"/>
                <w:lang w:val="en-US" w:eastAsia="zh-CN"/>
              </w:rPr>
              <w:t>根据《国民经济行业分类》（GB/T 4754-2017）（修订本），企业为C3985电子专用材料制造，属于计算机、通信和其他电子设备制造业（C39）。</w:t>
            </w:r>
          </w:p>
          <w:p w14:paraId="436DE532">
            <w:pPr>
              <w:pStyle w:val="3"/>
              <w:bidi w:val="0"/>
              <w:ind w:firstLine="480" w:firstLineChars="200"/>
              <w:rPr>
                <w:rFonts w:hint="eastAsia"/>
                <w:b w:val="0"/>
                <w:bCs/>
                <w:color w:val="auto"/>
                <w:sz w:val="24"/>
                <w:szCs w:val="24"/>
                <w:lang w:val="en-US" w:eastAsia="zh-CN"/>
              </w:rPr>
            </w:pPr>
            <w:r>
              <w:rPr>
                <w:rFonts w:hint="eastAsia"/>
                <w:b w:val="0"/>
                <w:bCs/>
                <w:color w:val="auto"/>
                <w:sz w:val="24"/>
                <w:szCs w:val="24"/>
                <w:lang w:val="en-US" w:eastAsia="zh-CN"/>
              </w:rPr>
              <w:t>根据《建设项目环境影响评价分类管理名录》（2021年版），本项目需编制环境影响报告表，具体判定依据见表1-1。</w:t>
            </w:r>
          </w:p>
          <w:p w14:paraId="7F88F798">
            <w:pPr>
              <w:bidi w:val="0"/>
              <w:ind w:left="0" w:leftChars="0" w:firstLine="0" w:firstLineChars="0"/>
              <w:jc w:val="center"/>
              <w:rPr>
                <w:rFonts w:hint="default" w:eastAsia="宋体"/>
                <w:b/>
                <w:bCs/>
                <w:color w:val="auto"/>
                <w:sz w:val="21"/>
                <w:szCs w:val="21"/>
                <w:lang w:val="en-US" w:eastAsia="zh-CN"/>
              </w:rPr>
            </w:pPr>
            <w:r>
              <w:rPr>
                <w:b/>
                <w:bCs/>
                <w:color w:val="auto"/>
                <w:sz w:val="21"/>
                <w:szCs w:val="21"/>
              </w:rPr>
              <w:t>表</w:t>
            </w:r>
            <w:r>
              <w:rPr>
                <w:rFonts w:hint="eastAsia"/>
                <w:b/>
                <w:bCs/>
                <w:color w:val="auto"/>
                <w:sz w:val="21"/>
                <w:szCs w:val="21"/>
                <w:lang w:val="en-US" w:eastAsia="zh-CN"/>
              </w:rPr>
              <w:t>1</w:t>
            </w:r>
            <w:r>
              <w:rPr>
                <w:b/>
                <w:bCs/>
                <w:color w:val="auto"/>
                <w:sz w:val="21"/>
                <w:szCs w:val="21"/>
              </w:rPr>
              <w:t>-</w:t>
            </w:r>
            <w:r>
              <w:rPr>
                <w:rFonts w:hint="eastAsia"/>
                <w:b/>
                <w:bCs/>
                <w:color w:val="auto"/>
                <w:sz w:val="21"/>
                <w:szCs w:val="21"/>
                <w:lang w:val="en-US" w:eastAsia="zh-CN"/>
              </w:rPr>
              <w:t>1  环评类别判定表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24"/>
              <w:gridCol w:w="921"/>
              <w:gridCol w:w="2218"/>
              <w:gridCol w:w="836"/>
              <w:gridCol w:w="2041"/>
            </w:tblGrid>
            <w:tr w14:paraId="6485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gridSpan w:val="2"/>
                  <w:vAlign w:val="center"/>
                </w:tcPr>
                <w:p w14:paraId="19539904">
                  <w:pPr>
                    <w:pStyle w:val="3"/>
                    <w:keepNext/>
                    <w:keepLines/>
                    <w:pageBreakBefore w:val="0"/>
                    <w:widowControl w:val="0"/>
                    <w:kinsoku/>
                    <w:wordWrap/>
                    <w:overflowPunct/>
                    <w:topLinePunct w:val="0"/>
                    <w:autoSpaceDE/>
                    <w:autoSpaceDN/>
                    <w:bidi w:val="0"/>
                    <w:adjustRightInd w:val="0"/>
                    <w:snapToGrid w:val="0"/>
                    <w:spacing w:beforeLines="0" w:afterLines="0" w:line="240" w:lineRule="auto"/>
                    <w:jc w:val="right"/>
                    <w:textAlignment w:val="auto"/>
                    <w:rPr>
                      <w:rFonts w:hint="eastAsia"/>
                      <w:b w:val="0"/>
                      <w:bCs/>
                      <w:color w:val="auto"/>
                      <w:sz w:val="21"/>
                      <w:szCs w:val="21"/>
                      <w:vertAlign w:val="baseline"/>
                      <w:lang w:val="en-US" w:eastAsia="zh-CN"/>
                    </w:rPr>
                  </w:pP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-69215</wp:posOffset>
                            </wp:positionH>
                            <wp:positionV relativeFrom="paragraph">
                              <wp:posOffset>16510</wp:posOffset>
                            </wp:positionV>
                            <wp:extent cx="1030605" cy="324485"/>
                            <wp:effectExtent l="1270" t="4445" r="15875" b="13970"/>
                            <wp:wrapNone/>
                            <wp:docPr id="3" name="直接连接符 3"/>
                            <wp:cNvGraphicFramePr/>
                            <a:graphic xmlns:a="http://schemas.openxmlformats.org/drawingml/2006/main">
                              <a:graphicData uri="http://schemas.microsoft.com/office/word/2010/wordprocessingShape">
                                <wps:wsp>
                                  <wps:cNvCnPr/>
                                  <wps:spPr>
                                    <a:xfrm>
                                      <a:off x="1276985" y="923925"/>
                                      <a:ext cx="1030605" cy="324485"/>
                                    </a:xfrm>
                                    <a:prstGeom prst="line">
                                      <a:avLst/>
                                    </a:prstGeom>
                                    <a:ln w="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45pt;margin-top:1.3pt;height:25.55pt;width:81.15pt;z-index:251660288;mso-width-relative:page;mso-height-relative:page;" filled="f" stroked="t" coordsize="21600,21600" o:gfxdata="UEsDBAoAAAAAAIdO4kAAAAAAAAAAAAAAAAAEAAAAZHJzL1BLAwQUAAAACACHTuJAPRIKM9UAAAAI&#10;AQAADwAAAGRycy9kb3ducmV2LnhtbE2PzW6DMBCE75X6DtZW6i2xSUlCKEsOlTi2ErQP4OAtoOI1&#10;wiY/b1/n1B5HM5r5pjhe7SjONPvBMUKyViCIW2cG7hC+PqtVBsIHzUaPjgnhRh6O5eNDoXPjLlzT&#10;uQmdiCXsc43QhzDlUvq2J6v92k3E0ft2s9UhyrmTZtaXWG5HuVFqJ60eOC70eqK3ntqfZrEIddV2&#10;qqqH9zT7yA63tKdmbxfE56dEvYIIdA1/YbjjR3QoI9PJLWy8GBFWiTrEKMJmB+Lub5MUxAlh+7IH&#10;WRby/4HyF1BLAwQUAAAACACHTuJAFLZ1vfABAAC+AwAADgAAAGRycy9lMm9Eb2MueG1srVNNbhMx&#10;FN4jcQfLezLTSRuSUSZdNCobBJGAAzgee8aS/+TnZpJLcAEkdrBiyZ7bUI7Bs2doS9l0wSw89vv5&#10;3vs+P68vj0aTgwignG3o2aykRFjuWmW7hn54f/1iSQlEZlumnRUNPQmgl5vnz9aDr0XleqdbEQiC&#10;WKgH39A+Rl8XBfBeGAYz54VFp3TBsIjH0BVtYAOiG11UZbkoBhdaHxwXAGjdjk46IYanADopFRdb&#10;x2+MsHFEDUKziJSgVx7oJncrpeDxrZQgItENRaYxr1gE9/u0Fps1q7vAfK/41AJ7SguPOBmmLBa9&#10;g9qyyMhNUP9AGcWDAyfjjDtTjESyIsjirHykzbueeZG5oNTg70SH/wfL3xx2gai2oXNKLDN44bef&#10;vv/8+OXXj8+43n77SuZJpMFDjbFXdhemE/hdSIyPMpj0Ry7kiANVvVyslheUnBq6quar6mLUWBwj&#10;4clfzstFiX6OAfPq/BxjEbG4B/IB4ivhDEmbhmplkwasZofXEMfQPyHJbN210hrtrNaWDPlqOcPB&#10;lDgQWMZ4JAe2o4TpDieex5DhwGnVptSUCaHbX+lADizNSf6mrv4KS3W3DPoxLrtGdkZFfBRamYYu&#10;H2Zri9SSdqNaabd37SmLmO14rZn8NIJpbh6ec/b9s9v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0SCjPVAAAACAEAAA8AAAAAAAAAAQAgAAAAIgAAAGRycy9kb3ducmV2LnhtbFBLAQIUABQAAAAI&#10;AIdO4kAUtnW98AEAAL4DAAAOAAAAAAAAAAEAIAAAACQBAABkcnMvZTJvRG9jLnhtbFBLBQYAAAAA&#10;BgAGAFkBAACGBQAAAAA=&#10;">
                            <v:fill on="f" focussize="0,0"/>
                            <v:stroke weight="0pt" color="#000000 [3213]" miterlimit="8" joinstyle="miter"/>
                            <v:imagedata o:title=""/>
                            <o:lock v:ext="edit" aspectratio="f"/>
                          </v:line>
                        </w:pict>
                      </mc:Fallback>
                    </mc:AlternateContent>
                  </w:r>
                  <w:r>
                    <w:rPr>
                      <w:rFonts w:hint="eastAsia"/>
                      <w:b w:val="0"/>
                      <w:bCs/>
                      <w:color w:val="auto"/>
                      <w:sz w:val="21"/>
                      <w:szCs w:val="21"/>
                      <w:vertAlign w:val="baseline"/>
                      <w:lang w:val="en-US" w:eastAsia="zh-CN"/>
                    </w:rPr>
                    <w:t>环评类别</w:t>
                  </w:r>
                </w:p>
                <w:p w14:paraId="7906C29F">
                  <w:pPr>
                    <w:pStyle w:val="4"/>
                    <w:pageBreakBefore w:val="0"/>
                    <w:widowControl w:val="0"/>
                    <w:numPr>
                      <w:ilvl w:val="2"/>
                      <w:numId w:val="0"/>
                    </w:numPr>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b w:val="0"/>
                      <w:bCs/>
                      <w:color w:val="auto"/>
                      <w:sz w:val="21"/>
                      <w:szCs w:val="21"/>
                      <w:lang w:val="en-US" w:eastAsia="zh-CN"/>
                    </w:rPr>
                    <w:t>项目类别</w:t>
                  </w:r>
                </w:p>
              </w:tc>
              <w:tc>
                <w:tcPr>
                  <w:tcW w:w="853" w:type="dxa"/>
                  <w:vAlign w:val="center"/>
                </w:tcPr>
                <w:p w14:paraId="62E7677C">
                  <w:pPr>
                    <w:pStyle w:val="3"/>
                    <w:keepNext/>
                    <w:keepLines/>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报告书</w:t>
                  </w:r>
                </w:p>
              </w:tc>
              <w:tc>
                <w:tcPr>
                  <w:tcW w:w="2054" w:type="dxa"/>
                  <w:vAlign w:val="center"/>
                </w:tcPr>
                <w:p w14:paraId="1225A76B">
                  <w:pPr>
                    <w:pStyle w:val="3"/>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报告表</w:t>
                  </w:r>
                </w:p>
              </w:tc>
              <w:tc>
                <w:tcPr>
                  <w:tcW w:w="774" w:type="dxa"/>
                  <w:vAlign w:val="center"/>
                </w:tcPr>
                <w:p w14:paraId="48FCC787">
                  <w:pPr>
                    <w:pStyle w:val="3"/>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登记表</w:t>
                  </w:r>
                </w:p>
              </w:tc>
              <w:tc>
                <w:tcPr>
                  <w:tcW w:w="1890" w:type="dxa"/>
                  <w:vAlign w:val="center"/>
                </w:tcPr>
                <w:p w14:paraId="6DFA103B">
                  <w:pPr>
                    <w:pStyle w:val="3"/>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本项目情况</w:t>
                  </w:r>
                </w:p>
              </w:tc>
            </w:tr>
            <w:tr w14:paraId="651D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8" w:type="dxa"/>
                  <w:gridSpan w:val="6"/>
                  <w:vAlign w:val="center"/>
                </w:tcPr>
                <w:p w14:paraId="1358635D">
                  <w:pPr>
                    <w:pStyle w:val="3"/>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auto"/>
                      <w:sz w:val="21"/>
                      <w:szCs w:val="21"/>
                      <w:vertAlign w:val="baseline"/>
                      <w:lang w:val="en-US" w:eastAsia="zh-CN"/>
                    </w:rPr>
                  </w:pPr>
                  <w:r>
                    <w:rPr>
                      <w:rFonts w:hint="eastAsia"/>
                      <w:b/>
                      <w:bCs w:val="0"/>
                      <w:color w:val="auto"/>
                      <w:sz w:val="21"/>
                      <w:szCs w:val="21"/>
                      <w:vertAlign w:val="baseline"/>
                      <w:lang w:val="en-US" w:eastAsia="zh-CN"/>
                    </w:rPr>
                    <w:t>三十六、计算机、通信和其他电子设备制造业39</w:t>
                  </w:r>
                </w:p>
              </w:tc>
            </w:tr>
            <w:tr w14:paraId="1F06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14:paraId="26AAFB77">
                  <w:pPr>
                    <w:pStyle w:val="3"/>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80</w:t>
                  </w:r>
                </w:p>
              </w:tc>
              <w:tc>
                <w:tcPr>
                  <w:tcW w:w="1041" w:type="dxa"/>
                  <w:vAlign w:val="center"/>
                </w:tcPr>
                <w:p w14:paraId="52A9ECCA">
                  <w:pPr>
                    <w:pStyle w:val="3"/>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电子元件及电子专用材料制造 398</w:t>
                  </w:r>
                </w:p>
              </w:tc>
              <w:tc>
                <w:tcPr>
                  <w:tcW w:w="853" w:type="dxa"/>
                  <w:vAlign w:val="center"/>
                </w:tcPr>
                <w:p w14:paraId="0CA84466">
                  <w:pPr>
                    <w:pStyle w:val="3"/>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半导体材料制造；电子化工材料制造</w:t>
                  </w:r>
                </w:p>
              </w:tc>
              <w:tc>
                <w:tcPr>
                  <w:tcW w:w="2054" w:type="dxa"/>
                  <w:vAlign w:val="center"/>
                </w:tcPr>
                <w:p w14:paraId="48FB2411">
                  <w:pPr>
                    <w:pStyle w:val="3"/>
                    <w:keepNext/>
                    <w:keepLines/>
                    <w:pageBreakBefore w:val="0"/>
                    <w:widowControl w:val="0"/>
                    <w:kinsoku/>
                    <w:wordWrap/>
                    <w:overflowPunct/>
                    <w:topLinePunct w:val="0"/>
                    <w:autoSpaceDE/>
                    <w:autoSpaceDN/>
                    <w:bidi w:val="0"/>
                    <w:adjustRightInd w:val="0"/>
                    <w:snapToGrid w:val="0"/>
                    <w:spacing w:line="240" w:lineRule="auto"/>
                    <w:jc w:val="both"/>
                    <w:textAlignment w:val="auto"/>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印刷电路板制造；电子专用材料制造（电子化工材料制造除外）；使用有机溶剂的；有酸洗的以上均不含仅分割、焊接、组装的</w:t>
                  </w:r>
                </w:p>
              </w:tc>
              <w:tc>
                <w:tcPr>
                  <w:tcW w:w="774" w:type="dxa"/>
                  <w:vAlign w:val="center"/>
                </w:tcPr>
                <w:p w14:paraId="1CD4C3E2">
                  <w:pPr>
                    <w:pStyle w:val="3"/>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w:t>
                  </w:r>
                </w:p>
              </w:tc>
              <w:tc>
                <w:tcPr>
                  <w:tcW w:w="1890" w:type="dxa"/>
                  <w:vAlign w:val="center"/>
                </w:tcPr>
                <w:p w14:paraId="731118E8">
                  <w:pPr>
                    <w:pStyle w:val="3"/>
                    <w:keepNext/>
                    <w:keepLines/>
                    <w:pageBreakBefore w:val="0"/>
                    <w:widowControl w:val="0"/>
                    <w:kinsoku/>
                    <w:wordWrap/>
                    <w:overflowPunct/>
                    <w:topLinePunct w:val="0"/>
                    <w:autoSpaceDE/>
                    <w:autoSpaceDN/>
                    <w:bidi w:val="0"/>
                    <w:adjustRightInd w:val="0"/>
                    <w:snapToGrid w:val="0"/>
                    <w:spacing w:line="240" w:lineRule="auto"/>
                    <w:jc w:val="both"/>
                    <w:textAlignment w:val="auto"/>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本项目为晶硅电池片表面功能处理材料制造，且生产工艺为投料、搅拌、灌装、打包等工艺，需编制报告表</w:t>
                  </w:r>
                </w:p>
              </w:tc>
            </w:tr>
          </w:tbl>
          <w:p w14:paraId="1645D5B9">
            <w:pPr>
              <w:pStyle w:val="3"/>
              <w:bidi w:val="0"/>
              <w:ind w:firstLine="480" w:firstLineChars="200"/>
              <w:rPr>
                <w:rFonts w:hint="eastAsia"/>
                <w:b w:val="0"/>
                <w:bCs/>
                <w:color w:val="auto"/>
                <w:kern w:val="0"/>
                <w:sz w:val="24"/>
                <w:szCs w:val="20"/>
                <w:highlight w:val="none"/>
                <w:lang w:val="en-US" w:eastAsia="zh-CN"/>
              </w:rPr>
            </w:pPr>
            <w:r>
              <w:rPr>
                <w:rFonts w:hint="eastAsia"/>
                <w:b w:val="0"/>
                <w:bCs/>
                <w:color w:val="auto"/>
                <w:sz w:val="24"/>
                <w:szCs w:val="24"/>
                <w:lang w:val="en-US" w:eastAsia="zh-CN"/>
              </w:rPr>
              <w:t>由上表可知，本项目对应环评类别为环境影响报告表。本项目选址位于浙江省嘉兴市秀洲区康和路1288号嘉兴光伏科创园3号楼（4、5、6、10层）、5号楼（1层）</w:t>
            </w:r>
            <w:r>
              <w:rPr>
                <w:rFonts w:hint="eastAsia"/>
                <w:b w:val="0"/>
                <w:bCs/>
                <w:color w:val="auto"/>
                <w:kern w:val="0"/>
                <w:sz w:val="24"/>
                <w:szCs w:val="20"/>
                <w:highlight w:val="none"/>
                <w:lang w:val="en-US" w:eastAsia="zh-CN"/>
              </w:rPr>
              <w:t>厂房，该区域属于嘉兴高新技术产业开发区光伏小镇组团；本项目生产工艺仅为物理搅拌，不涉及化学反应，因此不属于化工类项目，根据《嘉兴秀洲高新技术产业开发区“区域环评+环境标准”改革实施方案》及秀洲政函〔2025〕66号文件，对照“编制环评审批负面清单”，本项目属于环评审批负面清单外且符合准入环境标准的项目，可降级至填报环境影响登记表。</w:t>
            </w:r>
          </w:p>
          <w:p w14:paraId="14AB1E1D">
            <w:pPr>
              <w:bidi w:val="0"/>
              <w:ind w:left="0" w:leftChars="0" w:firstLine="0" w:firstLineChars="0"/>
              <w:jc w:val="center"/>
              <w:rPr>
                <w:rFonts w:hint="default" w:eastAsia="宋体"/>
                <w:b/>
                <w:bCs/>
                <w:color w:val="auto"/>
                <w:sz w:val="21"/>
                <w:szCs w:val="21"/>
                <w:lang w:val="en-US" w:eastAsia="zh-CN"/>
              </w:rPr>
            </w:pPr>
            <w:r>
              <w:rPr>
                <w:b/>
                <w:bCs/>
                <w:color w:val="auto"/>
                <w:sz w:val="21"/>
                <w:szCs w:val="21"/>
              </w:rPr>
              <w:t>表</w:t>
            </w:r>
            <w:r>
              <w:rPr>
                <w:rFonts w:hint="eastAsia"/>
                <w:b/>
                <w:bCs/>
                <w:color w:val="auto"/>
                <w:sz w:val="21"/>
                <w:szCs w:val="21"/>
                <w:lang w:val="en-US" w:eastAsia="zh-CN"/>
              </w:rPr>
              <w:t>1</w:t>
            </w:r>
            <w:r>
              <w:rPr>
                <w:b/>
                <w:bCs/>
                <w:color w:val="auto"/>
                <w:sz w:val="21"/>
                <w:szCs w:val="21"/>
              </w:rPr>
              <w:t>-</w:t>
            </w:r>
            <w:r>
              <w:rPr>
                <w:rFonts w:hint="eastAsia"/>
                <w:b/>
                <w:bCs/>
                <w:color w:val="auto"/>
                <w:sz w:val="21"/>
                <w:szCs w:val="21"/>
                <w:lang w:val="en-US" w:eastAsia="zh-CN"/>
              </w:rPr>
              <w:t>2 环评负面清单判定</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3387"/>
            </w:tblGrid>
            <w:tr w14:paraId="1B8D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86" w:type="dxa"/>
                  <w:vAlign w:val="center"/>
                </w:tcPr>
                <w:p w14:paraId="4A022E6D">
                  <w:pPr>
                    <w:pStyle w:val="3"/>
                    <w:bidi w:val="0"/>
                    <w:adjustRightInd w:val="0"/>
                    <w:snapToGrid w:val="0"/>
                    <w:spacing w:line="240" w:lineRule="auto"/>
                    <w:jc w:val="center"/>
                    <w:rPr>
                      <w:rFonts w:hint="default"/>
                      <w:b w:val="0"/>
                      <w:bCs/>
                      <w:color w:val="auto"/>
                      <w:kern w:val="0"/>
                      <w:sz w:val="21"/>
                      <w:szCs w:val="21"/>
                      <w:highlight w:val="none"/>
                      <w:vertAlign w:val="baseline"/>
                      <w:lang w:val="en-US" w:eastAsia="zh-CN"/>
                    </w:rPr>
                  </w:pPr>
                  <w:r>
                    <w:rPr>
                      <w:rFonts w:hint="eastAsia"/>
                      <w:b w:val="0"/>
                      <w:bCs/>
                      <w:color w:val="auto"/>
                      <w:kern w:val="0"/>
                      <w:sz w:val="21"/>
                      <w:szCs w:val="21"/>
                      <w:highlight w:val="none"/>
                      <w:vertAlign w:val="baseline"/>
                      <w:lang w:val="en-US" w:eastAsia="zh-CN"/>
                    </w:rPr>
                    <w:t>负面清单内容</w:t>
                  </w:r>
                </w:p>
              </w:tc>
              <w:tc>
                <w:tcPr>
                  <w:tcW w:w="3387" w:type="dxa"/>
                  <w:vAlign w:val="center"/>
                </w:tcPr>
                <w:p w14:paraId="08E118EF">
                  <w:pPr>
                    <w:pStyle w:val="3"/>
                    <w:bidi w:val="0"/>
                    <w:adjustRightInd w:val="0"/>
                    <w:snapToGrid w:val="0"/>
                    <w:spacing w:line="240" w:lineRule="auto"/>
                    <w:jc w:val="center"/>
                    <w:rPr>
                      <w:rFonts w:hint="default"/>
                      <w:b w:val="0"/>
                      <w:bCs/>
                      <w:color w:val="auto"/>
                      <w:kern w:val="0"/>
                      <w:sz w:val="21"/>
                      <w:szCs w:val="21"/>
                      <w:highlight w:val="none"/>
                      <w:vertAlign w:val="baseline"/>
                      <w:lang w:val="en-US" w:eastAsia="zh-CN"/>
                    </w:rPr>
                  </w:pPr>
                  <w:r>
                    <w:rPr>
                      <w:rFonts w:hint="eastAsia"/>
                      <w:b w:val="0"/>
                      <w:bCs/>
                      <w:color w:val="auto"/>
                      <w:kern w:val="0"/>
                      <w:sz w:val="21"/>
                      <w:szCs w:val="21"/>
                      <w:highlight w:val="none"/>
                      <w:vertAlign w:val="baseline"/>
                      <w:lang w:val="en-US" w:eastAsia="zh-CN"/>
                    </w:rPr>
                    <w:t>本项目情况</w:t>
                  </w:r>
                </w:p>
              </w:tc>
            </w:tr>
            <w:tr w14:paraId="5D40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6" w:type="dxa"/>
                  <w:vAlign w:val="center"/>
                </w:tcPr>
                <w:p w14:paraId="5CB749CA">
                  <w:pPr>
                    <w:pStyle w:val="3"/>
                    <w:bidi w:val="0"/>
                    <w:adjustRightInd w:val="0"/>
                    <w:snapToGrid w:val="0"/>
                    <w:spacing w:line="240" w:lineRule="auto"/>
                    <w:jc w:val="both"/>
                    <w:rPr>
                      <w:rFonts w:hint="eastAsia"/>
                      <w:b w:val="0"/>
                      <w:bCs/>
                      <w:color w:val="auto"/>
                      <w:kern w:val="0"/>
                      <w:sz w:val="21"/>
                      <w:szCs w:val="21"/>
                      <w:highlight w:val="none"/>
                      <w:vertAlign w:val="baseline"/>
                      <w:lang w:val="en-US" w:eastAsia="zh-CN"/>
                    </w:rPr>
                  </w:pPr>
                  <w:r>
                    <w:rPr>
                      <w:rFonts w:hint="eastAsia"/>
                      <w:b w:val="0"/>
                      <w:bCs/>
                      <w:color w:val="auto"/>
                      <w:kern w:val="0"/>
                      <w:sz w:val="21"/>
                      <w:szCs w:val="21"/>
                      <w:highlight w:val="none"/>
                    </w:rPr>
                    <w:t>环评审批权限在地级市及以上生态环境部门审批的项目</w:t>
                  </w:r>
                </w:p>
              </w:tc>
              <w:tc>
                <w:tcPr>
                  <w:tcW w:w="3387" w:type="dxa"/>
                  <w:vMerge w:val="restart"/>
                  <w:vAlign w:val="center"/>
                </w:tcPr>
                <w:p w14:paraId="148BF6B9">
                  <w:pPr>
                    <w:pStyle w:val="3"/>
                    <w:bidi w:val="0"/>
                    <w:adjustRightInd w:val="0"/>
                    <w:snapToGrid w:val="0"/>
                    <w:spacing w:line="240" w:lineRule="auto"/>
                    <w:jc w:val="both"/>
                    <w:rPr>
                      <w:rFonts w:hint="default"/>
                      <w:b w:val="0"/>
                      <w:bCs/>
                      <w:color w:val="auto"/>
                      <w:kern w:val="0"/>
                      <w:sz w:val="21"/>
                      <w:szCs w:val="21"/>
                      <w:highlight w:val="none"/>
                      <w:vertAlign w:val="baseline"/>
                      <w:lang w:val="en-US" w:eastAsia="zh-CN"/>
                    </w:rPr>
                  </w:pPr>
                  <w:r>
                    <w:rPr>
                      <w:rFonts w:hint="eastAsia"/>
                      <w:b w:val="0"/>
                      <w:bCs/>
                      <w:color w:val="auto"/>
                      <w:kern w:val="0"/>
                      <w:sz w:val="21"/>
                      <w:szCs w:val="21"/>
                      <w:highlight w:val="none"/>
                      <w:vertAlign w:val="baseline"/>
                      <w:lang w:val="en-US" w:eastAsia="zh-CN"/>
                    </w:rPr>
                    <w:t>本项目为晶硅电池片表面功能处理材料制造项目，涉及物理搅拌，不涉及化学反应工序，不涉及负面清单上的内容。</w:t>
                  </w:r>
                </w:p>
              </w:tc>
            </w:tr>
            <w:tr w14:paraId="3D49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6" w:type="dxa"/>
                  <w:vAlign w:val="center"/>
                </w:tcPr>
                <w:p w14:paraId="4AFF17C6">
                  <w:pPr>
                    <w:pStyle w:val="3"/>
                    <w:bidi w:val="0"/>
                    <w:adjustRightInd w:val="0"/>
                    <w:snapToGrid w:val="0"/>
                    <w:spacing w:line="240" w:lineRule="auto"/>
                    <w:jc w:val="both"/>
                    <w:rPr>
                      <w:rFonts w:hint="eastAsia"/>
                      <w:b w:val="0"/>
                      <w:bCs/>
                      <w:color w:val="auto"/>
                      <w:kern w:val="0"/>
                      <w:sz w:val="21"/>
                      <w:szCs w:val="21"/>
                      <w:highlight w:val="none"/>
                      <w:vertAlign w:val="baseline"/>
                      <w:lang w:val="en-US" w:eastAsia="zh-CN"/>
                    </w:rPr>
                  </w:pPr>
                  <w:r>
                    <w:rPr>
                      <w:rFonts w:hint="eastAsia"/>
                      <w:b w:val="0"/>
                      <w:bCs/>
                      <w:color w:val="auto"/>
                      <w:kern w:val="0"/>
                      <w:sz w:val="21"/>
                      <w:szCs w:val="21"/>
                      <w:highlight w:val="none"/>
                    </w:rPr>
                    <w:t>电镀、印染、化工、造纸、制革等重污染项目</w:t>
                  </w:r>
                </w:p>
              </w:tc>
              <w:tc>
                <w:tcPr>
                  <w:tcW w:w="3387" w:type="dxa"/>
                  <w:vMerge w:val="continue"/>
                  <w:vAlign w:val="center"/>
                </w:tcPr>
                <w:p w14:paraId="75A86B38">
                  <w:pPr>
                    <w:pStyle w:val="3"/>
                    <w:bidi w:val="0"/>
                    <w:adjustRightInd w:val="0"/>
                    <w:snapToGrid w:val="0"/>
                    <w:spacing w:line="240" w:lineRule="auto"/>
                    <w:jc w:val="both"/>
                    <w:rPr>
                      <w:rFonts w:hint="default"/>
                      <w:b w:val="0"/>
                      <w:bCs/>
                      <w:color w:val="auto"/>
                      <w:kern w:val="0"/>
                      <w:sz w:val="21"/>
                      <w:szCs w:val="21"/>
                      <w:highlight w:val="none"/>
                      <w:vertAlign w:val="baseline"/>
                      <w:lang w:val="en-US" w:eastAsia="zh-CN"/>
                    </w:rPr>
                  </w:pPr>
                </w:p>
              </w:tc>
            </w:tr>
            <w:tr w14:paraId="6103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6" w:type="dxa"/>
                  <w:vAlign w:val="center"/>
                </w:tcPr>
                <w:p w14:paraId="0D7D2279">
                  <w:pPr>
                    <w:pStyle w:val="3"/>
                    <w:bidi w:val="0"/>
                    <w:adjustRightInd w:val="0"/>
                    <w:snapToGrid w:val="0"/>
                    <w:spacing w:line="240" w:lineRule="auto"/>
                    <w:jc w:val="both"/>
                    <w:rPr>
                      <w:rFonts w:hint="eastAsia"/>
                      <w:b w:val="0"/>
                      <w:bCs/>
                      <w:color w:val="auto"/>
                      <w:kern w:val="0"/>
                      <w:sz w:val="21"/>
                      <w:szCs w:val="21"/>
                      <w:highlight w:val="none"/>
                      <w:vertAlign w:val="baseline"/>
                      <w:lang w:val="en-US" w:eastAsia="zh-CN"/>
                    </w:rPr>
                  </w:pPr>
                  <w:r>
                    <w:rPr>
                      <w:rFonts w:hint="eastAsia"/>
                      <w:b w:val="0"/>
                      <w:bCs/>
                      <w:color w:val="auto"/>
                      <w:kern w:val="0"/>
                      <w:sz w:val="21"/>
                      <w:szCs w:val="21"/>
                      <w:highlight w:val="none"/>
                    </w:rPr>
                    <w:t>垃圾焚烧、危险废物收集经营和处置、餐厨垃圾处置、城市污水集中处理等邻避效应项目</w:t>
                  </w:r>
                </w:p>
              </w:tc>
              <w:tc>
                <w:tcPr>
                  <w:tcW w:w="3387" w:type="dxa"/>
                  <w:vMerge w:val="continue"/>
                  <w:vAlign w:val="center"/>
                </w:tcPr>
                <w:p w14:paraId="2490C3DF">
                  <w:pPr>
                    <w:pStyle w:val="3"/>
                    <w:bidi w:val="0"/>
                    <w:adjustRightInd w:val="0"/>
                    <w:snapToGrid w:val="0"/>
                    <w:spacing w:line="240" w:lineRule="auto"/>
                    <w:jc w:val="both"/>
                    <w:rPr>
                      <w:rFonts w:hint="eastAsia"/>
                      <w:b w:val="0"/>
                      <w:bCs/>
                      <w:color w:val="auto"/>
                      <w:kern w:val="0"/>
                      <w:sz w:val="21"/>
                      <w:szCs w:val="21"/>
                      <w:highlight w:val="none"/>
                      <w:vertAlign w:val="baseline"/>
                      <w:lang w:val="en-US" w:eastAsia="zh-CN"/>
                    </w:rPr>
                  </w:pPr>
                </w:p>
              </w:tc>
            </w:tr>
            <w:tr w14:paraId="7A5E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6" w:type="dxa"/>
                  <w:vAlign w:val="center"/>
                </w:tcPr>
                <w:p w14:paraId="755762D5">
                  <w:pPr>
                    <w:pStyle w:val="3"/>
                    <w:bidi w:val="0"/>
                    <w:adjustRightInd w:val="0"/>
                    <w:snapToGrid w:val="0"/>
                    <w:spacing w:line="240" w:lineRule="auto"/>
                    <w:jc w:val="both"/>
                    <w:rPr>
                      <w:rFonts w:hint="eastAsia"/>
                      <w:b w:val="0"/>
                      <w:bCs/>
                      <w:color w:val="auto"/>
                      <w:kern w:val="0"/>
                      <w:sz w:val="21"/>
                      <w:szCs w:val="21"/>
                      <w:highlight w:val="none"/>
                      <w:vertAlign w:val="baseline"/>
                      <w:lang w:val="en-US" w:eastAsia="zh-CN"/>
                    </w:rPr>
                  </w:pPr>
                  <w:r>
                    <w:rPr>
                      <w:rFonts w:hint="eastAsia"/>
                      <w:b w:val="0"/>
                      <w:bCs/>
                      <w:color w:val="auto"/>
                      <w:kern w:val="0"/>
                      <w:sz w:val="21"/>
                      <w:szCs w:val="21"/>
                      <w:highlight w:val="none"/>
                    </w:rPr>
                    <w:t>核技术利用建设项目</w:t>
                  </w:r>
                </w:p>
              </w:tc>
              <w:tc>
                <w:tcPr>
                  <w:tcW w:w="3387" w:type="dxa"/>
                  <w:vMerge w:val="continue"/>
                  <w:vAlign w:val="center"/>
                </w:tcPr>
                <w:p w14:paraId="71C9015A">
                  <w:pPr>
                    <w:pStyle w:val="3"/>
                    <w:bidi w:val="0"/>
                    <w:adjustRightInd w:val="0"/>
                    <w:snapToGrid w:val="0"/>
                    <w:spacing w:line="240" w:lineRule="auto"/>
                    <w:jc w:val="both"/>
                    <w:rPr>
                      <w:rFonts w:hint="eastAsia"/>
                      <w:b w:val="0"/>
                      <w:bCs/>
                      <w:color w:val="auto"/>
                      <w:kern w:val="0"/>
                      <w:sz w:val="21"/>
                      <w:szCs w:val="21"/>
                      <w:highlight w:val="none"/>
                      <w:vertAlign w:val="baseline"/>
                      <w:lang w:val="en-US" w:eastAsia="zh-CN"/>
                    </w:rPr>
                  </w:pPr>
                </w:p>
              </w:tc>
            </w:tr>
            <w:tr w14:paraId="008D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6" w:type="dxa"/>
                  <w:vAlign w:val="center"/>
                </w:tcPr>
                <w:p w14:paraId="41F12C3E">
                  <w:pPr>
                    <w:pStyle w:val="3"/>
                    <w:bidi w:val="0"/>
                    <w:adjustRightInd w:val="0"/>
                    <w:snapToGrid w:val="0"/>
                    <w:spacing w:line="240" w:lineRule="auto"/>
                    <w:jc w:val="both"/>
                    <w:rPr>
                      <w:rFonts w:hint="eastAsia"/>
                      <w:b w:val="0"/>
                      <w:bCs/>
                      <w:color w:val="auto"/>
                      <w:kern w:val="0"/>
                      <w:sz w:val="21"/>
                      <w:szCs w:val="21"/>
                      <w:highlight w:val="none"/>
                      <w:vertAlign w:val="baseline"/>
                      <w:lang w:val="en-US" w:eastAsia="zh-CN"/>
                    </w:rPr>
                  </w:pPr>
                  <w:r>
                    <w:rPr>
                      <w:rFonts w:hint="eastAsia"/>
                      <w:b w:val="0"/>
                      <w:bCs/>
                      <w:color w:val="auto"/>
                      <w:kern w:val="0"/>
                      <w:sz w:val="21"/>
                      <w:szCs w:val="21"/>
                      <w:highlight w:val="none"/>
                    </w:rPr>
                    <w:t>存储危险化学品或有潜在环境风险的建设项目</w:t>
                  </w:r>
                </w:p>
              </w:tc>
              <w:tc>
                <w:tcPr>
                  <w:tcW w:w="3387" w:type="dxa"/>
                  <w:vMerge w:val="continue"/>
                  <w:vAlign w:val="center"/>
                </w:tcPr>
                <w:p w14:paraId="6BE4197A">
                  <w:pPr>
                    <w:pStyle w:val="3"/>
                    <w:bidi w:val="0"/>
                    <w:adjustRightInd w:val="0"/>
                    <w:snapToGrid w:val="0"/>
                    <w:spacing w:line="240" w:lineRule="auto"/>
                    <w:jc w:val="both"/>
                    <w:rPr>
                      <w:rFonts w:hint="eastAsia"/>
                      <w:b w:val="0"/>
                      <w:bCs/>
                      <w:color w:val="auto"/>
                      <w:kern w:val="0"/>
                      <w:sz w:val="21"/>
                      <w:szCs w:val="21"/>
                      <w:highlight w:val="none"/>
                      <w:vertAlign w:val="baseline"/>
                      <w:lang w:val="en-US" w:eastAsia="zh-CN"/>
                    </w:rPr>
                  </w:pPr>
                </w:p>
              </w:tc>
            </w:tr>
            <w:tr w14:paraId="303D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6" w:type="dxa"/>
                  <w:vAlign w:val="center"/>
                </w:tcPr>
                <w:p w14:paraId="7A4E42CB">
                  <w:pPr>
                    <w:pStyle w:val="3"/>
                    <w:bidi w:val="0"/>
                    <w:adjustRightInd w:val="0"/>
                    <w:snapToGrid w:val="0"/>
                    <w:spacing w:line="240" w:lineRule="auto"/>
                    <w:jc w:val="both"/>
                    <w:rPr>
                      <w:rFonts w:hint="eastAsia"/>
                      <w:b w:val="0"/>
                      <w:bCs/>
                      <w:color w:val="auto"/>
                      <w:kern w:val="0"/>
                      <w:sz w:val="21"/>
                      <w:szCs w:val="21"/>
                      <w:highlight w:val="none"/>
                      <w:vertAlign w:val="baseline"/>
                      <w:lang w:val="en-US" w:eastAsia="zh-CN"/>
                    </w:rPr>
                  </w:pPr>
                  <w:r>
                    <w:rPr>
                      <w:rFonts w:hint="eastAsia"/>
                      <w:b w:val="0"/>
                      <w:bCs/>
                      <w:color w:val="auto"/>
                      <w:kern w:val="0"/>
                      <w:sz w:val="21"/>
                      <w:szCs w:val="21"/>
                      <w:highlight w:val="none"/>
                    </w:rPr>
                    <w:t>涉及新增重金属污染排放项目</w:t>
                  </w:r>
                </w:p>
              </w:tc>
              <w:tc>
                <w:tcPr>
                  <w:tcW w:w="3387" w:type="dxa"/>
                  <w:vMerge w:val="continue"/>
                  <w:vAlign w:val="center"/>
                </w:tcPr>
                <w:p w14:paraId="126A88AB">
                  <w:pPr>
                    <w:pStyle w:val="3"/>
                    <w:bidi w:val="0"/>
                    <w:adjustRightInd w:val="0"/>
                    <w:snapToGrid w:val="0"/>
                    <w:spacing w:line="240" w:lineRule="auto"/>
                    <w:jc w:val="both"/>
                    <w:rPr>
                      <w:rFonts w:hint="eastAsia"/>
                      <w:b w:val="0"/>
                      <w:bCs/>
                      <w:color w:val="auto"/>
                      <w:kern w:val="0"/>
                      <w:sz w:val="21"/>
                      <w:szCs w:val="21"/>
                      <w:highlight w:val="none"/>
                      <w:vertAlign w:val="baseline"/>
                      <w:lang w:val="en-US" w:eastAsia="zh-CN"/>
                    </w:rPr>
                  </w:pPr>
                </w:p>
              </w:tc>
            </w:tr>
            <w:tr w14:paraId="4341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6" w:type="dxa"/>
                  <w:vAlign w:val="center"/>
                </w:tcPr>
                <w:p w14:paraId="02A73FDB">
                  <w:pPr>
                    <w:pStyle w:val="3"/>
                    <w:bidi w:val="0"/>
                    <w:adjustRightInd w:val="0"/>
                    <w:snapToGrid w:val="0"/>
                    <w:spacing w:line="240" w:lineRule="auto"/>
                    <w:jc w:val="both"/>
                    <w:rPr>
                      <w:rFonts w:hint="eastAsia"/>
                      <w:b w:val="0"/>
                      <w:bCs/>
                      <w:color w:val="auto"/>
                      <w:kern w:val="0"/>
                      <w:sz w:val="21"/>
                      <w:szCs w:val="21"/>
                      <w:highlight w:val="none"/>
                      <w:vertAlign w:val="baseline"/>
                      <w:lang w:val="en-US" w:eastAsia="zh-CN"/>
                    </w:rPr>
                  </w:pPr>
                  <w:r>
                    <w:rPr>
                      <w:rFonts w:hint="eastAsia"/>
                      <w:b w:val="0"/>
                      <w:bCs/>
                      <w:color w:val="auto"/>
                      <w:kern w:val="0"/>
                      <w:sz w:val="21"/>
                      <w:szCs w:val="21"/>
                      <w:highlight w:val="none"/>
                    </w:rPr>
                    <w:t>群众反映强烈的污染项目</w:t>
                  </w:r>
                </w:p>
              </w:tc>
              <w:tc>
                <w:tcPr>
                  <w:tcW w:w="3387" w:type="dxa"/>
                  <w:vMerge w:val="continue"/>
                  <w:vAlign w:val="center"/>
                </w:tcPr>
                <w:p w14:paraId="723FAEB0">
                  <w:pPr>
                    <w:pStyle w:val="3"/>
                    <w:bidi w:val="0"/>
                    <w:adjustRightInd w:val="0"/>
                    <w:snapToGrid w:val="0"/>
                    <w:spacing w:line="240" w:lineRule="auto"/>
                    <w:jc w:val="both"/>
                    <w:rPr>
                      <w:rFonts w:hint="eastAsia"/>
                      <w:b w:val="0"/>
                      <w:bCs/>
                      <w:color w:val="auto"/>
                      <w:kern w:val="0"/>
                      <w:sz w:val="21"/>
                      <w:szCs w:val="21"/>
                      <w:highlight w:val="none"/>
                      <w:vertAlign w:val="baseline"/>
                      <w:lang w:val="en-US" w:eastAsia="zh-CN"/>
                    </w:rPr>
                  </w:pPr>
                </w:p>
              </w:tc>
            </w:tr>
            <w:tr w14:paraId="549B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6" w:type="dxa"/>
                  <w:vAlign w:val="center"/>
                </w:tcPr>
                <w:p w14:paraId="58D8D82B">
                  <w:pPr>
                    <w:pStyle w:val="3"/>
                    <w:bidi w:val="0"/>
                    <w:adjustRightInd w:val="0"/>
                    <w:snapToGrid w:val="0"/>
                    <w:spacing w:line="240" w:lineRule="auto"/>
                    <w:jc w:val="both"/>
                    <w:rPr>
                      <w:rFonts w:hint="eastAsia"/>
                      <w:b w:val="0"/>
                      <w:bCs/>
                      <w:color w:val="auto"/>
                      <w:kern w:val="0"/>
                      <w:sz w:val="21"/>
                      <w:szCs w:val="21"/>
                      <w:highlight w:val="none"/>
                    </w:rPr>
                  </w:pPr>
                  <w:r>
                    <w:rPr>
                      <w:rFonts w:hint="eastAsia"/>
                      <w:b w:val="0"/>
                      <w:bCs/>
                      <w:color w:val="auto"/>
                      <w:kern w:val="0"/>
                      <w:sz w:val="21"/>
                      <w:szCs w:val="21"/>
                      <w:highlight w:val="none"/>
                    </w:rPr>
                    <w:t>其它</w:t>
                  </w:r>
                  <w:r>
                    <w:rPr>
                      <w:rFonts w:hint="eastAsia"/>
                      <w:b w:val="0"/>
                      <w:bCs/>
                      <w:color w:val="auto"/>
                      <w:kern w:val="0"/>
                      <w:sz w:val="21"/>
                      <w:szCs w:val="21"/>
                      <w:highlight w:val="none"/>
                      <w:lang w:val="en-US" w:eastAsia="zh-CN"/>
                    </w:rPr>
                    <w:t>需要</w:t>
                  </w:r>
                  <w:r>
                    <w:rPr>
                      <w:rFonts w:hint="eastAsia"/>
                      <w:b w:val="0"/>
                      <w:bCs/>
                      <w:color w:val="auto"/>
                      <w:kern w:val="0"/>
                      <w:sz w:val="21"/>
                      <w:szCs w:val="21"/>
                      <w:highlight w:val="none"/>
                    </w:rPr>
                    <w:t>强化管控的项目</w:t>
                  </w:r>
                </w:p>
              </w:tc>
              <w:tc>
                <w:tcPr>
                  <w:tcW w:w="3387" w:type="dxa"/>
                  <w:vMerge w:val="continue"/>
                  <w:vAlign w:val="center"/>
                </w:tcPr>
                <w:p w14:paraId="192B3389">
                  <w:pPr>
                    <w:pStyle w:val="3"/>
                    <w:bidi w:val="0"/>
                    <w:adjustRightInd w:val="0"/>
                    <w:snapToGrid w:val="0"/>
                    <w:spacing w:line="240" w:lineRule="auto"/>
                    <w:jc w:val="both"/>
                    <w:rPr>
                      <w:rFonts w:hint="eastAsia"/>
                      <w:b w:val="0"/>
                      <w:bCs/>
                      <w:color w:val="auto"/>
                      <w:kern w:val="0"/>
                      <w:sz w:val="21"/>
                      <w:szCs w:val="21"/>
                      <w:highlight w:val="none"/>
                      <w:vertAlign w:val="baseline"/>
                      <w:lang w:val="en-US" w:eastAsia="zh-CN"/>
                    </w:rPr>
                  </w:pPr>
                </w:p>
              </w:tc>
            </w:tr>
          </w:tbl>
          <w:p w14:paraId="0A58ED05">
            <w:pPr>
              <w:pStyle w:val="3"/>
              <w:bidi w:val="0"/>
              <w:ind w:firstLine="0" w:firstLineChars="0"/>
              <w:jc w:val="center"/>
              <w:rPr>
                <w:rFonts w:hint="default"/>
                <w:b w:val="0"/>
                <w:bCs/>
                <w:color w:val="auto"/>
                <w:kern w:val="0"/>
                <w:sz w:val="24"/>
                <w:szCs w:val="20"/>
                <w:highlight w:val="none"/>
                <w:lang w:val="en-US" w:eastAsia="zh-CN"/>
              </w:rPr>
            </w:pPr>
            <w:r>
              <w:rPr>
                <w:b/>
                <w:bCs/>
                <w:color w:val="auto"/>
                <w:sz w:val="21"/>
                <w:szCs w:val="21"/>
              </w:rPr>
              <w:t>表</w:t>
            </w:r>
            <w:r>
              <w:rPr>
                <w:rFonts w:hint="eastAsia"/>
                <w:b/>
                <w:bCs/>
                <w:color w:val="auto"/>
                <w:sz w:val="21"/>
                <w:szCs w:val="21"/>
                <w:lang w:val="en-US" w:eastAsia="zh-CN"/>
              </w:rPr>
              <w:t>1</w:t>
            </w:r>
            <w:r>
              <w:rPr>
                <w:b/>
                <w:bCs/>
                <w:color w:val="auto"/>
                <w:sz w:val="21"/>
                <w:szCs w:val="21"/>
              </w:rPr>
              <w:t>-</w:t>
            </w:r>
            <w:r>
              <w:rPr>
                <w:rFonts w:hint="eastAsia"/>
                <w:b/>
                <w:bCs/>
                <w:color w:val="auto"/>
                <w:sz w:val="21"/>
                <w:szCs w:val="21"/>
                <w:lang w:val="en-US" w:eastAsia="zh-CN"/>
              </w:rPr>
              <w:t>3  环境准入清单</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682"/>
              <w:gridCol w:w="630"/>
              <w:gridCol w:w="3104"/>
              <w:gridCol w:w="1492"/>
            </w:tblGrid>
            <w:tr w14:paraId="296D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Align w:val="center"/>
                </w:tcPr>
                <w:p w14:paraId="11540841">
                  <w:pPr>
                    <w:pStyle w:val="3"/>
                    <w:bidi w:val="0"/>
                    <w:adjustRightInd w:val="0"/>
                    <w:snapToGrid w:val="0"/>
                    <w:spacing w:line="240" w:lineRule="auto"/>
                    <w:jc w:val="center"/>
                    <w:rPr>
                      <w:rFonts w:hint="default"/>
                      <w:b w:val="0"/>
                      <w:bCs/>
                      <w:color w:val="auto"/>
                      <w:kern w:val="0"/>
                      <w:sz w:val="21"/>
                      <w:szCs w:val="21"/>
                      <w:highlight w:val="none"/>
                      <w:vertAlign w:val="baseline"/>
                      <w:lang w:val="en-US" w:eastAsia="zh-CN"/>
                    </w:rPr>
                  </w:pPr>
                  <w:r>
                    <w:rPr>
                      <w:rFonts w:hint="eastAsia"/>
                      <w:b w:val="0"/>
                      <w:bCs/>
                      <w:color w:val="auto"/>
                      <w:kern w:val="0"/>
                      <w:sz w:val="21"/>
                      <w:szCs w:val="21"/>
                      <w:highlight w:val="none"/>
                      <w:vertAlign w:val="baseline"/>
                      <w:lang w:val="en-US" w:eastAsia="zh-CN"/>
                    </w:rPr>
                    <w:t>区域</w:t>
                  </w:r>
                </w:p>
              </w:tc>
              <w:tc>
                <w:tcPr>
                  <w:tcW w:w="1773" w:type="dxa"/>
                  <w:vAlign w:val="center"/>
                </w:tcPr>
                <w:p w14:paraId="1EEC499A">
                  <w:pPr>
                    <w:pStyle w:val="3"/>
                    <w:bidi w:val="0"/>
                    <w:adjustRightInd w:val="0"/>
                    <w:snapToGrid w:val="0"/>
                    <w:spacing w:line="240" w:lineRule="auto"/>
                    <w:jc w:val="center"/>
                    <w:rPr>
                      <w:rFonts w:hint="default"/>
                      <w:b w:val="0"/>
                      <w:bCs/>
                      <w:color w:val="auto"/>
                      <w:kern w:val="0"/>
                      <w:sz w:val="21"/>
                      <w:szCs w:val="21"/>
                      <w:highlight w:val="none"/>
                      <w:vertAlign w:val="baseline"/>
                      <w:lang w:val="en-US" w:eastAsia="zh-CN"/>
                    </w:rPr>
                  </w:pPr>
                  <w:r>
                    <w:rPr>
                      <w:rFonts w:hint="eastAsia"/>
                      <w:b w:val="0"/>
                      <w:bCs/>
                      <w:color w:val="auto"/>
                      <w:kern w:val="0"/>
                      <w:sz w:val="21"/>
                      <w:szCs w:val="21"/>
                      <w:highlight w:val="none"/>
                      <w:vertAlign w:val="baseline"/>
                      <w:lang w:val="en-US" w:eastAsia="zh-CN"/>
                    </w:rPr>
                    <w:t>功能定位</w:t>
                  </w:r>
                </w:p>
              </w:tc>
              <w:tc>
                <w:tcPr>
                  <w:tcW w:w="641" w:type="dxa"/>
                  <w:vAlign w:val="center"/>
                </w:tcPr>
                <w:p w14:paraId="6F6EB63E">
                  <w:pPr>
                    <w:pStyle w:val="3"/>
                    <w:bidi w:val="0"/>
                    <w:adjustRightInd w:val="0"/>
                    <w:snapToGrid w:val="0"/>
                    <w:spacing w:line="240" w:lineRule="auto"/>
                    <w:jc w:val="center"/>
                    <w:rPr>
                      <w:rFonts w:hint="default"/>
                      <w:b w:val="0"/>
                      <w:bCs/>
                      <w:color w:val="auto"/>
                      <w:kern w:val="0"/>
                      <w:sz w:val="21"/>
                      <w:szCs w:val="21"/>
                      <w:highlight w:val="none"/>
                      <w:vertAlign w:val="baseline"/>
                      <w:lang w:val="en-US" w:eastAsia="zh-CN"/>
                    </w:rPr>
                  </w:pPr>
                  <w:r>
                    <w:rPr>
                      <w:rFonts w:hint="eastAsia"/>
                      <w:b w:val="0"/>
                      <w:bCs/>
                      <w:color w:val="auto"/>
                      <w:kern w:val="0"/>
                      <w:sz w:val="21"/>
                      <w:szCs w:val="21"/>
                      <w:highlight w:val="none"/>
                      <w:vertAlign w:val="baseline"/>
                      <w:lang w:val="en-US" w:eastAsia="zh-CN"/>
                    </w:rPr>
                    <w:t>分类</w:t>
                  </w:r>
                </w:p>
              </w:tc>
              <w:tc>
                <w:tcPr>
                  <w:tcW w:w="3300" w:type="dxa"/>
                  <w:vAlign w:val="center"/>
                </w:tcPr>
                <w:p w14:paraId="74CDDABB">
                  <w:pPr>
                    <w:pStyle w:val="3"/>
                    <w:bidi w:val="0"/>
                    <w:adjustRightInd w:val="0"/>
                    <w:snapToGrid w:val="0"/>
                    <w:spacing w:line="240" w:lineRule="auto"/>
                    <w:jc w:val="center"/>
                    <w:rPr>
                      <w:rFonts w:hint="default"/>
                      <w:b w:val="0"/>
                      <w:bCs/>
                      <w:color w:val="auto"/>
                      <w:kern w:val="0"/>
                      <w:sz w:val="21"/>
                      <w:szCs w:val="21"/>
                      <w:highlight w:val="none"/>
                      <w:vertAlign w:val="baseline"/>
                      <w:lang w:val="en-US" w:eastAsia="zh-CN"/>
                    </w:rPr>
                  </w:pPr>
                  <w:r>
                    <w:rPr>
                      <w:rFonts w:hint="eastAsia"/>
                      <w:b w:val="0"/>
                      <w:bCs/>
                      <w:color w:val="auto"/>
                      <w:kern w:val="0"/>
                      <w:sz w:val="21"/>
                      <w:szCs w:val="21"/>
                      <w:highlight w:val="none"/>
                      <w:vertAlign w:val="baseline"/>
                      <w:lang w:val="en-US" w:eastAsia="zh-CN"/>
                    </w:rPr>
                    <w:t>行业清单</w:t>
                  </w:r>
                </w:p>
              </w:tc>
              <w:tc>
                <w:tcPr>
                  <w:tcW w:w="1568" w:type="dxa"/>
                  <w:vAlign w:val="center"/>
                </w:tcPr>
                <w:p w14:paraId="2ABDA2D7">
                  <w:pPr>
                    <w:pStyle w:val="3"/>
                    <w:bidi w:val="0"/>
                    <w:adjustRightInd w:val="0"/>
                    <w:snapToGrid w:val="0"/>
                    <w:spacing w:line="240" w:lineRule="auto"/>
                    <w:jc w:val="center"/>
                    <w:rPr>
                      <w:rFonts w:hint="default"/>
                      <w:b w:val="0"/>
                      <w:bCs/>
                      <w:color w:val="auto"/>
                      <w:kern w:val="0"/>
                      <w:sz w:val="21"/>
                      <w:szCs w:val="21"/>
                      <w:highlight w:val="none"/>
                      <w:vertAlign w:val="baseline"/>
                      <w:lang w:val="en-US" w:eastAsia="zh-CN"/>
                    </w:rPr>
                  </w:pPr>
                  <w:r>
                    <w:rPr>
                      <w:rFonts w:hint="eastAsia"/>
                      <w:b w:val="0"/>
                      <w:bCs/>
                      <w:color w:val="auto"/>
                      <w:kern w:val="0"/>
                      <w:sz w:val="21"/>
                      <w:szCs w:val="21"/>
                      <w:highlight w:val="none"/>
                      <w:vertAlign w:val="baseline"/>
                      <w:lang w:val="en-US" w:eastAsia="zh-CN"/>
                    </w:rPr>
                    <w:t>本项目情况</w:t>
                  </w:r>
                </w:p>
              </w:tc>
            </w:tr>
            <w:tr w14:paraId="265A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Align w:val="center"/>
                </w:tcPr>
                <w:p w14:paraId="06F23EE5">
                  <w:pPr>
                    <w:pStyle w:val="3"/>
                    <w:bidi w:val="0"/>
                    <w:adjustRightInd w:val="0"/>
                    <w:snapToGrid w:val="0"/>
                    <w:spacing w:line="240" w:lineRule="auto"/>
                    <w:jc w:val="center"/>
                    <w:rPr>
                      <w:rFonts w:hint="default"/>
                      <w:b w:val="0"/>
                      <w:bCs/>
                      <w:color w:val="auto"/>
                      <w:kern w:val="0"/>
                      <w:sz w:val="21"/>
                      <w:szCs w:val="21"/>
                      <w:highlight w:val="none"/>
                      <w:vertAlign w:val="baseline"/>
                      <w:lang w:val="en-US" w:eastAsia="zh-CN"/>
                    </w:rPr>
                  </w:pPr>
                  <w:r>
                    <w:rPr>
                      <w:rFonts w:hint="eastAsia"/>
                      <w:b w:val="0"/>
                      <w:bCs/>
                      <w:color w:val="auto"/>
                      <w:kern w:val="0"/>
                      <w:sz w:val="21"/>
                      <w:szCs w:val="21"/>
                      <w:highlight w:val="none"/>
                      <w:vertAlign w:val="baseline"/>
                      <w:lang w:val="en-US" w:eastAsia="zh-CN"/>
                    </w:rPr>
                    <w:t>全部区域</w:t>
                  </w:r>
                </w:p>
              </w:tc>
              <w:tc>
                <w:tcPr>
                  <w:tcW w:w="1773" w:type="dxa"/>
                  <w:vAlign w:val="center"/>
                </w:tcPr>
                <w:p w14:paraId="78FECBA2">
                  <w:pPr>
                    <w:pStyle w:val="3"/>
                    <w:bidi w:val="0"/>
                    <w:adjustRightInd w:val="0"/>
                    <w:snapToGrid w:val="0"/>
                    <w:spacing w:line="240" w:lineRule="auto"/>
                    <w:jc w:val="center"/>
                    <w:rPr>
                      <w:rFonts w:hint="default"/>
                      <w:b w:val="0"/>
                      <w:bCs/>
                      <w:color w:val="auto"/>
                      <w:kern w:val="0"/>
                      <w:sz w:val="21"/>
                      <w:szCs w:val="21"/>
                      <w:highlight w:val="none"/>
                      <w:vertAlign w:val="baseline"/>
                      <w:lang w:val="en-US" w:eastAsia="zh-CN"/>
                    </w:rPr>
                  </w:pPr>
                  <w:r>
                    <w:rPr>
                      <w:rFonts w:hint="eastAsia"/>
                      <w:b w:val="0"/>
                      <w:bCs/>
                      <w:color w:val="auto"/>
                      <w:kern w:val="0"/>
                      <w:sz w:val="21"/>
                      <w:szCs w:val="21"/>
                      <w:highlight w:val="none"/>
                      <w:vertAlign w:val="baseline"/>
                      <w:lang w:val="en-US" w:eastAsia="zh-CN"/>
                    </w:rPr>
                    <w:t>/</w:t>
                  </w:r>
                </w:p>
              </w:tc>
              <w:tc>
                <w:tcPr>
                  <w:tcW w:w="641" w:type="dxa"/>
                  <w:vAlign w:val="center"/>
                </w:tcPr>
                <w:p w14:paraId="3977B64D">
                  <w:pPr>
                    <w:pStyle w:val="3"/>
                    <w:bidi w:val="0"/>
                    <w:adjustRightInd w:val="0"/>
                    <w:snapToGrid w:val="0"/>
                    <w:spacing w:line="240" w:lineRule="auto"/>
                    <w:jc w:val="center"/>
                    <w:rPr>
                      <w:rFonts w:hint="default"/>
                      <w:b w:val="0"/>
                      <w:bCs/>
                      <w:color w:val="auto"/>
                      <w:kern w:val="0"/>
                      <w:sz w:val="21"/>
                      <w:szCs w:val="21"/>
                      <w:highlight w:val="none"/>
                      <w:vertAlign w:val="baseline"/>
                      <w:lang w:val="en-US" w:eastAsia="zh-CN"/>
                    </w:rPr>
                  </w:pPr>
                  <w:r>
                    <w:rPr>
                      <w:rFonts w:hint="eastAsia"/>
                      <w:b w:val="0"/>
                      <w:bCs/>
                      <w:color w:val="auto"/>
                      <w:kern w:val="0"/>
                      <w:sz w:val="21"/>
                      <w:szCs w:val="21"/>
                      <w:highlight w:val="none"/>
                      <w:vertAlign w:val="baseline"/>
                      <w:lang w:val="en-US" w:eastAsia="zh-CN"/>
                    </w:rPr>
                    <w:t>总体要求</w:t>
                  </w:r>
                </w:p>
              </w:tc>
              <w:tc>
                <w:tcPr>
                  <w:tcW w:w="3300" w:type="dxa"/>
                  <w:vAlign w:val="center"/>
                </w:tcPr>
                <w:p w14:paraId="515D3F08">
                  <w:pPr>
                    <w:pStyle w:val="3"/>
                    <w:bidi w:val="0"/>
                    <w:adjustRightInd w:val="0"/>
                    <w:snapToGrid w:val="0"/>
                    <w:spacing w:line="240" w:lineRule="auto"/>
                    <w:jc w:val="both"/>
                    <w:rPr>
                      <w:rFonts w:hint="eastAsia"/>
                      <w:b w:val="0"/>
                      <w:bCs/>
                      <w:color w:val="auto"/>
                      <w:kern w:val="0"/>
                      <w:sz w:val="21"/>
                      <w:szCs w:val="21"/>
                      <w:highlight w:val="none"/>
                    </w:rPr>
                  </w:pPr>
                  <w:r>
                    <w:rPr>
                      <w:rFonts w:hint="eastAsia"/>
                      <w:b w:val="0"/>
                      <w:bCs/>
                      <w:color w:val="auto"/>
                      <w:kern w:val="0"/>
                      <w:sz w:val="21"/>
                      <w:szCs w:val="21"/>
                      <w:highlight w:val="none"/>
                    </w:rPr>
                    <w:t>(1)集中居住区100米范围内禁止引入产生明显恶臭气味(40种典型恶臭物质，详见附表4)的项目</w:t>
                  </w:r>
                  <w:r>
                    <w:rPr>
                      <w:rFonts w:hint="eastAsia"/>
                      <w:b w:val="0"/>
                      <w:bCs/>
                      <w:color w:val="auto"/>
                      <w:kern w:val="0"/>
                      <w:sz w:val="21"/>
                      <w:szCs w:val="21"/>
                      <w:highlight w:val="none"/>
                      <w:lang w:eastAsia="zh-CN"/>
                    </w:rPr>
                    <w:t>；</w:t>
                  </w:r>
                </w:p>
                <w:p w14:paraId="1978B686">
                  <w:pPr>
                    <w:pStyle w:val="3"/>
                    <w:bidi w:val="0"/>
                    <w:adjustRightInd w:val="0"/>
                    <w:snapToGrid w:val="0"/>
                    <w:spacing w:line="240" w:lineRule="auto"/>
                    <w:jc w:val="both"/>
                    <w:rPr>
                      <w:rFonts w:hint="eastAsia"/>
                      <w:b w:val="0"/>
                      <w:bCs/>
                      <w:color w:val="auto"/>
                      <w:kern w:val="0"/>
                      <w:sz w:val="21"/>
                      <w:szCs w:val="21"/>
                      <w:highlight w:val="none"/>
                    </w:rPr>
                  </w:pPr>
                  <w:r>
                    <w:rPr>
                      <w:rFonts w:hint="eastAsia"/>
                      <w:b w:val="0"/>
                      <w:bCs/>
                      <w:color w:val="auto"/>
                      <w:kern w:val="0"/>
                      <w:sz w:val="21"/>
                      <w:szCs w:val="21"/>
                      <w:highlight w:val="none"/>
                    </w:rPr>
                    <w:t>(2)禁止引入铅蓄电池制造、电镀等不符合产业定位的涉重金属重点行业项目</w:t>
                  </w:r>
                  <w:r>
                    <w:rPr>
                      <w:rFonts w:hint="eastAsia"/>
                      <w:b w:val="0"/>
                      <w:bCs/>
                      <w:color w:val="auto"/>
                      <w:kern w:val="0"/>
                      <w:sz w:val="21"/>
                      <w:szCs w:val="21"/>
                      <w:highlight w:val="none"/>
                      <w:lang w:eastAsia="zh-CN"/>
                    </w:rPr>
                    <w:t>；</w:t>
                  </w:r>
                </w:p>
                <w:p w14:paraId="74BCD931">
                  <w:pPr>
                    <w:pStyle w:val="3"/>
                    <w:bidi w:val="0"/>
                    <w:adjustRightInd w:val="0"/>
                    <w:snapToGrid w:val="0"/>
                    <w:spacing w:line="240" w:lineRule="auto"/>
                    <w:jc w:val="both"/>
                    <w:rPr>
                      <w:rFonts w:hint="eastAsia"/>
                      <w:b w:val="0"/>
                      <w:bCs/>
                      <w:color w:val="auto"/>
                      <w:kern w:val="0"/>
                      <w:sz w:val="21"/>
                      <w:szCs w:val="21"/>
                      <w:highlight w:val="none"/>
                      <w:lang w:eastAsia="zh-CN"/>
                    </w:rPr>
                  </w:pPr>
                  <w:r>
                    <w:rPr>
                      <w:rFonts w:hint="eastAsia"/>
                      <w:b w:val="0"/>
                      <w:bCs/>
                      <w:color w:val="auto"/>
                      <w:kern w:val="0"/>
                      <w:sz w:val="21"/>
                      <w:szCs w:val="21"/>
                      <w:highlight w:val="none"/>
                    </w:rPr>
                    <w:t>(3)禁止引入印染等与主导产业发展不符的高耗水项目</w:t>
                  </w:r>
                  <w:r>
                    <w:rPr>
                      <w:rFonts w:hint="eastAsia"/>
                      <w:b w:val="0"/>
                      <w:bCs/>
                      <w:color w:val="auto"/>
                      <w:kern w:val="0"/>
                      <w:sz w:val="21"/>
                      <w:szCs w:val="21"/>
                      <w:highlight w:val="none"/>
                      <w:lang w:eastAsia="zh-CN"/>
                    </w:rPr>
                    <w:t>；</w:t>
                  </w:r>
                </w:p>
                <w:p w14:paraId="7696347B">
                  <w:pPr>
                    <w:pStyle w:val="3"/>
                    <w:bidi w:val="0"/>
                    <w:adjustRightInd w:val="0"/>
                    <w:snapToGrid w:val="0"/>
                    <w:spacing w:line="240" w:lineRule="auto"/>
                    <w:jc w:val="both"/>
                    <w:rPr>
                      <w:rFonts w:hint="eastAsia"/>
                      <w:b w:val="0"/>
                      <w:bCs/>
                      <w:color w:val="auto"/>
                      <w:kern w:val="0"/>
                      <w:sz w:val="21"/>
                      <w:szCs w:val="21"/>
                      <w:highlight w:val="none"/>
                      <w:lang w:eastAsia="zh-CN"/>
                    </w:rPr>
                  </w:pPr>
                  <w:r>
                    <w:rPr>
                      <w:rFonts w:hint="eastAsia"/>
                      <w:b w:val="0"/>
                      <w:bCs/>
                      <w:color w:val="auto"/>
                      <w:kern w:val="0"/>
                      <w:sz w:val="21"/>
                      <w:szCs w:val="21"/>
                      <w:highlight w:val="none"/>
                    </w:rPr>
                    <w:t>(4)涉及大运河核心监控区的严格落实大运河核心监控区管控要求</w:t>
                  </w:r>
                  <w:r>
                    <w:rPr>
                      <w:rFonts w:hint="eastAsia"/>
                      <w:b w:val="0"/>
                      <w:bCs/>
                      <w:color w:val="auto"/>
                      <w:kern w:val="0"/>
                      <w:sz w:val="21"/>
                      <w:szCs w:val="21"/>
                      <w:highlight w:val="none"/>
                      <w:lang w:eastAsia="zh-CN"/>
                    </w:rPr>
                    <w:t>；</w:t>
                  </w:r>
                </w:p>
                <w:p w14:paraId="65155948">
                  <w:pPr>
                    <w:pStyle w:val="3"/>
                    <w:bidi w:val="0"/>
                    <w:adjustRightInd w:val="0"/>
                    <w:snapToGrid w:val="0"/>
                    <w:spacing w:line="240" w:lineRule="auto"/>
                    <w:jc w:val="both"/>
                    <w:rPr>
                      <w:rFonts w:hint="eastAsia"/>
                      <w:b w:val="0"/>
                      <w:bCs/>
                      <w:color w:val="auto"/>
                      <w:kern w:val="0"/>
                      <w:sz w:val="21"/>
                      <w:szCs w:val="21"/>
                      <w:highlight w:val="none"/>
                    </w:rPr>
                  </w:pPr>
                  <w:r>
                    <w:rPr>
                      <w:rFonts w:hint="eastAsia"/>
                      <w:b w:val="0"/>
                      <w:bCs/>
                      <w:color w:val="auto"/>
                      <w:kern w:val="0"/>
                      <w:sz w:val="21"/>
                      <w:szCs w:val="21"/>
                      <w:highlight w:val="none"/>
                    </w:rPr>
                    <w:t>(5)逐步落实工业废水与生活污水应分尽分要求</w:t>
                  </w:r>
                  <w:r>
                    <w:rPr>
                      <w:rFonts w:hint="eastAsia"/>
                      <w:b w:val="0"/>
                      <w:bCs/>
                      <w:color w:val="auto"/>
                      <w:kern w:val="0"/>
                      <w:sz w:val="21"/>
                      <w:szCs w:val="21"/>
                      <w:highlight w:val="none"/>
                      <w:lang w:eastAsia="zh-CN"/>
                    </w:rPr>
                    <w:t>；</w:t>
                  </w:r>
                </w:p>
                <w:p w14:paraId="70E3F0E4">
                  <w:pPr>
                    <w:pStyle w:val="3"/>
                    <w:bidi w:val="0"/>
                    <w:adjustRightInd w:val="0"/>
                    <w:snapToGrid w:val="0"/>
                    <w:spacing w:line="240" w:lineRule="auto"/>
                    <w:jc w:val="both"/>
                    <w:rPr>
                      <w:rFonts w:hint="eastAsia"/>
                      <w:b w:val="0"/>
                      <w:bCs/>
                      <w:color w:val="auto"/>
                      <w:kern w:val="0"/>
                      <w:sz w:val="21"/>
                      <w:szCs w:val="21"/>
                      <w:highlight w:val="none"/>
                      <w:lang w:eastAsia="zh-CN"/>
                    </w:rPr>
                  </w:pPr>
                  <w:r>
                    <w:rPr>
                      <w:rFonts w:hint="eastAsia"/>
                      <w:b w:val="0"/>
                      <w:bCs/>
                      <w:color w:val="auto"/>
                      <w:kern w:val="0"/>
                      <w:sz w:val="21"/>
                      <w:szCs w:val="21"/>
                      <w:highlight w:val="none"/>
                    </w:rPr>
                    <w:t>(6)严格落实</w:t>
                  </w:r>
                  <w:r>
                    <w:rPr>
                      <w:rFonts w:hint="eastAsia"/>
                      <w:b w:val="0"/>
                      <w:bCs/>
                      <w:color w:val="auto"/>
                      <w:kern w:val="0"/>
                      <w:sz w:val="21"/>
                      <w:szCs w:val="21"/>
                      <w:highlight w:val="none"/>
                      <w:lang w:eastAsia="zh-CN"/>
                    </w:rPr>
                    <w:t>《</w:t>
                  </w:r>
                  <w:r>
                    <w:rPr>
                      <w:rFonts w:hint="eastAsia"/>
                      <w:b w:val="0"/>
                      <w:bCs/>
                      <w:color w:val="auto"/>
                      <w:kern w:val="0"/>
                      <w:sz w:val="21"/>
                      <w:szCs w:val="21"/>
                      <w:highlight w:val="none"/>
                    </w:rPr>
                    <w:t>嘉兴市生态环境分区管控动态更新方案</w:t>
                  </w:r>
                  <w:r>
                    <w:rPr>
                      <w:rFonts w:hint="eastAsia"/>
                      <w:b w:val="0"/>
                      <w:bCs/>
                      <w:color w:val="auto"/>
                      <w:kern w:val="0"/>
                      <w:sz w:val="21"/>
                      <w:szCs w:val="21"/>
                      <w:highlight w:val="none"/>
                      <w:lang w:eastAsia="zh-CN"/>
                    </w:rPr>
                    <w:t>》</w:t>
                  </w:r>
                  <w:r>
                    <w:rPr>
                      <w:rFonts w:hint="eastAsia"/>
                      <w:b w:val="0"/>
                      <w:bCs/>
                      <w:color w:val="auto"/>
                      <w:kern w:val="0"/>
                      <w:sz w:val="21"/>
                      <w:szCs w:val="21"/>
                      <w:highlight w:val="none"/>
                    </w:rPr>
                    <w:t>要求</w:t>
                  </w:r>
                  <w:r>
                    <w:rPr>
                      <w:rFonts w:hint="eastAsia"/>
                      <w:b w:val="0"/>
                      <w:bCs/>
                      <w:color w:val="auto"/>
                      <w:kern w:val="0"/>
                      <w:sz w:val="21"/>
                      <w:szCs w:val="21"/>
                      <w:highlight w:val="none"/>
                      <w:lang w:eastAsia="zh-CN"/>
                    </w:rPr>
                    <w:t>；</w:t>
                  </w:r>
                </w:p>
                <w:p w14:paraId="4F398703">
                  <w:pPr>
                    <w:pStyle w:val="3"/>
                    <w:bidi w:val="0"/>
                    <w:adjustRightInd w:val="0"/>
                    <w:snapToGrid w:val="0"/>
                    <w:spacing w:line="240" w:lineRule="auto"/>
                    <w:jc w:val="both"/>
                    <w:rPr>
                      <w:rFonts w:hint="eastAsia"/>
                      <w:b w:val="0"/>
                      <w:bCs/>
                      <w:color w:val="auto"/>
                      <w:kern w:val="0"/>
                      <w:sz w:val="21"/>
                      <w:szCs w:val="21"/>
                      <w:highlight w:val="none"/>
                    </w:rPr>
                  </w:pPr>
                  <w:r>
                    <w:rPr>
                      <w:rFonts w:hint="eastAsia"/>
                      <w:b w:val="0"/>
                      <w:bCs/>
                      <w:color w:val="auto"/>
                      <w:kern w:val="0"/>
                      <w:sz w:val="21"/>
                      <w:szCs w:val="21"/>
                      <w:highlight w:val="none"/>
                    </w:rPr>
                    <w:t>(7)实施环杭州湾区域沿海城市新(改、扩)建涉氮建设项目总氮等量替代</w:t>
                  </w:r>
                  <w:r>
                    <w:rPr>
                      <w:rFonts w:hint="eastAsia"/>
                      <w:b w:val="0"/>
                      <w:bCs/>
                      <w:color w:val="auto"/>
                      <w:kern w:val="0"/>
                      <w:sz w:val="21"/>
                      <w:szCs w:val="21"/>
                      <w:highlight w:val="none"/>
                      <w:lang w:eastAsia="zh-CN"/>
                    </w:rPr>
                    <w:t>；</w:t>
                  </w:r>
                </w:p>
                <w:p w14:paraId="3C830F55">
                  <w:pPr>
                    <w:pStyle w:val="3"/>
                    <w:bidi w:val="0"/>
                    <w:adjustRightInd w:val="0"/>
                    <w:snapToGrid w:val="0"/>
                    <w:spacing w:line="240" w:lineRule="auto"/>
                    <w:jc w:val="both"/>
                    <w:rPr>
                      <w:rFonts w:hint="eastAsia"/>
                      <w:b w:val="0"/>
                      <w:bCs/>
                      <w:color w:val="auto"/>
                      <w:kern w:val="0"/>
                      <w:sz w:val="21"/>
                      <w:szCs w:val="21"/>
                      <w:highlight w:val="none"/>
                      <w:lang w:eastAsia="zh-CN"/>
                    </w:rPr>
                  </w:pPr>
                  <w:r>
                    <w:rPr>
                      <w:rFonts w:hint="eastAsia"/>
                      <w:b w:val="0"/>
                      <w:bCs/>
                      <w:color w:val="auto"/>
                      <w:kern w:val="0"/>
                      <w:sz w:val="21"/>
                      <w:szCs w:val="21"/>
                      <w:highlight w:val="none"/>
                    </w:rPr>
                    <w:t>(8)引入涉重点领域符合主导产业方向的新项目投产前，现有项目要求达到能效基准水平，同时新项目鼓励达到标杆水平和环保绩效A级水平</w:t>
                  </w:r>
                  <w:r>
                    <w:rPr>
                      <w:rFonts w:hint="eastAsia"/>
                      <w:b w:val="0"/>
                      <w:bCs/>
                      <w:color w:val="auto"/>
                      <w:kern w:val="0"/>
                      <w:sz w:val="21"/>
                      <w:szCs w:val="21"/>
                      <w:highlight w:val="none"/>
                      <w:lang w:eastAsia="zh-CN"/>
                    </w:rPr>
                    <w:t>；</w:t>
                  </w:r>
                </w:p>
                <w:p w14:paraId="5677215B">
                  <w:pPr>
                    <w:pStyle w:val="3"/>
                    <w:bidi w:val="0"/>
                    <w:adjustRightInd w:val="0"/>
                    <w:snapToGrid w:val="0"/>
                    <w:spacing w:line="240" w:lineRule="auto"/>
                    <w:jc w:val="both"/>
                    <w:rPr>
                      <w:rFonts w:hint="eastAsia"/>
                      <w:b w:val="0"/>
                      <w:bCs/>
                      <w:color w:val="auto"/>
                      <w:kern w:val="0"/>
                      <w:sz w:val="21"/>
                      <w:szCs w:val="21"/>
                      <w:highlight w:val="none"/>
                      <w:vertAlign w:val="baseline"/>
                      <w:lang w:val="en-US" w:eastAsia="zh-CN"/>
                    </w:rPr>
                  </w:pPr>
                  <w:r>
                    <w:rPr>
                      <w:rFonts w:hint="eastAsia"/>
                      <w:b w:val="0"/>
                      <w:bCs/>
                      <w:color w:val="auto"/>
                      <w:kern w:val="0"/>
                      <w:sz w:val="21"/>
                      <w:szCs w:val="21"/>
                      <w:highlight w:val="none"/>
                    </w:rPr>
                    <w:t>(9)禁止引入涉重点管控新污染物清单的建设项目。</w:t>
                  </w:r>
                </w:p>
              </w:tc>
              <w:tc>
                <w:tcPr>
                  <w:tcW w:w="1568" w:type="dxa"/>
                  <w:vAlign w:val="center"/>
                </w:tcPr>
                <w:p w14:paraId="2EEF18AD">
                  <w:pPr>
                    <w:pStyle w:val="3"/>
                    <w:bidi w:val="0"/>
                    <w:adjustRightInd w:val="0"/>
                    <w:snapToGrid w:val="0"/>
                    <w:spacing w:line="240" w:lineRule="auto"/>
                    <w:jc w:val="both"/>
                    <w:rPr>
                      <w:rFonts w:hint="eastAsia"/>
                      <w:b w:val="0"/>
                      <w:bCs/>
                      <w:color w:val="auto"/>
                      <w:kern w:val="0"/>
                      <w:sz w:val="21"/>
                      <w:szCs w:val="21"/>
                      <w:highlight w:val="none"/>
                      <w:vertAlign w:val="baseline"/>
                      <w:lang w:val="en-US" w:eastAsia="zh-CN"/>
                    </w:rPr>
                  </w:pPr>
                  <w:r>
                    <w:rPr>
                      <w:rFonts w:hint="eastAsia"/>
                      <w:b w:val="0"/>
                      <w:bCs/>
                      <w:color w:val="auto"/>
                      <w:kern w:val="0"/>
                      <w:sz w:val="21"/>
                      <w:szCs w:val="21"/>
                      <w:highlight w:val="none"/>
                      <w:vertAlign w:val="baseline"/>
                      <w:lang w:val="en-US" w:eastAsia="zh-CN"/>
                    </w:rPr>
                    <w:t>本项目周边无集中居住区；不涉及涉重金属重点行业；不属于高耗水项目；不属于</w:t>
                  </w:r>
                  <w:r>
                    <w:rPr>
                      <w:rFonts w:hint="eastAsia"/>
                      <w:b w:val="0"/>
                      <w:bCs/>
                      <w:color w:val="auto"/>
                      <w:kern w:val="0"/>
                      <w:sz w:val="21"/>
                      <w:szCs w:val="21"/>
                      <w:highlight w:val="none"/>
                    </w:rPr>
                    <w:t>涉重点管控新污染物清单的建设项目</w:t>
                  </w:r>
                  <w:r>
                    <w:rPr>
                      <w:rFonts w:hint="eastAsia"/>
                      <w:b w:val="0"/>
                      <w:bCs/>
                      <w:color w:val="auto"/>
                      <w:kern w:val="0"/>
                      <w:sz w:val="21"/>
                      <w:szCs w:val="21"/>
                      <w:highlight w:val="none"/>
                      <w:lang w:eastAsia="zh-CN"/>
                    </w:rPr>
                    <w:t>。</w:t>
                  </w:r>
                </w:p>
              </w:tc>
            </w:tr>
            <w:tr w14:paraId="7A9A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Merge w:val="restart"/>
                  <w:vAlign w:val="center"/>
                </w:tcPr>
                <w:p w14:paraId="011DE7A2">
                  <w:pPr>
                    <w:pStyle w:val="3"/>
                    <w:bidi w:val="0"/>
                    <w:adjustRightInd w:val="0"/>
                    <w:snapToGrid w:val="0"/>
                    <w:spacing w:line="240" w:lineRule="auto"/>
                    <w:jc w:val="center"/>
                    <w:rPr>
                      <w:rFonts w:hint="eastAsia"/>
                      <w:b w:val="0"/>
                      <w:bCs/>
                      <w:color w:val="auto"/>
                      <w:kern w:val="0"/>
                      <w:sz w:val="21"/>
                      <w:szCs w:val="21"/>
                      <w:highlight w:val="none"/>
                    </w:rPr>
                  </w:pPr>
                  <w:r>
                    <w:rPr>
                      <w:rFonts w:hint="eastAsia"/>
                      <w:b w:val="0"/>
                      <w:bCs/>
                      <w:color w:val="auto"/>
                      <w:kern w:val="0"/>
                      <w:sz w:val="21"/>
                      <w:szCs w:val="21"/>
                      <w:highlight w:val="none"/>
                    </w:rPr>
                    <w:t>先进制造产业组团、运河科创组团、高端装备产业组团、新塍产业及配套组团、新能源新材</w:t>
                  </w:r>
                </w:p>
                <w:p w14:paraId="54A4C4D3">
                  <w:pPr>
                    <w:pStyle w:val="3"/>
                    <w:bidi w:val="0"/>
                    <w:adjustRightInd w:val="0"/>
                    <w:snapToGrid w:val="0"/>
                    <w:spacing w:line="240" w:lineRule="auto"/>
                    <w:jc w:val="center"/>
                    <w:rPr>
                      <w:rFonts w:hint="eastAsia"/>
                      <w:b w:val="0"/>
                      <w:bCs/>
                      <w:color w:val="auto"/>
                      <w:kern w:val="0"/>
                      <w:sz w:val="21"/>
                      <w:szCs w:val="21"/>
                      <w:highlight w:val="none"/>
                      <w:vertAlign w:val="baseline"/>
                      <w:lang w:val="en-US" w:eastAsia="zh-CN"/>
                    </w:rPr>
                  </w:pPr>
                  <w:r>
                    <w:rPr>
                      <w:rFonts w:hint="eastAsia"/>
                      <w:b w:val="0"/>
                      <w:bCs/>
                      <w:color w:val="auto"/>
                      <w:kern w:val="0"/>
                      <w:sz w:val="21"/>
                      <w:szCs w:val="21"/>
                      <w:highlight w:val="none"/>
                    </w:rPr>
                    <w:t>料产业组团</w:t>
                  </w:r>
                </w:p>
              </w:tc>
              <w:tc>
                <w:tcPr>
                  <w:tcW w:w="1773" w:type="dxa"/>
                  <w:vMerge w:val="restart"/>
                  <w:vAlign w:val="center"/>
                </w:tcPr>
                <w:p w14:paraId="43B861A9">
                  <w:pPr>
                    <w:pStyle w:val="3"/>
                    <w:bidi w:val="0"/>
                    <w:adjustRightInd w:val="0"/>
                    <w:snapToGrid w:val="0"/>
                    <w:spacing w:line="240" w:lineRule="auto"/>
                    <w:jc w:val="center"/>
                    <w:rPr>
                      <w:rFonts w:hint="eastAsia"/>
                      <w:b w:val="0"/>
                      <w:bCs/>
                      <w:color w:val="auto"/>
                      <w:kern w:val="0"/>
                      <w:sz w:val="21"/>
                      <w:szCs w:val="21"/>
                      <w:highlight w:val="none"/>
                      <w:vertAlign w:val="baseline"/>
                      <w:lang w:val="en-US" w:eastAsia="zh-CN"/>
                    </w:rPr>
                  </w:pPr>
                  <w:r>
                    <w:rPr>
                      <w:rFonts w:hint="eastAsia"/>
                      <w:b w:val="0"/>
                      <w:bCs/>
                      <w:color w:val="auto"/>
                      <w:kern w:val="0"/>
                      <w:sz w:val="21"/>
                      <w:szCs w:val="21"/>
                      <w:highlight w:val="none"/>
                    </w:rPr>
                    <w:t>先进制造产业组团重点发展汽车零部件制造，运河科创组团重点发展科创研发、电子信息、智能装备，高端装备产业组团重点发展智能装备、节能环保装备</w:t>
                  </w:r>
                  <w:r>
                    <w:rPr>
                      <w:rFonts w:hint="eastAsia"/>
                      <w:b w:val="0"/>
                      <w:bCs/>
                      <w:color w:val="auto"/>
                      <w:kern w:val="0"/>
                      <w:sz w:val="21"/>
                      <w:szCs w:val="21"/>
                      <w:highlight w:val="none"/>
                      <w:lang w:val="en-US" w:eastAsia="zh-CN"/>
                    </w:rPr>
                    <w:t>，</w:t>
                  </w:r>
                  <w:r>
                    <w:rPr>
                      <w:rFonts w:hint="eastAsia"/>
                      <w:b w:val="0"/>
                      <w:bCs/>
                      <w:color w:val="auto"/>
                      <w:kern w:val="0"/>
                      <w:sz w:val="21"/>
                      <w:szCs w:val="21"/>
                      <w:highlight w:val="none"/>
                    </w:rPr>
                    <w:t>新塍产业及配套组团重点发展医疗器械，新能源新材料产业组团重点发展光电子信息</w:t>
                  </w:r>
                </w:p>
              </w:tc>
              <w:tc>
                <w:tcPr>
                  <w:tcW w:w="641" w:type="dxa"/>
                  <w:vAlign w:val="center"/>
                </w:tcPr>
                <w:p w14:paraId="5A3C720C">
                  <w:pPr>
                    <w:pStyle w:val="3"/>
                    <w:bidi w:val="0"/>
                    <w:adjustRightInd w:val="0"/>
                    <w:snapToGrid w:val="0"/>
                    <w:spacing w:line="240" w:lineRule="auto"/>
                    <w:jc w:val="center"/>
                    <w:rPr>
                      <w:rFonts w:hint="default"/>
                      <w:b w:val="0"/>
                      <w:bCs/>
                      <w:color w:val="auto"/>
                      <w:kern w:val="0"/>
                      <w:sz w:val="21"/>
                      <w:szCs w:val="21"/>
                      <w:highlight w:val="none"/>
                      <w:vertAlign w:val="baseline"/>
                      <w:lang w:val="en-US" w:eastAsia="zh-CN"/>
                    </w:rPr>
                  </w:pPr>
                  <w:r>
                    <w:rPr>
                      <w:rFonts w:hint="eastAsia"/>
                      <w:b w:val="0"/>
                      <w:bCs/>
                      <w:color w:val="auto"/>
                      <w:kern w:val="0"/>
                      <w:sz w:val="21"/>
                      <w:szCs w:val="21"/>
                      <w:highlight w:val="none"/>
                      <w:vertAlign w:val="baseline"/>
                      <w:lang w:val="en-US" w:eastAsia="zh-CN"/>
                    </w:rPr>
                    <w:t>禁止准入类</w:t>
                  </w:r>
                </w:p>
              </w:tc>
              <w:tc>
                <w:tcPr>
                  <w:tcW w:w="3300" w:type="dxa"/>
                  <w:vAlign w:val="center"/>
                </w:tcPr>
                <w:p w14:paraId="279E3D1C">
                  <w:pPr>
                    <w:pStyle w:val="3"/>
                    <w:bidi w:val="0"/>
                    <w:adjustRightInd w:val="0"/>
                    <w:snapToGrid w:val="0"/>
                    <w:spacing w:line="240" w:lineRule="auto"/>
                    <w:jc w:val="both"/>
                    <w:rPr>
                      <w:rFonts w:hint="eastAsia"/>
                      <w:b w:val="0"/>
                      <w:bCs/>
                      <w:color w:val="auto"/>
                      <w:kern w:val="0"/>
                      <w:sz w:val="21"/>
                      <w:szCs w:val="21"/>
                      <w:highlight w:val="none"/>
                    </w:rPr>
                  </w:pPr>
                  <w:r>
                    <w:rPr>
                      <w:rFonts w:hint="eastAsia"/>
                      <w:b w:val="0"/>
                      <w:bCs/>
                      <w:color w:val="auto"/>
                      <w:kern w:val="0"/>
                      <w:sz w:val="21"/>
                      <w:szCs w:val="21"/>
                      <w:highlight w:val="none"/>
                    </w:rPr>
                    <w:t>(1)不符合国家</w:t>
                  </w:r>
                  <w:r>
                    <w:rPr>
                      <w:rFonts w:hint="eastAsia"/>
                      <w:b w:val="0"/>
                      <w:bCs/>
                      <w:color w:val="auto"/>
                      <w:kern w:val="0"/>
                      <w:sz w:val="21"/>
                      <w:szCs w:val="21"/>
                      <w:highlight w:val="none"/>
                      <w:lang w:eastAsia="zh-CN"/>
                    </w:rPr>
                    <w:t>、</w:t>
                  </w:r>
                  <w:r>
                    <w:rPr>
                      <w:rFonts w:hint="eastAsia"/>
                      <w:b w:val="0"/>
                      <w:bCs/>
                      <w:color w:val="auto"/>
                      <w:kern w:val="0"/>
                      <w:sz w:val="21"/>
                      <w:szCs w:val="21"/>
                      <w:highlight w:val="none"/>
                    </w:rPr>
                    <w:t>省、市产业政策，列入</w:t>
                  </w:r>
                  <w:r>
                    <w:rPr>
                      <w:rFonts w:hint="eastAsia"/>
                      <w:b w:val="0"/>
                      <w:bCs/>
                      <w:color w:val="auto"/>
                      <w:kern w:val="0"/>
                      <w:sz w:val="21"/>
                      <w:szCs w:val="21"/>
                      <w:highlight w:val="none"/>
                      <w:lang w:eastAsia="zh-CN"/>
                    </w:rPr>
                    <w:t>《</w:t>
                  </w:r>
                  <w:r>
                    <w:rPr>
                      <w:rFonts w:hint="eastAsia"/>
                      <w:b w:val="0"/>
                      <w:bCs/>
                      <w:color w:val="auto"/>
                      <w:kern w:val="0"/>
                      <w:sz w:val="21"/>
                      <w:szCs w:val="21"/>
                      <w:highlight w:val="none"/>
                    </w:rPr>
                    <w:t>产业结构调整指导目录</w:t>
                  </w:r>
                  <w:r>
                    <w:rPr>
                      <w:rFonts w:hint="eastAsia"/>
                      <w:b w:val="0"/>
                      <w:bCs/>
                      <w:color w:val="auto"/>
                      <w:kern w:val="0"/>
                      <w:sz w:val="21"/>
                      <w:szCs w:val="21"/>
                      <w:highlight w:val="none"/>
                      <w:lang w:eastAsia="zh-CN"/>
                    </w:rPr>
                    <w:t>》</w:t>
                  </w:r>
                  <w:r>
                    <w:rPr>
                      <w:rFonts w:hint="eastAsia"/>
                      <w:b w:val="0"/>
                      <w:bCs/>
                      <w:color w:val="auto"/>
                      <w:kern w:val="0"/>
                      <w:sz w:val="21"/>
                      <w:szCs w:val="21"/>
                      <w:highlight w:val="none"/>
                    </w:rPr>
                    <w:t>限制类、淘汰类项目</w:t>
                  </w:r>
                  <w:r>
                    <w:rPr>
                      <w:rFonts w:hint="eastAsia"/>
                      <w:b w:val="0"/>
                      <w:bCs/>
                      <w:color w:val="auto"/>
                      <w:kern w:val="0"/>
                      <w:sz w:val="21"/>
                      <w:szCs w:val="21"/>
                      <w:highlight w:val="none"/>
                      <w:lang w:eastAsia="zh-CN"/>
                    </w:rPr>
                    <w:t>；</w:t>
                  </w:r>
                </w:p>
                <w:p w14:paraId="50B6F082">
                  <w:pPr>
                    <w:pStyle w:val="3"/>
                    <w:bidi w:val="0"/>
                    <w:adjustRightInd w:val="0"/>
                    <w:snapToGrid w:val="0"/>
                    <w:spacing w:line="240" w:lineRule="auto"/>
                    <w:jc w:val="both"/>
                    <w:rPr>
                      <w:rFonts w:hint="eastAsia"/>
                      <w:b w:val="0"/>
                      <w:bCs/>
                      <w:color w:val="auto"/>
                      <w:kern w:val="0"/>
                      <w:sz w:val="21"/>
                      <w:szCs w:val="21"/>
                      <w:highlight w:val="none"/>
                      <w:vertAlign w:val="baseline"/>
                      <w:lang w:val="en-US" w:eastAsia="zh-CN"/>
                    </w:rPr>
                  </w:pPr>
                  <w:r>
                    <w:rPr>
                      <w:rFonts w:hint="eastAsia"/>
                      <w:b w:val="0"/>
                      <w:bCs/>
                      <w:color w:val="auto"/>
                      <w:kern w:val="0"/>
                      <w:sz w:val="21"/>
                      <w:szCs w:val="21"/>
                      <w:highlight w:val="none"/>
                    </w:rPr>
                    <w:t>(2)不符合国家、省、市产业政策，列入</w:t>
                  </w:r>
                  <w:r>
                    <w:rPr>
                      <w:rFonts w:hint="eastAsia"/>
                      <w:b w:val="0"/>
                      <w:bCs/>
                      <w:color w:val="auto"/>
                      <w:kern w:val="0"/>
                      <w:sz w:val="21"/>
                      <w:szCs w:val="21"/>
                      <w:highlight w:val="none"/>
                      <w:lang w:eastAsia="zh-CN"/>
                    </w:rPr>
                    <w:t>《</w:t>
                  </w:r>
                  <w:r>
                    <w:rPr>
                      <w:rFonts w:hint="eastAsia"/>
                      <w:b w:val="0"/>
                      <w:bCs/>
                      <w:color w:val="auto"/>
                      <w:kern w:val="0"/>
                      <w:sz w:val="21"/>
                      <w:szCs w:val="21"/>
                      <w:highlight w:val="none"/>
                    </w:rPr>
                    <w:t>市场准入负面清单</w:t>
                  </w:r>
                  <w:r>
                    <w:rPr>
                      <w:rFonts w:hint="eastAsia"/>
                      <w:b w:val="0"/>
                      <w:bCs/>
                      <w:color w:val="auto"/>
                      <w:kern w:val="0"/>
                      <w:sz w:val="21"/>
                      <w:szCs w:val="21"/>
                      <w:highlight w:val="none"/>
                      <w:lang w:eastAsia="zh-CN"/>
                    </w:rPr>
                    <w:t>》</w:t>
                  </w:r>
                  <w:r>
                    <w:rPr>
                      <w:rFonts w:hint="eastAsia"/>
                      <w:b w:val="0"/>
                      <w:bCs/>
                      <w:color w:val="auto"/>
                      <w:kern w:val="0"/>
                      <w:sz w:val="21"/>
                      <w:szCs w:val="21"/>
                      <w:highlight w:val="none"/>
                    </w:rPr>
                    <w:t>项目</w:t>
                  </w:r>
                  <w:r>
                    <w:rPr>
                      <w:rFonts w:hint="eastAsia"/>
                      <w:b w:val="0"/>
                      <w:bCs/>
                      <w:color w:val="auto"/>
                      <w:kern w:val="0"/>
                      <w:sz w:val="21"/>
                      <w:szCs w:val="21"/>
                      <w:highlight w:val="none"/>
                      <w:lang w:eastAsia="zh-CN"/>
                    </w:rPr>
                    <w:t>；</w:t>
                  </w:r>
                </w:p>
              </w:tc>
              <w:tc>
                <w:tcPr>
                  <w:tcW w:w="1568" w:type="dxa"/>
                  <w:vAlign w:val="center"/>
                </w:tcPr>
                <w:p w14:paraId="1B8E8F91">
                  <w:pPr>
                    <w:pStyle w:val="3"/>
                    <w:bidi w:val="0"/>
                    <w:adjustRightInd w:val="0"/>
                    <w:snapToGrid w:val="0"/>
                    <w:spacing w:line="240" w:lineRule="auto"/>
                    <w:jc w:val="both"/>
                    <w:rPr>
                      <w:rFonts w:hint="eastAsia"/>
                      <w:b w:val="0"/>
                      <w:bCs/>
                      <w:color w:val="auto"/>
                      <w:kern w:val="0"/>
                      <w:sz w:val="21"/>
                      <w:szCs w:val="21"/>
                      <w:highlight w:val="none"/>
                      <w:vertAlign w:val="baseline"/>
                      <w:lang w:val="en-US" w:eastAsia="zh-CN"/>
                    </w:rPr>
                  </w:pPr>
                  <w:r>
                    <w:rPr>
                      <w:rFonts w:hint="eastAsia"/>
                      <w:b w:val="0"/>
                      <w:bCs/>
                      <w:color w:val="auto"/>
                      <w:kern w:val="0"/>
                      <w:sz w:val="21"/>
                      <w:szCs w:val="21"/>
                      <w:highlight w:val="none"/>
                      <w:vertAlign w:val="baseline"/>
                      <w:lang w:val="en-US" w:eastAsia="zh-CN"/>
                    </w:rPr>
                    <w:t>本项目</w:t>
                  </w:r>
                  <w:r>
                    <w:rPr>
                      <w:rFonts w:hint="eastAsia"/>
                      <w:b w:val="0"/>
                      <w:bCs/>
                      <w:color w:val="auto"/>
                      <w:kern w:val="0"/>
                      <w:sz w:val="21"/>
                      <w:szCs w:val="21"/>
                      <w:highlight w:val="none"/>
                    </w:rPr>
                    <w:t>符合《市场准入负面清单》（2025 年版）、《产业结构调整指导目录(2024 年本)》 （2023 年第 7 号令）</w:t>
                  </w:r>
                  <w:r>
                    <w:rPr>
                      <w:rFonts w:hint="eastAsia"/>
                      <w:b w:val="0"/>
                      <w:bCs/>
                      <w:color w:val="auto"/>
                      <w:kern w:val="0"/>
                      <w:sz w:val="21"/>
                      <w:szCs w:val="21"/>
                      <w:highlight w:val="none"/>
                      <w:lang w:val="en-US" w:eastAsia="zh-CN"/>
                    </w:rPr>
                    <w:t>文件要求</w:t>
                  </w:r>
                </w:p>
              </w:tc>
            </w:tr>
            <w:tr w14:paraId="1592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vMerge w:val="continue"/>
                  <w:vAlign w:val="center"/>
                </w:tcPr>
                <w:p w14:paraId="0483A90E">
                  <w:pPr>
                    <w:pStyle w:val="3"/>
                    <w:bidi w:val="0"/>
                    <w:adjustRightInd w:val="0"/>
                    <w:snapToGrid w:val="0"/>
                    <w:spacing w:line="240" w:lineRule="auto"/>
                    <w:jc w:val="center"/>
                    <w:rPr>
                      <w:rFonts w:hint="eastAsia"/>
                      <w:b w:val="0"/>
                      <w:bCs/>
                      <w:color w:val="auto"/>
                      <w:kern w:val="0"/>
                      <w:sz w:val="21"/>
                      <w:szCs w:val="21"/>
                      <w:highlight w:val="none"/>
                    </w:rPr>
                  </w:pPr>
                </w:p>
              </w:tc>
              <w:tc>
                <w:tcPr>
                  <w:tcW w:w="1773" w:type="dxa"/>
                  <w:vMerge w:val="continue"/>
                  <w:vAlign w:val="center"/>
                </w:tcPr>
                <w:p w14:paraId="5430E275">
                  <w:pPr>
                    <w:pStyle w:val="3"/>
                    <w:bidi w:val="0"/>
                    <w:adjustRightInd w:val="0"/>
                    <w:snapToGrid w:val="0"/>
                    <w:spacing w:line="240" w:lineRule="auto"/>
                    <w:jc w:val="center"/>
                    <w:rPr>
                      <w:rFonts w:hint="eastAsia"/>
                      <w:b w:val="0"/>
                      <w:bCs/>
                      <w:color w:val="auto"/>
                      <w:kern w:val="0"/>
                      <w:sz w:val="21"/>
                      <w:szCs w:val="21"/>
                      <w:highlight w:val="none"/>
                    </w:rPr>
                  </w:pPr>
                </w:p>
              </w:tc>
              <w:tc>
                <w:tcPr>
                  <w:tcW w:w="641" w:type="dxa"/>
                  <w:vAlign w:val="center"/>
                </w:tcPr>
                <w:p w14:paraId="3888BCBD">
                  <w:pPr>
                    <w:pStyle w:val="3"/>
                    <w:bidi w:val="0"/>
                    <w:adjustRightInd w:val="0"/>
                    <w:snapToGrid w:val="0"/>
                    <w:spacing w:line="240" w:lineRule="auto"/>
                    <w:jc w:val="center"/>
                    <w:rPr>
                      <w:rFonts w:hint="default"/>
                      <w:b w:val="0"/>
                      <w:bCs/>
                      <w:color w:val="auto"/>
                      <w:kern w:val="0"/>
                      <w:sz w:val="21"/>
                      <w:szCs w:val="21"/>
                      <w:highlight w:val="none"/>
                      <w:vertAlign w:val="baseline"/>
                      <w:lang w:val="en-US" w:eastAsia="zh-CN"/>
                    </w:rPr>
                  </w:pPr>
                  <w:r>
                    <w:rPr>
                      <w:rFonts w:hint="eastAsia"/>
                      <w:b w:val="0"/>
                      <w:bCs/>
                      <w:color w:val="auto"/>
                      <w:kern w:val="0"/>
                      <w:sz w:val="21"/>
                      <w:szCs w:val="21"/>
                      <w:highlight w:val="none"/>
                      <w:vertAlign w:val="baseline"/>
                      <w:lang w:val="en-US" w:eastAsia="zh-CN"/>
                    </w:rPr>
                    <w:t>限值准入类</w:t>
                  </w:r>
                </w:p>
              </w:tc>
              <w:tc>
                <w:tcPr>
                  <w:tcW w:w="3300" w:type="dxa"/>
                  <w:vAlign w:val="center"/>
                </w:tcPr>
                <w:p w14:paraId="68BFE542">
                  <w:pPr>
                    <w:pStyle w:val="3"/>
                    <w:bidi w:val="0"/>
                    <w:adjustRightInd w:val="0"/>
                    <w:snapToGrid w:val="0"/>
                    <w:spacing w:line="240" w:lineRule="auto"/>
                    <w:jc w:val="both"/>
                    <w:rPr>
                      <w:rFonts w:hint="eastAsia"/>
                      <w:b w:val="0"/>
                      <w:bCs/>
                      <w:color w:val="auto"/>
                      <w:kern w:val="0"/>
                      <w:sz w:val="21"/>
                      <w:szCs w:val="21"/>
                      <w:highlight w:val="none"/>
                      <w:vertAlign w:val="baseline"/>
                      <w:lang w:val="en-US" w:eastAsia="zh-CN"/>
                    </w:rPr>
                  </w:pPr>
                  <w:r>
                    <w:rPr>
                      <w:rFonts w:hint="eastAsia"/>
                      <w:b w:val="0"/>
                      <w:bCs/>
                      <w:color w:val="auto"/>
                      <w:kern w:val="0"/>
                      <w:sz w:val="21"/>
                      <w:szCs w:val="21"/>
                      <w:highlight w:val="none"/>
                    </w:rPr>
                    <w:t>(1)产业中涉及电镀、表面处理等配套工序产生重金属污染物的项目，在污水专管未完成建设前严格控制引入。</w:t>
                  </w:r>
                </w:p>
              </w:tc>
              <w:tc>
                <w:tcPr>
                  <w:tcW w:w="1568" w:type="dxa"/>
                  <w:vAlign w:val="center"/>
                </w:tcPr>
                <w:p w14:paraId="660C9EF8">
                  <w:pPr>
                    <w:pStyle w:val="3"/>
                    <w:bidi w:val="0"/>
                    <w:adjustRightInd w:val="0"/>
                    <w:snapToGrid w:val="0"/>
                    <w:spacing w:line="240" w:lineRule="auto"/>
                    <w:jc w:val="both"/>
                    <w:rPr>
                      <w:rFonts w:hint="default"/>
                      <w:b w:val="0"/>
                      <w:bCs/>
                      <w:color w:val="auto"/>
                      <w:kern w:val="0"/>
                      <w:sz w:val="21"/>
                      <w:szCs w:val="21"/>
                      <w:highlight w:val="none"/>
                      <w:vertAlign w:val="baseline"/>
                      <w:lang w:val="en-US" w:eastAsia="zh-CN"/>
                    </w:rPr>
                  </w:pPr>
                  <w:r>
                    <w:rPr>
                      <w:rFonts w:hint="eastAsia"/>
                      <w:b w:val="0"/>
                      <w:bCs/>
                      <w:color w:val="auto"/>
                      <w:kern w:val="0"/>
                      <w:sz w:val="21"/>
                      <w:szCs w:val="21"/>
                      <w:highlight w:val="none"/>
                      <w:vertAlign w:val="baseline"/>
                      <w:lang w:val="en-US" w:eastAsia="zh-CN"/>
                    </w:rPr>
                    <w:t>本项目不涉及</w:t>
                  </w:r>
                  <w:r>
                    <w:rPr>
                      <w:rFonts w:hint="eastAsia"/>
                      <w:b w:val="0"/>
                      <w:bCs/>
                      <w:color w:val="auto"/>
                      <w:kern w:val="0"/>
                      <w:sz w:val="21"/>
                      <w:szCs w:val="21"/>
                      <w:highlight w:val="none"/>
                    </w:rPr>
                    <w:t>重金属污染物</w:t>
                  </w:r>
                </w:p>
              </w:tc>
            </w:tr>
          </w:tbl>
          <w:p w14:paraId="0362F00E">
            <w:pPr>
              <w:keepNext w:val="0"/>
              <w:keepLines w:val="0"/>
              <w:pageBreakBefore w:val="0"/>
              <w:widowControl w:val="0"/>
              <w:kinsoku/>
              <w:wordWrap/>
              <w:overflowPunct/>
              <w:topLinePunct w:val="0"/>
              <w:autoSpaceDE w:val="0"/>
              <w:autoSpaceDN w:val="0"/>
              <w:bidi w:val="0"/>
              <w:adjustRightInd w:val="0"/>
              <w:snapToGrid w:val="0"/>
              <w:spacing w:before="156" w:beforeLines="50" w:line="400" w:lineRule="exact"/>
              <w:ind w:firstLine="480" w:firstLineChars="200"/>
              <w:textAlignment w:val="auto"/>
              <w:rPr>
                <w:color w:val="auto"/>
                <w:sz w:val="24"/>
                <w:highlight w:val="none"/>
              </w:rPr>
            </w:pPr>
            <w:r>
              <w:rPr>
                <w:rFonts w:hint="eastAsia"/>
                <w:b w:val="0"/>
                <w:bCs/>
                <w:color w:val="auto"/>
                <w:kern w:val="0"/>
                <w:sz w:val="24"/>
                <w:szCs w:val="20"/>
                <w:highlight w:val="none"/>
                <w:lang w:val="en-US" w:eastAsia="zh-CN"/>
              </w:rPr>
              <w:t>我公司接受委托后对拟建区域进行现场踏勘，收集相关资料，进行了有关数据的分析，按照《建设项目环境影响报告表编制技术指南（污染影响类）（试行）》、《嘉兴市“区域环评+环境标准”改革报告表降级为登记表规范统一技术指南（修订）》、《浙江省生态环境厅关于深化环评集成改革优化提升营商环境的指导意见》（浙环发[2023]52号）等文件的要求，填报了该项目的环境影响登记表。</w:t>
            </w:r>
          </w:p>
        </w:tc>
      </w:tr>
      <w:tr w14:paraId="098CF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369" w:type="dxa"/>
            <w:vAlign w:val="center"/>
          </w:tcPr>
          <w:p w14:paraId="670436F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b/>
                <w:bCs/>
                <w:color w:val="auto"/>
                <w:kern w:val="0"/>
                <w:sz w:val="24"/>
                <w:highlight w:val="none"/>
              </w:rPr>
            </w:pPr>
            <w:r>
              <w:rPr>
                <w:b/>
                <w:bCs/>
                <w:color w:val="auto"/>
                <w:kern w:val="0"/>
                <w:sz w:val="24"/>
                <w:highlight w:val="none"/>
              </w:rPr>
              <w:t>规划环境影响评价情况</w:t>
            </w:r>
          </w:p>
        </w:tc>
        <w:tc>
          <w:tcPr>
            <w:tcW w:w="7999" w:type="dxa"/>
            <w:gridSpan w:val="4"/>
            <w:vAlign w:val="center"/>
          </w:tcPr>
          <w:p w14:paraId="04FDEDC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textAlignment w:val="auto"/>
              <w:rPr>
                <w:rFonts w:hint="eastAsia" w:eastAsia="宋体"/>
                <w:color w:val="auto"/>
                <w:kern w:val="0"/>
                <w:sz w:val="24"/>
                <w:szCs w:val="20"/>
                <w:highlight w:val="none"/>
                <w:lang w:eastAsia="zh-CN"/>
              </w:rPr>
            </w:pPr>
            <w:r>
              <w:rPr>
                <w:b/>
                <w:bCs/>
                <w:color w:val="auto"/>
                <w:kern w:val="0"/>
                <w:sz w:val="24"/>
                <w:szCs w:val="20"/>
                <w:highlight w:val="none"/>
              </w:rPr>
              <w:t>规划环境影响评价文件名称：</w:t>
            </w:r>
            <w:r>
              <w:rPr>
                <w:rFonts w:hint="eastAsia"/>
                <w:b w:val="0"/>
                <w:bCs w:val="0"/>
                <w:color w:val="auto"/>
                <w:kern w:val="0"/>
                <w:sz w:val="24"/>
                <w:szCs w:val="20"/>
                <w:highlight w:val="none"/>
                <w:lang w:eastAsia="zh-CN"/>
              </w:rPr>
              <w:t>《</w:t>
            </w:r>
            <w:r>
              <w:rPr>
                <w:rFonts w:hint="eastAsia"/>
                <w:color w:val="auto"/>
                <w:kern w:val="0"/>
                <w:sz w:val="24"/>
                <w:szCs w:val="20"/>
                <w:highlight w:val="none"/>
              </w:rPr>
              <w:t>嘉兴高新技术产业开发区总体规划（2018-2035年）（2023年修订）环境影响报告书》</w:t>
            </w:r>
            <w:r>
              <w:rPr>
                <w:rFonts w:hint="eastAsia"/>
                <w:color w:val="auto"/>
                <w:kern w:val="0"/>
                <w:sz w:val="24"/>
                <w:szCs w:val="20"/>
                <w:highlight w:val="none"/>
                <w:lang w:eastAsia="zh-CN"/>
              </w:rPr>
              <w:t>、《嘉兴秀洲高新技术产业开发区总体规划环境影响评价结论清单调整报告》</w:t>
            </w:r>
          </w:p>
          <w:p w14:paraId="286F6B5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textAlignment w:val="auto"/>
              <w:rPr>
                <w:color w:val="auto"/>
                <w:kern w:val="0"/>
                <w:sz w:val="24"/>
                <w:szCs w:val="20"/>
                <w:highlight w:val="none"/>
              </w:rPr>
            </w:pPr>
            <w:r>
              <w:rPr>
                <w:b/>
                <w:bCs/>
                <w:color w:val="auto"/>
                <w:kern w:val="0"/>
                <w:sz w:val="24"/>
                <w:szCs w:val="20"/>
                <w:highlight w:val="none"/>
              </w:rPr>
              <w:t>审查机关：</w:t>
            </w:r>
            <w:r>
              <w:rPr>
                <w:rFonts w:hint="eastAsia"/>
                <w:color w:val="auto"/>
                <w:kern w:val="0"/>
                <w:sz w:val="24"/>
                <w:szCs w:val="20"/>
                <w:highlight w:val="none"/>
              </w:rPr>
              <w:t>中华人民共和国生态环境部</w:t>
            </w:r>
          </w:p>
          <w:p w14:paraId="4440B59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textAlignment w:val="auto"/>
              <w:rPr>
                <w:color w:val="auto"/>
                <w:kern w:val="0"/>
                <w:sz w:val="24"/>
                <w:szCs w:val="20"/>
                <w:highlight w:val="none"/>
              </w:rPr>
            </w:pPr>
            <w:r>
              <w:rPr>
                <w:b/>
                <w:bCs/>
                <w:color w:val="auto"/>
                <w:kern w:val="0"/>
                <w:sz w:val="24"/>
                <w:szCs w:val="20"/>
                <w:highlight w:val="none"/>
              </w:rPr>
              <w:t>审查文件名称及文号：</w:t>
            </w:r>
            <w:r>
              <w:rPr>
                <w:rFonts w:hint="eastAsia"/>
                <w:color w:val="auto"/>
                <w:kern w:val="0"/>
                <w:sz w:val="24"/>
                <w:szCs w:val="20"/>
                <w:highlight w:val="none"/>
              </w:rPr>
              <w:t>《关于&lt;嘉兴秀洲高新技术产业开发区总体规划环境影响报告书&gt;的审查意见》(环审[20191152号)</w:t>
            </w:r>
          </w:p>
          <w:p w14:paraId="6DCA5ED7">
            <w:pPr>
              <w:keepNext w:val="0"/>
              <w:keepLines w:val="0"/>
              <w:pageBreakBefore w:val="0"/>
              <w:widowControl w:val="0"/>
              <w:kinsoku/>
              <w:wordWrap/>
              <w:overflowPunct/>
              <w:topLinePunct w:val="0"/>
              <w:bidi w:val="0"/>
              <w:adjustRightInd w:val="0"/>
              <w:snapToGrid w:val="0"/>
              <w:spacing w:line="400" w:lineRule="exact"/>
              <w:ind w:firstLine="0" w:firstLineChars="0"/>
              <w:textAlignment w:val="auto"/>
              <w:rPr>
                <w:rFonts w:hint="default" w:eastAsia="宋体"/>
                <w:color w:val="auto"/>
                <w:sz w:val="24"/>
                <w:highlight w:val="none"/>
                <w:lang w:val="en-US" w:eastAsia="zh-CN"/>
              </w:rPr>
            </w:pPr>
            <w:r>
              <w:rPr>
                <w:b/>
                <w:bCs/>
                <w:color w:val="auto"/>
                <w:kern w:val="0"/>
                <w:sz w:val="24"/>
                <w:szCs w:val="20"/>
                <w:highlight w:val="none"/>
              </w:rPr>
              <w:t>规划环境影响评价生态空间名称及编号：</w:t>
            </w:r>
            <w:r>
              <w:rPr>
                <w:rFonts w:hint="eastAsia"/>
                <w:color w:val="auto"/>
                <w:sz w:val="24"/>
                <w:highlight w:val="none"/>
              </w:rPr>
              <w:t>浙江省嘉兴市秀洲区秀洲工业园区产业集聚重点管控单元（ZH33041120003）</w:t>
            </w:r>
          </w:p>
        </w:tc>
      </w:tr>
      <w:tr w14:paraId="11842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69" w:type="dxa"/>
            <w:vAlign w:val="center"/>
          </w:tcPr>
          <w:p w14:paraId="70D487F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b/>
                <w:bCs/>
                <w:color w:val="auto"/>
                <w:kern w:val="0"/>
                <w:sz w:val="24"/>
                <w:highlight w:val="none"/>
              </w:rPr>
            </w:pPr>
            <w:r>
              <w:rPr>
                <w:b/>
                <w:bCs/>
                <w:color w:val="auto"/>
                <w:kern w:val="0"/>
                <w:sz w:val="24"/>
                <w:highlight w:val="none"/>
              </w:rPr>
              <w:t>规划环境影响评价符合性</w:t>
            </w:r>
          </w:p>
        </w:tc>
        <w:tc>
          <w:tcPr>
            <w:tcW w:w="7999" w:type="dxa"/>
            <w:gridSpan w:val="4"/>
            <w:vAlign w:val="center"/>
          </w:tcPr>
          <w:p w14:paraId="4FAA802D">
            <w:pPr>
              <w:keepNext w:val="0"/>
              <w:keepLines w:val="0"/>
              <w:pageBreakBefore w:val="0"/>
              <w:widowControl w:val="0"/>
              <w:kinsoku/>
              <w:wordWrap/>
              <w:overflowPunct/>
              <w:topLinePunct w:val="0"/>
              <w:bidi w:val="0"/>
              <w:adjustRightInd w:val="0"/>
              <w:snapToGrid w:val="0"/>
              <w:spacing w:line="400" w:lineRule="exact"/>
              <w:ind w:firstLine="0" w:firstLineChars="0"/>
              <w:jc w:val="left"/>
              <w:textAlignment w:val="auto"/>
              <w:rPr>
                <w:color w:val="auto"/>
                <w:sz w:val="24"/>
                <w:highlight w:val="none"/>
              </w:rPr>
            </w:pPr>
            <w:r>
              <w:rPr>
                <w:color w:val="auto"/>
                <w:sz w:val="24"/>
                <w:highlight w:val="none"/>
              </w:rPr>
              <w:sym w:font="Wingdings 2" w:char="0052"/>
            </w:r>
            <w:r>
              <w:rPr>
                <w:color w:val="auto"/>
                <w:sz w:val="24"/>
                <w:highlight w:val="none"/>
              </w:rPr>
              <w:t>符合</w:t>
            </w:r>
          </w:p>
          <w:p w14:paraId="521805CD">
            <w:pPr>
              <w:keepNext w:val="0"/>
              <w:keepLines w:val="0"/>
              <w:pageBreakBefore w:val="0"/>
              <w:widowControl w:val="0"/>
              <w:kinsoku/>
              <w:wordWrap/>
              <w:overflowPunct/>
              <w:topLinePunct w:val="0"/>
              <w:bidi w:val="0"/>
              <w:adjustRightInd w:val="0"/>
              <w:snapToGrid w:val="0"/>
              <w:spacing w:line="400" w:lineRule="exact"/>
              <w:ind w:firstLine="0" w:firstLineChars="0"/>
              <w:jc w:val="left"/>
              <w:textAlignment w:val="auto"/>
              <w:rPr>
                <w:rFonts w:hint="eastAsia" w:eastAsia="宋体"/>
                <w:color w:val="auto"/>
                <w:sz w:val="24"/>
                <w:highlight w:val="none"/>
                <w:u w:val="single"/>
                <w:lang w:eastAsia="zh-CN"/>
              </w:rPr>
            </w:pPr>
            <w:r>
              <w:rPr>
                <w:color w:val="auto"/>
                <w:sz w:val="24"/>
                <w:highlight w:val="none"/>
              </w:rPr>
              <w:sym w:font="Wingdings 2" w:char="00A3"/>
            </w:r>
            <w:r>
              <w:rPr>
                <w:color w:val="auto"/>
                <w:sz w:val="24"/>
                <w:highlight w:val="none"/>
              </w:rPr>
              <w:t>不符合：</w:t>
            </w:r>
          </w:p>
        </w:tc>
      </w:tr>
      <w:tr w14:paraId="6BF9E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369" w:type="dxa"/>
            <w:vAlign w:val="center"/>
          </w:tcPr>
          <w:p w14:paraId="724BDA0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b/>
                <w:bCs/>
                <w:color w:val="auto"/>
                <w:kern w:val="0"/>
                <w:sz w:val="24"/>
                <w:highlight w:val="none"/>
              </w:rPr>
            </w:pPr>
            <w:r>
              <w:rPr>
                <w:b/>
                <w:bCs/>
                <w:color w:val="auto"/>
                <w:kern w:val="0"/>
                <w:sz w:val="24"/>
                <w:highlight w:val="none"/>
              </w:rPr>
              <w:t>“三线一单”情况</w:t>
            </w:r>
          </w:p>
        </w:tc>
        <w:tc>
          <w:tcPr>
            <w:tcW w:w="7999" w:type="dxa"/>
            <w:gridSpan w:val="4"/>
            <w:vAlign w:val="center"/>
          </w:tcPr>
          <w:p w14:paraId="5304DC65">
            <w:pPr>
              <w:pageBreakBefore w:val="0"/>
              <w:widowControl w:val="0"/>
              <w:kinsoku/>
              <w:wordWrap/>
              <w:overflowPunct/>
              <w:topLinePunct w:val="0"/>
              <w:bidi w:val="0"/>
              <w:adjustRightInd w:val="0"/>
              <w:snapToGrid w:val="0"/>
              <w:spacing w:line="400" w:lineRule="exact"/>
              <w:ind w:left="0" w:leftChars="0" w:firstLine="0" w:firstLineChars="0"/>
              <w:textAlignment w:val="auto"/>
              <w:rPr>
                <w:color w:val="auto"/>
                <w:u w:val="single"/>
              </w:rPr>
            </w:pPr>
            <w:r>
              <w:rPr>
                <w:color w:val="auto"/>
              </w:rPr>
              <w:t>“三线一单”文件名称：</w:t>
            </w:r>
            <w:r>
              <w:rPr>
                <w:rFonts w:hint="eastAsia"/>
                <w:color w:val="auto"/>
                <w:u w:val="single"/>
              </w:rPr>
              <w:t>《嘉兴市生态环境分区管控动态更新方案》</w:t>
            </w:r>
            <w:r>
              <w:rPr>
                <w:color w:val="auto"/>
                <w:u w:val="single"/>
              </w:rPr>
              <w:t>（</w:t>
            </w:r>
            <w:r>
              <w:rPr>
                <w:rFonts w:hint="eastAsia"/>
                <w:color w:val="auto"/>
                <w:u w:val="single"/>
                <w:lang w:val="en-US" w:eastAsia="zh-CN"/>
              </w:rPr>
              <w:t>嘉环发[2024]39号</w:t>
            </w:r>
            <w:r>
              <w:rPr>
                <w:color w:val="auto"/>
                <w:u w:val="single"/>
              </w:rPr>
              <w:t>）</w:t>
            </w:r>
          </w:p>
          <w:p w14:paraId="40C63723">
            <w:pPr>
              <w:pageBreakBefore w:val="0"/>
              <w:widowControl w:val="0"/>
              <w:kinsoku/>
              <w:wordWrap/>
              <w:overflowPunct/>
              <w:topLinePunct w:val="0"/>
              <w:bidi w:val="0"/>
              <w:adjustRightInd w:val="0"/>
              <w:snapToGrid w:val="0"/>
              <w:spacing w:line="400" w:lineRule="exact"/>
              <w:ind w:left="0" w:leftChars="0" w:firstLine="0" w:firstLineChars="0"/>
              <w:textAlignment w:val="auto"/>
              <w:rPr>
                <w:color w:val="auto"/>
              </w:rPr>
            </w:pPr>
            <w:r>
              <w:rPr>
                <w:color w:val="auto"/>
              </w:rPr>
              <w:t>管控单元：</w:t>
            </w:r>
            <w:r>
              <w:rPr>
                <w:rFonts w:hint="eastAsia"/>
                <w:color w:val="auto"/>
                <w:u w:val="single"/>
              </w:rPr>
              <w:t>浙江省嘉兴市秀洲区秀洲工业园区产业集聚重点管控单元</w:t>
            </w:r>
          </w:p>
          <w:p w14:paraId="5D85863D">
            <w:pPr>
              <w:pageBreakBefore w:val="0"/>
              <w:widowControl w:val="0"/>
              <w:kinsoku/>
              <w:wordWrap/>
              <w:overflowPunct/>
              <w:topLinePunct w:val="0"/>
              <w:bidi w:val="0"/>
              <w:adjustRightInd w:val="0"/>
              <w:snapToGrid w:val="0"/>
              <w:spacing w:line="400" w:lineRule="exact"/>
              <w:ind w:left="0" w:leftChars="0" w:firstLine="0" w:firstLineChars="0"/>
              <w:textAlignment w:val="auto"/>
              <w:rPr>
                <w:color w:val="auto"/>
                <w:highlight w:val="none"/>
              </w:rPr>
            </w:pPr>
            <w:r>
              <w:rPr>
                <w:color w:val="auto"/>
              </w:rPr>
              <w:t>管控单元代码：</w:t>
            </w:r>
            <w:r>
              <w:rPr>
                <w:rFonts w:hint="eastAsia"/>
                <w:color w:val="auto"/>
                <w:u w:val="single"/>
              </w:rPr>
              <w:t>ZH33041120003</w:t>
            </w:r>
          </w:p>
        </w:tc>
      </w:tr>
      <w:tr w14:paraId="6E8BC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369" w:type="dxa"/>
            <w:vAlign w:val="center"/>
          </w:tcPr>
          <w:p w14:paraId="4A988C8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b/>
                <w:bCs/>
                <w:color w:val="auto"/>
                <w:kern w:val="0"/>
                <w:sz w:val="24"/>
                <w:highlight w:val="none"/>
              </w:rPr>
            </w:pPr>
            <w:r>
              <w:rPr>
                <w:b/>
                <w:bCs/>
                <w:color w:val="auto"/>
                <w:kern w:val="0"/>
                <w:sz w:val="24"/>
                <w:highlight w:val="none"/>
              </w:rPr>
              <w:t>“三线一单”符合性</w:t>
            </w:r>
          </w:p>
        </w:tc>
        <w:tc>
          <w:tcPr>
            <w:tcW w:w="7999" w:type="dxa"/>
            <w:gridSpan w:val="4"/>
            <w:vAlign w:val="center"/>
          </w:tcPr>
          <w:p w14:paraId="39CF15F8">
            <w:pPr>
              <w:keepNext w:val="0"/>
              <w:keepLines w:val="0"/>
              <w:pageBreakBefore w:val="0"/>
              <w:widowControl w:val="0"/>
              <w:kinsoku/>
              <w:wordWrap/>
              <w:overflowPunct/>
              <w:topLinePunct w:val="0"/>
              <w:bidi w:val="0"/>
              <w:adjustRightInd w:val="0"/>
              <w:snapToGrid w:val="0"/>
              <w:spacing w:line="400" w:lineRule="exact"/>
              <w:ind w:firstLine="0" w:firstLineChars="0"/>
              <w:jc w:val="left"/>
              <w:textAlignment w:val="auto"/>
              <w:rPr>
                <w:color w:val="auto"/>
                <w:sz w:val="24"/>
                <w:highlight w:val="none"/>
              </w:rPr>
            </w:pPr>
            <w:r>
              <w:rPr>
                <w:color w:val="auto"/>
                <w:sz w:val="24"/>
                <w:highlight w:val="none"/>
              </w:rPr>
              <w:sym w:font="Wingdings 2" w:char="0052"/>
            </w:r>
            <w:r>
              <w:rPr>
                <w:color w:val="auto"/>
                <w:sz w:val="24"/>
                <w:highlight w:val="none"/>
              </w:rPr>
              <w:t>符合</w:t>
            </w:r>
          </w:p>
          <w:p w14:paraId="5008CA81">
            <w:pPr>
              <w:keepNext w:val="0"/>
              <w:keepLines w:val="0"/>
              <w:pageBreakBefore w:val="0"/>
              <w:widowControl w:val="0"/>
              <w:kinsoku/>
              <w:wordWrap/>
              <w:overflowPunct/>
              <w:topLinePunct w:val="0"/>
              <w:bidi w:val="0"/>
              <w:adjustRightInd w:val="0"/>
              <w:snapToGrid w:val="0"/>
              <w:spacing w:before="156" w:beforeLines="50" w:line="400" w:lineRule="exact"/>
              <w:ind w:firstLine="0" w:firstLineChars="0"/>
              <w:textAlignment w:val="auto"/>
              <w:rPr>
                <w:rFonts w:hint="eastAsia" w:eastAsia="宋体"/>
                <w:color w:val="auto"/>
                <w:kern w:val="0"/>
                <w:highlight w:val="none"/>
                <w:lang w:eastAsia="zh-CN"/>
              </w:rPr>
            </w:pPr>
            <w:r>
              <w:rPr>
                <w:color w:val="auto"/>
                <w:sz w:val="24"/>
                <w:highlight w:val="none"/>
              </w:rPr>
              <w:sym w:font="Wingdings 2" w:char="00A3"/>
            </w:r>
            <w:r>
              <w:rPr>
                <w:color w:val="auto"/>
                <w:sz w:val="24"/>
                <w:highlight w:val="none"/>
              </w:rPr>
              <w:t>不符合：</w:t>
            </w:r>
          </w:p>
        </w:tc>
      </w:tr>
      <w:tr w14:paraId="445CD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69" w:type="dxa"/>
            <w:vAlign w:val="center"/>
          </w:tcPr>
          <w:p w14:paraId="6F2CD89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b/>
                <w:bCs/>
                <w:color w:val="auto"/>
                <w:kern w:val="0"/>
                <w:sz w:val="24"/>
                <w:highlight w:val="yellow"/>
              </w:rPr>
            </w:pPr>
            <w:r>
              <w:rPr>
                <w:b/>
                <w:bCs/>
                <w:color w:val="auto"/>
                <w:kern w:val="0"/>
                <w:sz w:val="24"/>
                <w:highlight w:val="none"/>
              </w:rPr>
              <w:t>其他符合性</w:t>
            </w:r>
          </w:p>
        </w:tc>
        <w:tc>
          <w:tcPr>
            <w:tcW w:w="7999" w:type="dxa"/>
            <w:gridSpan w:val="4"/>
            <w:vAlign w:val="center"/>
          </w:tcPr>
          <w:p w14:paraId="4069FDB7">
            <w:pPr>
              <w:pageBreakBefore w:val="0"/>
              <w:widowControl w:val="0"/>
              <w:kinsoku/>
              <w:wordWrap/>
              <w:overflowPunct/>
              <w:topLinePunct w:val="0"/>
              <w:bidi w:val="0"/>
              <w:adjustRightInd w:val="0"/>
              <w:snapToGrid w:val="0"/>
              <w:spacing w:line="400" w:lineRule="exact"/>
              <w:ind w:left="0" w:leftChars="0" w:firstLine="0" w:firstLineChars="0"/>
              <w:textAlignment w:val="auto"/>
              <w:rPr>
                <w:color w:val="auto"/>
                <w:kern w:val="0"/>
                <w:highlight w:val="yellow"/>
              </w:rPr>
            </w:pPr>
            <w:r>
              <w:rPr>
                <w:rFonts w:hint="eastAsia"/>
                <w:color w:val="auto"/>
                <w:highlight w:val="none"/>
                <w:lang w:eastAsia="zh-CN"/>
              </w:rPr>
              <w:t>对照《挥发性有机物无组织排放控制标准》（GB37822-2019）、《浙江省“十四五”挥发性有机物综合治理方案》（浙环发[2021]10号）、《&lt;长江经济带发展负面清单指南（试行，2022版）&gt;浙江省实施细则》（浙长江办[2022]6号）、《浙江省工业企业恶臭异味管控技术指南（试行）》（浙江省生态环境厅，2021年11月）、《浙江省空气质量持续改善行动计划》（浙政发[2024]11号）、《嘉兴市人民政府关于印发嘉兴市空气质量持续改善行动计划的通知》（嘉政发[2025]1号），项目符合相关文件要求。</w:t>
            </w:r>
          </w:p>
        </w:tc>
      </w:tr>
    </w:tbl>
    <w:p w14:paraId="7979A021">
      <w:pPr>
        <w:rPr>
          <w:color w:val="auto"/>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3271"/>
      </w:tblGrid>
      <w:tr w14:paraId="4DA2D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903" w:type="dxa"/>
            <w:vAlign w:val="center"/>
          </w:tcPr>
          <w:p w14:paraId="16DF02D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bCs/>
                <w:color w:val="auto"/>
                <w:sz w:val="24"/>
                <w:highlight w:val="none"/>
              </w:rPr>
            </w:pPr>
            <w:r>
              <w:rPr>
                <w:b/>
                <w:bCs/>
                <w:color w:val="auto"/>
                <w:kern w:val="0"/>
                <w:sz w:val="24"/>
                <w:highlight w:val="none"/>
              </w:rPr>
              <w:t>环境保护目标</w:t>
            </w:r>
          </w:p>
        </w:tc>
        <w:tc>
          <w:tcPr>
            <w:tcW w:w="13271" w:type="dxa"/>
            <w:vAlign w:val="center"/>
          </w:tcPr>
          <w:p w14:paraId="03CF05ED">
            <w:pPr>
              <w:keepNext w:val="0"/>
              <w:keepLines w:val="0"/>
              <w:pageBreakBefore w:val="0"/>
              <w:widowControl w:val="0"/>
              <w:kinsoku/>
              <w:wordWrap/>
              <w:overflowPunct/>
              <w:topLinePunct w:val="0"/>
              <w:bidi w:val="0"/>
              <w:adjustRightInd w:val="0"/>
              <w:snapToGrid w:val="0"/>
              <w:spacing w:line="400" w:lineRule="exact"/>
              <w:ind w:left="0" w:leftChars="0" w:firstLine="480" w:firstLineChars="200"/>
              <w:textAlignment w:val="auto"/>
              <w:rPr>
                <w:rFonts w:hint="eastAsia"/>
                <w:color w:val="auto"/>
                <w:sz w:val="24"/>
                <w:highlight w:val="none"/>
              </w:rPr>
            </w:pPr>
            <w:r>
              <w:rPr>
                <w:rFonts w:hint="eastAsia"/>
                <w:color w:val="auto"/>
                <w:sz w:val="24"/>
                <w:highlight w:val="none"/>
              </w:rPr>
              <w:t>本项目位于</w:t>
            </w:r>
            <w:r>
              <w:rPr>
                <w:rFonts w:hint="eastAsia"/>
                <w:color w:val="auto"/>
                <w:sz w:val="24"/>
                <w:highlight w:val="none"/>
                <w:lang w:eastAsia="zh-CN"/>
              </w:rPr>
              <w:t>浙江省嘉兴市秀洲区康和路1288号嘉兴光伏科创园3号楼（4、5、6、10层）、5号楼（1层）</w:t>
            </w:r>
            <w:r>
              <w:rPr>
                <w:rFonts w:hint="eastAsia"/>
                <w:color w:val="auto"/>
                <w:sz w:val="24"/>
                <w:highlight w:val="none"/>
              </w:rPr>
              <w:t>。根据调查，项目所在区域主要保护目标如下：</w:t>
            </w:r>
          </w:p>
          <w:p w14:paraId="4A5846CD">
            <w:pPr>
              <w:keepNext w:val="0"/>
              <w:keepLines w:val="0"/>
              <w:pageBreakBefore w:val="0"/>
              <w:widowControl w:val="0"/>
              <w:kinsoku/>
              <w:wordWrap/>
              <w:overflowPunct/>
              <w:topLinePunct w:val="0"/>
              <w:bidi w:val="0"/>
              <w:adjustRightInd w:val="0"/>
              <w:snapToGrid w:val="0"/>
              <w:spacing w:line="400" w:lineRule="exact"/>
              <w:ind w:firstLine="0" w:firstLineChars="0"/>
              <w:jc w:val="center"/>
              <w:textAlignment w:val="auto"/>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表1-4  环境保护目标一览表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631"/>
              <w:gridCol w:w="1214"/>
              <w:gridCol w:w="1109"/>
              <w:gridCol w:w="852"/>
              <w:gridCol w:w="852"/>
              <w:gridCol w:w="1276"/>
              <w:gridCol w:w="1171"/>
              <w:gridCol w:w="1224"/>
              <w:gridCol w:w="2721"/>
            </w:tblGrid>
            <w:tr w14:paraId="1478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2015A914">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r>
                    <w:rPr>
                      <w:sz w:val="21"/>
                      <w:szCs w:val="21"/>
                    </w:rPr>
                    <w:t>环境</w:t>
                  </w:r>
                </w:p>
                <w:p w14:paraId="2E3C0883">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r>
                    <w:rPr>
                      <w:sz w:val="21"/>
                      <w:szCs w:val="21"/>
                    </w:rPr>
                    <w:t>要素</w:t>
                  </w:r>
                </w:p>
              </w:tc>
              <w:tc>
                <w:tcPr>
                  <w:tcW w:w="0" w:type="auto"/>
                  <w:vMerge w:val="restart"/>
                  <w:vAlign w:val="center"/>
                </w:tcPr>
                <w:p w14:paraId="59844972">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sz w:val="21"/>
                      <w:szCs w:val="21"/>
                      <w:lang w:eastAsia="zh-CN"/>
                    </w:rPr>
                  </w:pPr>
                  <w:r>
                    <w:rPr>
                      <w:rFonts w:hint="eastAsia"/>
                      <w:sz w:val="21"/>
                      <w:szCs w:val="21"/>
                      <w:lang w:val="en-US" w:eastAsia="zh-CN"/>
                    </w:rPr>
                    <w:t>名称</w:t>
                  </w:r>
                </w:p>
              </w:tc>
              <w:tc>
                <w:tcPr>
                  <w:tcW w:w="0" w:type="auto"/>
                  <w:gridSpan w:val="2"/>
                  <w:vAlign w:val="center"/>
                </w:tcPr>
                <w:p w14:paraId="0FA54F07">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r>
                    <w:rPr>
                      <w:sz w:val="21"/>
                      <w:szCs w:val="21"/>
                    </w:rPr>
                    <w:t>坐标</w:t>
                  </w:r>
                  <w:r>
                    <w:rPr>
                      <w:rFonts w:hint="eastAsia"/>
                      <w:sz w:val="21"/>
                      <w:szCs w:val="21"/>
                    </w:rPr>
                    <w:t>(</w:t>
                  </w:r>
                  <w:r>
                    <w:rPr>
                      <w:sz w:val="21"/>
                      <w:szCs w:val="21"/>
                    </w:rPr>
                    <w:t>UTM</w:t>
                  </w:r>
                  <w:r>
                    <w:rPr>
                      <w:rFonts w:hint="eastAsia"/>
                      <w:sz w:val="21"/>
                      <w:szCs w:val="21"/>
                    </w:rPr>
                    <w:t>)</w:t>
                  </w:r>
                </w:p>
              </w:tc>
              <w:tc>
                <w:tcPr>
                  <w:tcW w:w="0" w:type="auto"/>
                  <w:vMerge w:val="restart"/>
                  <w:vAlign w:val="center"/>
                </w:tcPr>
                <w:p w14:paraId="4939F016">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sz w:val="21"/>
                      <w:szCs w:val="21"/>
                      <w:lang w:val="en-US" w:eastAsia="zh-CN"/>
                    </w:rPr>
                  </w:pPr>
                  <w:r>
                    <w:rPr>
                      <w:rFonts w:hint="eastAsia"/>
                      <w:sz w:val="21"/>
                      <w:szCs w:val="21"/>
                      <w:lang w:val="en-US" w:eastAsia="zh-CN"/>
                    </w:rPr>
                    <w:t>保护类型</w:t>
                  </w:r>
                </w:p>
              </w:tc>
              <w:tc>
                <w:tcPr>
                  <w:tcW w:w="0" w:type="auto"/>
                  <w:vMerge w:val="restart"/>
                  <w:vAlign w:val="center"/>
                </w:tcPr>
                <w:p w14:paraId="4C7A7E80">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sz w:val="21"/>
                      <w:szCs w:val="21"/>
                      <w:lang w:val="en-US" w:eastAsia="zh-CN"/>
                    </w:rPr>
                  </w:pPr>
                  <w:r>
                    <w:rPr>
                      <w:rFonts w:hint="eastAsia"/>
                      <w:sz w:val="21"/>
                      <w:szCs w:val="21"/>
                      <w:lang w:val="en-US" w:eastAsia="zh-CN"/>
                    </w:rPr>
                    <w:t>保护对象</w:t>
                  </w:r>
                </w:p>
              </w:tc>
              <w:tc>
                <w:tcPr>
                  <w:tcW w:w="0" w:type="auto"/>
                  <w:vMerge w:val="restart"/>
                  <w:vAlign w:val="center"/>
                </w:tcPr>
                <w:p w14:paraId="668E167C">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sz w:val="21"/>
                      <w:szCs w:val="21"/>
                      <w:lang w:val="en-US" w:eastAsia="zh-CN"/>
                    </w:rPr>
                  </w:pPr>
                  <w:r>
                    <w:rPr>
                      <w:rFonts w:hint="eastAsia"/>
                      <w:sz w:val="21"/>
                      <w:szCs w:val="21"/>
                      <w:lang w:val="en-US" w:eastAsia="zh-CN"/>
                    </w:rPr>
                    <w:t>保护内容</w:t>
                  </w:r>
                </w:p>
              </w:tc>
              <w:tc>
                <w:tcPr>
                  <w:tcW w:w="0" w:type="auto"/>
                  <w:vMerge w:val="restart"/>
                  <w:vAlign w:val="center"/>
                </w:tcPr>
                <w:p w14:paraId="1BD65DD9">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sz w:val="21"/>
                      <w:szCs w:val="21"/>
                      <w:lang w:val="en-US" w:eastAsia="zh-CN"/>
                    </w:rPr>
                  </w:pPr>
                  <w:r>
                    <w:rPr>
                      <w:rFonts w:hint="eastAsia"/>
                      <w:sz w:val="21"/>
                      <w:szCs w:val="21"/>
                      <w:lang w:val="en-US" w:eastAsia="zh-CN"/>
                    </w:rPr>
                    <w:t>相对厂址方位</w:t>
                  </w:r>
                </w:p>
              </w:tc>
              <w:tc>
                <w:tcPr>
                  <w:tcW w:w="0" w:type="auto"/>
                  <w:vMerge w:val="restart"/>
                  <w:vAlign w:val="center"/>
                </w:tcPr>
                <w:p w14:paraId="34602EEE">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相对厂界距离</w:t>
                  </w:r>
                </w:p>
              </w:tc>
              <w:tc>
                <w:tcPr>
                  <w:tcW w:w="0" w:type="auto"/>
                  <w:vMerge w:val="restart"/>
                  <w:vAlign w:val="center"/>
                </w:tcPr>
                <w:p w14:paraId="1FBF013D">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相对生产车间距离</w:t>
                  </w:r>
                </w:p>
              </w:tc>
            </w:tr>
            <w:tr w14:paraId="6BCE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2B462C3D">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p>
              </w:tc>
              <w:tc>
                <w:tcPr>
                  <w:tcW w:w="0" w:type="auto"/>
                  <w:vMerge w:val="continue"/>
                  <w:vAlign w:val="center"/>
                </w:tcPr>
                <w:p w14:paraId="04D296CF">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p>
              </w:tc>
              <w:tc>
                <w:tcPr>
                  <w:tcW w:w="0" w:type="auto"/>
                  <w:vAlign w:val="center"/>
                </w:tcPr>
                <w:p w14:paraId="10881C87">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X</w:t>
                  </w:r>
                </w:p>
              </w:tc>
              <w:tc>
                <w:tcPr>
                  <w:tcW w:w="0" w:type="auto"/>
                  <w:vAlign w:val="center"/>
                </w:tcPr>
                <w:p w14:paraId="67E57B5A">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Y</w:t>
                  </w:r>
                </w:p>
              </w:tc>
              <w:tc>
                <w:tcPr>
                  <w:tcW w:w="0" w:type="auto"/>
                  <w:vMerge w:val="continue"/>
                  <w:vAlign w:val="center"/>
                </w:tcPr>
                <w:p w14:paraId="0B9E5ACA">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p>
              </w:tc>
              <w:tc>
                <w:tcPr>
                  <w:tcW w:w="0" w:type="auto"/>
                  <w:vMerge w:val="continue"/>
                  <w:vAlign w:val="center"/>
                </w:tcPr>
                <w:p w14:paraId="5A181CD6">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p>
              </w:tc>
              <w:tc>
                <w:tcPr>
                  <w:tcW w:w="0" w:type="auto"/>
                  <w:vMerge w:val="continue"/>
                  <w:vAlign w:val="center"/>
                </w:tcPr>
                <w:p w14:paraId="1B7F7FDE">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p>
              </w:tc>
              <w:tc>
                <w:tcPr>
                  <w:tcW w:w="0" w:type="auto"/>
                  <w:vMerge w:val="continue"/>
                  <w:vAlign w:val="center"/>
                </w:tcPr>
                <w:p w14:paraId="1514057C">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p>
              </w:tc>
              <w:tc>
                <w:tcPr>
                  <w:tcW w:w="0" w:type="auto"/>
                  <w:vMerge w:val="continue"/>
                  <w:vAlign w:val="center"/>
                </w:tcPr>
                <w:p w14:paraId="30E85E9B">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p>
              </w:tc>
              <w:tc>
                <w:tcPr>
                  <w:tcW w:w="0" w:type="auto"/>
                  <w:vMerge w:val="continue"/>
                  <w:vAlign w:val="center"/>
                </w:tcPr>
                <w:p w14:paraId="010B26DF">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p>
              </w:tc>
            </w:tr>
            <w:tr w14:paraId="7602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BBBFB56">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声环境</w:t>
                  </w:r>
                </w:p>
              </w:tc>
              <w:tc>
                <w:tcPr>
                  <w:tcW w:w="0" w:type="auto"/>
                  <w:gridSpan w:val="9"/>
                  <w:vAlign w:val="center"/>
                </w:tcPr>
                <w:p w14:paraId="4E253414">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r>
                    <w:rPr>
                      <w:sz w:val="21"/>
                      <w:szCs w:val="21"/>
                    </w:rPr>
                    <w:t>项目厂界外50m范围内无声环境保护目标。</w:t>
                  </w:r>
                </w:p>
              </w:tc>
            </w:tr>
            <w:tr w14:paraId="486D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76AAD841">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大气</w:t>
                  </w:r>
                </w:p>
                <w:p w14:paraId="61A2F63E">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环境</w:t>
                  </w:r>
                </w:p>
              </w:tc>
              <w:tc>
                <w:tcPr>
                  <w:tcW w:w="0" w:type="auto"/>
                  <w:vAlign w:val="center"/>
                </w:tcPr>
                <w:p w14:paraId="2D8CAB39">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君越里小区（在建）</w:t>
                  </w:r>
                </w:p>
              </w:tc>
              <w:tc>
                <w:tcPr>
                  <w:tcW w:w="0" w:type="auto"/>
                  <w:vAlign w:val="center"/>
                </w:tcPr>
                <w:p w14:paraId="43F3FB04">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3405318.00</w:t>
                  </w:r>
                </w:p>
              </w:tc>
              <w:tc>
                <w:tcPr>
                  <w:tcW w:w="0" w:type="auto"/>
                  <w:vAlign w:val="center"/>
                </w:tcPr>
                <w:p w14:paraId="3A59BF33">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273803.00</w:t>
                  </w:r>
                </w:p>
              </w:tc>
              <w:tc>
                <w:tcPr>
                  <w:tcW w:w="0" w:type="auto"/>
                  <w:vAlign w:val="center"/>
                </w:tcPr>
                <w:p w14:paraId="58C67216">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居民</w:t>
                  </w:r>
                </w:p>
              </w:tc>
              <w:tc>
                <w:tcPr>
                  <w:tcW w:w="0" w:type="auto"/>
                  <w:vAlign w:val="center"/>
                </w:tcPr>
                <w:p w14:paraId="0A20252B">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sz w:val="21"/>
                      <w:szCs w:val="21"/>
                      <w:lang w:val="en-US" w:eastAsia="zh-CN"/>
                    </w:rPr>
                  </w:pPr>
                  <w:r>
                    <w:rPr>
                      <w:rFonts w:hint="eastAsia"/>
                      <w:sz w:val="21"/>
                      <w:szCs w:val="21"/>
                      <w:lang w:val="en-US" w:eastAsia="zh-CN"/>
                    </w:rPr>
                    <w:t>居住区</w:t>
                  </w:r>
                </w:p>
              </w:tc>
              <w:tc>
                <w:tcPr>
                  <w:tcW w:w="0" w:type="auto"/>
                  <w:vAlign w:val="center"/>
                </w:tcPr>
                <w:p w14:paraId="0D2E506C">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居民约600人</w:t>
                  </w:r>
                </w:p>
              </w:tc>
              <w:tc>
                <w:tcPr>
                  <w:tcW w:w="0" w:type="auto"/>
                  <w:vAlign w:val="center"/>
                </w:tcPr>
                <w:p w14:paraId="78F7F272">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SW</w:t>
                  </w:r>
                </w:p>
              </w:tc>
              <w:tc>
                <w:tcPr>
                  <w:tcW w:w="0" w:type="auto"/>
                  <w:vAlign w:val="center"/>
                </w:tcPr>
                <w:p w14:paraId="43B0E98B">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约</w:t>
                  </w:r>
                  <w:r>
                    <w:rPr>
                      <w:rFonts w:hint="eastAsia"/>
                      <w:sz w:val="21"/>
                      <w:szCs w:val="21"/>
                      <w:lang w:val="en-US" w:eastAsia="zh-CN"/>
                    </w:rPr>
                    <w:t>1</w:t>
                  </w:r>
                  <w:r>
                    <w:rPr>
                      <w:sz w:val="21"/>
                      <w:szCs w:val="21"/>
                    </w:rPr>
                    <w:t>30m</w:t>
                  </w:r>
                </w:p>
              </w:tc>
              <w:tc>
                <w:tcPr>
                  <w:tcW w:w="0" w:type="auto"/>
                  <w:vAlign w:val="center"/>
                </w:tcPr>
                <w:p w14:paraId="2F8EB138">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距5号楼约165m；距3号楼约250m</w:t>
                  </w:r>
                </w:p>
              </w:tc>
            </w:tr>
            <w:tr w14:paraId="039E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34695D59">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p>
              </w:tc>
              <w:tc>
                <w:tcPr>
                  <w:tcW w:w="0" w:type="auto"/>
                  <w:vAlign w:val="center"/>
                </w:tcPr>
                <w:p w14:paraId="5697D987">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泾港花苑</w:t>
                  </w:r>
                </w:p>
              </w:tc>
              <w:tc>
                <w:tcPr>
                  <w:tcW w:w="0" w:type="auto"/>
                  <w:vAlign w:val="center"/>
                </w:tcPr>
                <w:p w14:paraId="6BA0BD2A">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3404961.99</w:t>
                  </w:r>
                </w:p>
              </w:tc>
              <w:tc>
                <w:tcPr>
                  <w:tcW w:w="0" w:type="auto"/>
                  <w:vAlign w:val="center"/>
                </w:tcPr>
                <w:p w14:paraId="45927B8E">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274043.01</w:t>
                  </w:r>
                </w:p>
              </w:tc>
              <w:tc>
                <w:tcPr>
                  <w:tcW w:w="0" w:type="auto"/>
                  <w:shd w:val="clear" w:color="auto" w:fill="auto"/>
                  <w:vAlign w:val="center"/>
                </w:tcPr>
                <w:p w14:paraId="4F66C892">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居民</w:t>
                  </w:r>
                </w:p>
              </w:tc>
              <w:tc>
                <w:tcPr>
                  <w:tcW w:w="0" w:type="auto"/>
                  <w:shd w:val="clear" w:color="auto" w:fill="auto"/>
                  <w:vAlign w:val="center"/>
                </w:tcPr>
                <w:p w14:paraId="76C72AAB">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居住区</w:t>
                  </w:r>
                </w:p>
              </w:tc>
              <w:tc>
                <w:tcPr>
                  <w:tcW w:w="0" w:type="auto"/>
                  <w:vAlign w:val="center"/>
                </w:tcPr>
                <w:p w14:paraId="0760389A">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居民约3400人</w:t>
                  </w:r>
                </w:p>
              </w:tc>
              <w:tc>
                <w:tcPr>
                  <w:tcW w:w="0" w:type="auto"/>
                  <w:vAlign w:val="center"/>
                </w:tcPr>
                <w:p w14:paraId="49D2A9D9">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SW</w:t>
                  </w:r>
                </w:p>
              </w:tc>
              <w:tc>
                <w:tcPr>
                  <w:tcW w:w="0" w:type="auto"/>
                  <w:vAlign w:val="center"/>
                </w:tcPr>
                <w:p w14:paraId="7232123B">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约</w:t>
                  </w:r>
                  <w:r>
                    <w:rPr>
                      <w:rFonts w:hint="eastAsia"/>
                      <w:sz w:val="21"/>
                      <w:szCs w:val="21"/>
                      <w:lang w:val="en-US" w:eastAsia="zh-CN"/>
                    </w:rPr>
                    <w:t>345</w:t>
                  </w:r>
                  <w:r>
                    <w:rPr>
                      <w:sz w:val="21"/>
                      <w:szCs w:val="21"/>
                    </w:rPr>
                    <w:t>m</w:t>
                  </w:r>
                </w:p>
              </w:tc>
              <w:tc>
                <w:tcPr>
                  <w:tcW w:w="0" w:type="auto"/>
                  <w:vAlign w:val="center"/>
                </w:tcPr>
                <w:p w14:paraId="1B299E44">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lang w:val="en-US" w:eastAsia="zh-CN"/>
                    </w:rPr>
                    <w:t>距5号楼约370m；距3号楼约510m</w:t>
                  </w:r>
                </w:p>
              </w:tc>
            </w:tr>
            <w:tr w14:paraId="6B53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CF97C08">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地下水环境</w:t>
                  </w:r>
                </w:p>
              </w:tc>
              <w:tc>
                <w:tcPr>
                  <w:tcW w:w="0" w:type="auto"/>
                  <w:gridSpan w:val="9"/>
                  <w:vAlign w:val="center"/>
                </w:tcPr>
                <w:p w14:paraId="7F498228">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rPr>
                  </w:pPr>
                  <w:r>
                    <w:rPr>
                      <w:rFonts w:hint="eastAsia"/>
                      <w:sz w:val="21"/>
                      <w:szCs w:val="21"/>
                    </w:rPr>
                    <w:t>企业厂界外500米范围内无地下水集中式饮用水水源和热水、矿泉水、温泉等特殊地下水资源</w:t>
                  </w:r>
                </w:p>
              </w:tc>
            </w:tr>
            <w:tr w14:paraId="45A2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C59772A">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生态环境</w:t>
                  </w:r>
                </w:p>
              </w:tc>
              <w:tc>
                <w:tcPr>
                  <w:tcW w:w="0" w:type="auto"/>
                  <w:gridSpan w:val="9"/>
                  <w:vAlign w:val="center"/>
                </w:tcPr>
                <w:p w14:paraId="3F0293DF">
                  <w:pPr>
                    <w:pStyle w:val="4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sz w:val="21"/>
                      <w:szCs w:val="21"/>
                    </w:rPr>
                  </w:pPr>
                  <w:r>
                    <w:rPr>
                      <w:rFonts w:hint="eastAsia"/>
                      <w:sz w:val="21"/>
                      <w:szCs w:val="21"/>
                    </w:rPr>
                    <w:t>项目所在区域植被、水保等生态环境。</w:t>
                  </w:r>
                </w:p>
              </w:tc>
            </w:tr>
          </w:tbl>
          <w:p w14:paraId="38679A3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color w:val="auto"/>
                <w:sz w:val="24"/>
                <w:highlight w:val="none"/>
              </w:rPr>
            </w:pPr>
          </w:p>
        </w:tc>
      </w:tr>
      <w:tr w14:paraId="45E0F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903" w:type="dxa"/>
            <w:vAlign w:val="center"/>
          </w:tcPr>
          <w:p w14:paraId="299D627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color w:val="auto"/>
                <w:kern w:val="0"/>
                <w:sz w:val="24"/>
                <w:highlight w:val="none"/>
              </w:rPr>
            </w:pPr>
            <w:r>
              <w:rPr>
                <w:b/>
                <w:bCs w:val="0"/>
                <w:color w:val="auto"/>
                <w:sz w:val="24"/>
                <w:highlight w:val="none"/>
              </w:rPr>
              <w:t>与项目有关的原有环境污染问题</w:t>
            </w:r>
          </w:p>
        </w:tc>
        <w:tc>
          <w:tcPr>
            <w:tcW w:w="13271" w:type="dxa"/>
            <w:vAlign w:val="center"/>
          </w:tcPr>
          <w:p w14:paraId="3B2D4E4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b/>
                <w:bCs/>
                <w:color w:val="auto"/>
                <w:sz w:val="24"/>
                <w:highlight w:val="none"/>
              </w:rPr>
            </w:pPr>
            <w:r>
              <w:rPr>
                <w:rFonts w:hint="eastAsia"/>
                <w:b/>
                <w:bCs/>
                <w:color w:val="auto"/>
                <w:sz w:val="24"/>
                <w:highlight w:val="none"/>
              </w:rPr>
              <w:t>1、现有工程履行环境影响评价、竣工环境保护验收情况</w:t>
            </w:r>
          </w:p>
          <w:p w14:paraId="59FE5C5D">
            <w:pPr>
              <w:bidi w:val="0"/>
              <w:ind w:firstLine="480"/>
              <w:jc w:val="left"/>
              <w:rPr>
                <w:rFonts w:hint="eastAsia"/>
              </w:rPr>
            </w:pPr>
            <w:r>
              <w:rPr>
                <w:rFonts w:hint="eastAsia"/>
              </w:rPr>
              <w:t>嘉兴市小辰光伏科技有限公司成立于201</w:t>
            </w:r>
            <w:r>
              <w:rPr>
                <w:rFonts w:hint="eastAsia"/>
                <w:lang w:val="en-US" w:eastAsia="zh-CN"/>
              </w:rPr>
              <w:t>8</w:t>
            </w:r>
            <w:r>
              <w:rPr>
                <w:rFonts w:hint="eastAsia"/>
              </w:rPr>
              <w:t>年</w:t>
            </w:r>
            <w:r>
              <w:rPr>
                <w:rFonts w:hint="eastAsia"/>
                <w:lang w:val="en-US" w:eastAsia="zh-CN"/>
              </w:rPr>
              <w:t>1</w:t>
            </w:r>
            <w:r>
              <w:rPr>
                <w:rFonts w:hint="eastAsia"/>
              </w:rPr>
              <w:t>月，企业于201</w:t>
            </w:r>
            <w:r>
              <w:rPr>
                <w:rFonts w:hint="eastAsia"/>
                <w:lang w:val="en-US" w:eastAsia="zh-CN"/>
              </w:rPr>
              <w:t>8</w:t>
            </w:r>
            <w:r>
              <w:rPr>
                <w:rFonts w:hint="eastAsia"/>
              </w:rPr>
              <w:t>年</w:t>
            </w:r>
            <w:r>
              <w:rPr>
                <w:rFonts w:hint="eastAsia"/>
                <w:lang w:val="en-US" w:eastAsia="zh-CN"/>
              </w:rPr>
              <w:t>10</w:t>
            </w:r>
            <w:r>
              <w:rPr>
                <w:rFonts w:hint="eastAsia"/>
              </w:rPr>
              <w:t>月委托嘉兴市环境科学研究所有限公司编制完成了《中科院电工所新型快速晶硅及高效多晶硅制绒剂产业化项目项目环境影响报告表》，并于201</w:t>
            </w:r>
            <w:r>
              <w:rPr>
                <w:rFonts w:hint="eastAsia"/>
                <w:lang w:val="en-US" w:eastAsia="zh-CN"/>
              </w:rPr>
              <w:t>8</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日通过了原嘉兴市秀洲区环保局的审批（秀洲环建函[201</w:t>
            </w:r>
            <w:r>
              <w:rPr>
                <w:rFonts w:hint="eastAsia"/>
                <w:lang w:val="en-US" w:eastAsia="zh-CN"/>
              </w:rPr>
              <w:t>8</w:t>
            </w:r>
            <w:r>
              <w:rPr>
                <w:rFonts w:hint="eastAsia"/>
              </w:rPr>
              <w:t>]1</w:t>
            </w:r>
            <w:r>
              <w:rPr>
                <w:rFonts w:hint="eastAsia"/>
                <w:lang w:val="en-US" w:eastAsia="zh-CN"/>
              </w:rPr>
              <w:t>01</w:t>
            </w:r>
            <w:r>
              <w:rPr>
                <w:rFonts w:hint="eastAsia"/>
              </w:rPr>
              <w:t>号），于20</w:t>
            </w:r>
            <w:r>
              <w:rPr>
                <w:rFonts w:hint="eastAsia"/>
                <w:lang w:val="en-US" w:eastAsia="zh-CN"/>
              </w:rPr>
              <w:t>19</w:t>
            </w:r>
            <w:r>
              <w:rPr>
                <w:rFonts w:hint="eastAsia"/>
              </w:rPr>
              <w:t>年</w:t>
            </w:r>
            <w:r>
              <w:rPr>
                <w:rFonts w:hint="eastAsia"/>
                <w:lang w:val="en-US" w:eastAsia="zh-CN"/>
              </w:rPr>
              <w:t>4</w:t>
            </w:r>
            <w:r>
              <w:rPr>
                <w:rFonts w:hint="eastAsia"/>
              </w:rPr>
              <w:t>月完成了</w:t>
            </w:r>
            <w:r>
              <w:rPr>
                <w:rFonts w:hint="eastAsia"/>
                <w:lang w:val="en-US" w:eastAsia="zh-CN"/>
              </w:rPr>
              <w:t>整体</w:t>
            </w:r>
            <w:r>
              <w:rPr>
                <w:rFonts w:hint="eastAsia"/>
              </w:rPr>
              <w:t>验收。</w:t>
            </w:r>
          </w:p>
          <w:p w14:paraId="5FFBA12C">
            <w:pPr>
              <w:bidi w:val="0"/>
              <w:ind w:left="0" w:leftChars="0" w:firstLine="422" w:firstLineChars="200"/>
              <w:jc w:val="center"/>
              <w:rPr>
                <w:rFonts w:hint="eastAsia"/>
                <w:b/>
                <w:bCs/>
                <w:sz w:val="21"/>
                <w:szCs w:val="21"/>
              </w:rPr>
            </w:pPr>
            <w:r>
              <w:rPr>
                <w:rFonts w:hint="eastAsia"/>
                <w:b/>
                <w:bCs/>
                <w:sz w:val="21"/>
                <w:szCs w:val="21"/>
              </w:rPr>
              <w:t>表1-</w:t>
            </w:r>
            <w:r>
              <w:rPr>
                <w:rFonts w:hint="eastAsia"/>
                <w:b/>
                <w:bCs/>
                <w:sz w:val="21"/>
                <w:szCs w:val="21"/>
                <w:lang w:val="en-US" w:eastAsia="zh-CN"/>
              </w:rPr>
              <w:t>5</w:t>
            </w:r>
            <w:r>
              <w:rPr>
                <w:rFonts w:hint="eastAsia"/>
                <w:b/>
                <w:bCs/>
                <w:sz w:val="21"/>
                <w:szCs w:val="21"/>
              </w:rPr>
              <w:t xml:space="preserve"> </w:t>
            </w:r>
            <w:r>
              <w:rPr>
                <w:rFonts w:hint="eastAsia"/>
                <w:b/>
                <w:bCs/>
                <w:sz w:val="21"/>
                <w:szCs w:val="21"/>
                <w:lang w:val="en-US" w:eastAsia="zh-CN"/>
              </w:rPr>
              <w:t xml:space="preserve"> </w:t>
            </w:r>
            <w:r>
              <w:rPr>
                <w:rFonts w:hint="eastAsia"/>
                <w:b/>
                <w:bCs/>
                <w:sz w:val="21"/>
                <w:szCs w:val="21"/>
              </w:rPr>
              <w:t>现有工程履行环境影响评价和竣工验收保护验收情况一览表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2442"/>
              <w:gridCol w:w="1595"/>
              <w:gridCol w:w="1154"/>
              <w:gridCol w:w="2813"/>
              <w:gridCol w:w="3136"/>
              <w:gridCol w:w="1399"/>
            </w:tblGrid>
            <w:tr w14:paraId="6DF9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E7DAB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序号</w:t>
                  </w:r>
                </w:p>
              </w:tc>
              <w:tc>
                <w:tcPr>
                  <w:tcW w:w="0" w:type="auto"/>
                  <w:vAlign w:val="center"/>
                </w:tcPr>
                <w:p w14:paraId="3924EE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项目名称</w:t>
                  </w:r>
                </w:p>
              </w:tc>
              <w:tc>
                <w:tcPr>
                  <w:tcW w:w="0" w:type="auto"/>
                  <w:vAlign w:val="center"/>
                </w:tcPr>
                <w:p w14:paraId="19670C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审批文号</w:t>
                  </w:r>
                </w:p>
              </w:tc>
              <w:tc>
                <w:tcPr>
                  <w:tcW w:w="0" w:type="auto"/>
                  <w:vAlign w:val="center"/>
                </w:tcPr>
                <w:p w14:paraId="4FD138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审批时间</w:t>
                  </w:r>
                </w:p>
              </w:tc>
              <w:tc>
                <w:tcPr>
                  <w:tcW w:w="0" w:type="auto"/>
                  <w:vAlign w:val="center"/>
                </w:tcPr>
                <w:p w14:paraId="3E73B4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项目主要内容</w:t>
                  </w:r>
                </w:p>
              </w:tc>
              <w:tc>
                <w:tcPr>
                  <w:tcW w:w="0" w:type="auto"/>
                  <w:vAlign w:val="center"/>
                </w:tcPr>
                <w:p w14:paraId="7A8008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实施情况</w:t>
                  </w:r>
                </w:p>
              </w:tc>
              <w:tc>
                <w:tcPr>
                  <w:tcW w:w="0" w:type="auto"/>
                  <w:vAlign w:val="center"/>
                </w:tcPr>
                <w:p w14:paraId="7E3A65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验收情况</w:t>
                  </w:r>
                </w:p>
              </w:tc>
            </w:tr>
            <w:tr w14:paraId="4C3F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1B6C7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sz w:val="21"/>
                      <w:szCs w:val="21"/>
                      <w:vertAlign w:val="baseline"/>
                      <w:lang w:val="en-US" w:eastAsia="zh-CN"/>
                    </w:rPr>
                  </w:pPr>
                  <w:r>
                    <w:rPr>
                      <w:rFonts w:hint="eastAsia"/>
                      <w:sz w:val="21"/>
                      <w:szCs w:val="21"/>
                      <w:vertAlign w:val="baseline"/>
                      <w:lang w:val="en-US" w:eastAsia="zh-CN"/>
                    </w:rPr>
                    <w:t>1</w:t>
                  </w:r>
                </w:p>
              </w:tc>
              <w:tc>
                <w:tcPr>
                  <w:tcW w:w="0" w:type="auto"/>
                  <w:vAlign w:val="center"/>
                </w:tcPr>
                <w:p w14:paraId="64C915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sz w:val="21"/>
                      <w:szCs w:val="21"/>
                      <w:vertAlign w:val="baseline"/>
                    </w:rPr>
                  </w:pPr>
                  <w:r>
                    <w:rPr>
                      <w:rFonts w:hint="eastAsia"/>
                      <w:sz w:val="21"/>
                      <w:szCs w:val="21"/>
                      <w:vertAlign w:val="baseline"/>
                    </w:rPr>
                    <w:t>中科院电工所新型快速晶硅及高效多晶硅制绒剂产业化项目</w:t>
                  </w:r>
                </w:p>
              </w:tc>
              <w:tc>
                <w:tcPr>
                  <w:tcW w:w="0" w:type="auto"/>
                  <w:vAlign w:val="center"/>
                </w:tcPr>
                <w:p w14:paraId="044135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秀洲环建函[2018]101号</w:t>
                  </w:r>
                </w:p>
              </w:tc>
              <w:tc>
                <w:tcPr>
                  <w:tcW w:w="0" w:type="auto"/>
                  <w:vAlign w:val="center"/>
                </w:tcPr>
                <w:p w14:paraId="373AE5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2018.11.20</w:t>
                  </w:r>
                </w:p>
              </w:tc>
              <w:tc>
                <w:tcPr>
                  <w:tcW w:w="0" w:type="auto"/>
                  <w:vAlign w:val="center"/>
                </w:tcPr>
                <w:p w14:paraId="3784FA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sz w:val="21"/>
                      <w:szCs w:val="21"/>
                      <w:vertAlign w:val="baseline"/>
                    </w:rPr>
                  </w:pPr>
                  <w:r>
                    <w:rPr>
                      <w:rFonts w:hint="eastAsia"/>
                      <w:sz w:val="21"/>
                      <w:szCs w:val="21"/>
                      <w:vertAlign w:val="baseline"/>
                    </w:rPr>
                    <w:t>年产快速单晶硅制绒添加剂500吨、高效多晶硅制绒添加剂200吨</w:t>
                  </w:r>
                </w:p>
              </w:tc>
              <w:tc>
                <w:tcPr>
                  <w:tcW w:w="0" w:type="auto"/>
                  <w:vAlign w:val="center"/>
                </w:tcPr>
                <w:p w14:paraId="5F18EE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sz w:val="21"/>
                      <w:szCs w:val="21"/>
                      <w:vertAlign w:val="baseline"/>
                      <w:lang w:val="en-US" w:eastAsia="zh-CN"/>
                    </w:rPr>
                  </w:pPr>
                  <w:r>
                    <w:rPr>
                      <w:rFonts w:hint="eastAsia"/>
                      <w:sz w:val="21"/>
                      <w:szCs w:val="21"/>
                      <w:vertAlign w:val="baseline"/>
                      <w:lang w:val="en-US" w:eastAsia="zh-CN"/>
                    </w:rPr>
                    <w:t>已实施。</w:t>
                  </w:r>
                  <w:r>
                    <w:rPr>
                      <w:rFonts w:hint="eastAsia"/>
                      <w:sz w:val="21"/>
                      <w:szCs w:val="21"/>
                      <w:vertAlign w:val="baseline"/>
                    </w:rPr>
                    <w:t>年产快速单晶硅制绒添加剂500吨、高效多晶硅制绒添加剂200吨</w:t>
                  </w:r>
                </w:p>
              </w:tc>
              <w:tc>
                <w:tcPr>
                  <w:tcW w:w="0" w:type="auto"/>
                  <w:vAlign w:val="center"/>
                </w:tcPr>
                <w:p w14:paraId="0AC091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vertAlign w:val="baseline"/>
                      <w:lang w:val="en-US" w:eastAsia="zh-CN"/>
                    </w:rPr>
                  </w:pPr>
                  <w:r>
                    <w:rPr>
                      <w:rFonts w:hint="eastAsia"/>
                      <w:sz w:val="21"/>
                      <w:szCs w:val="21"/>
                      <w:vertAlign w:val="baseline"/>
                      <w:lang w:val="en-US" w:eastAsia="zh-CN"/>
                    </w:rPr>
                    <w:t>2019.4.25自主验收</w:t>
                  </w:r>
                </w:p>
              </w:tc>
            </w:tr>
          </w:tbl>
          <w:p w14:paraId="15C0AF57">
            <w:pPr>
              <w:numPr>
                <w:ilvl w:val="-1"/>
                <w:numId w:val="0"/>
              </w:numPr>
              <w:bidi w:val="0"/>
              <w:ind w:left="0" w:leftChars="0" w:firstLine="0" w:firstLineChars="0"/>
              <w:jc w:val="left"/>
              <w:rPr>
                <w:rFonts w:hint="eastAsia"/>
                <w:b/>
                <w:bCs/>
              </w:rPr>
            </w:pPr>
            <w:r>
              <w:rPr>
                <w:rFonts w:hint="eastAsia"/>
                <w:b/>
                <w:bCs/>
                <w:lang w:val="en-US" w:eastAsia="zh-CN"/>
              </w:rPr>
              <w:t>2、</w:t>
            </w:r>
            <w:r>
              <w:rPr>
                <w:rFonts w:hint="eastAsia"/>
                <w:b/>
                <w:bCs/>
              </w:rPr>
              <w:t>现有工程污染物实际排放总量及履行排污许可情况</w:t>
            </w:r>
          </w:p>
          <w:p w14:paraId="40CEFAA0">
            <w:pPr>
              <w:bidi w:val="0"/>
              <w:ind w:firstLine="480"/>
              <w:jc w:val="left"/>
              <w:rPr>
                <w:rFonts w:hint="eastAsia"/>
              </w:rPr>
            </w:pPr>
            <w:r>
              <w:rPr>
                <w:rFonts w:hint="eastAsia"/>
              </w:rPr>
              <w:t>现有项目已完成排污许可登记，登记编号91330411MA2B97C139001X。</w:t>
            </w:r>
          </w:p>
          <w:p w14:paraId="03DD82BF">
            <w:pPr>
              <w:bidi w:val="0"/>
              <w:ind w:firstLine="480"/>
              <w:jc w:val="left"/>
              <w:rPr>
                <w:rFonts w:hint="eastAsia"/>
              </w:rPr>
            </w:pPr>
            <w:r>
              <w:rPr>
                <w:rFonts w:hint="eastAsia"/>
              </w:rPr>
              <w:t>根据《中科院电工所新型快速晶硅及高效多晶硅制绒剂产业化项目环境影响报告表》相关内容，现有项目环评已审批总量控制指标为COD</w:t>
            </w:r>
            <w:r>
              <w:rPr>
                <w:rFonts w:hint="eastAsia"/>
                <w:vertAlign w:val="subscript"/>
              </w:rPr>
              <w:t>Cr</w:t>
            </w:r>
            <w:r>
              <w:rPr>
                <w:rFonts w:hint="eastAsia"/>
              </w:rPr>
              <w:t>0.0</w:t>
            </w:r>
            <w:r>
              <w:rPr>
                <w:rFonts w:hint="eastAsia"/>
                <w:lang w:val="en-US" w:eastAsia="zh-CN"/>
              </w:rPr>
              <w:t>21</w:t>
            </w:r>
            <w:r>
              <w:rPr>
                <w:rFonts w:hint="eastAsia"/>
              </w:rPr>
              <w:t>t/a、NH</w:t>
            </w:r>
            <w:r>
              <w:rPr>
                <w:rFonts w:hint="eastAsia"/>
                <w:vertAlign w:val="subscript"/>
              </w:rPr>
              <w:t>3</w:t>
            </w:r>
            <w:r>
              <w:rPr>
                <w:rFonts w:hint="eastAsia"/>
              </w:rPr>
              <w:t>-N0.00</w:t>
            </w:r>
            <w:r>
              <w:rPr>
                <w:rFonts w:hint="eastAsia"/>
                <w:lang w:val="en-US" w:eastAsia="zh-CN"/>
              </w:rPr>
              <w:t>1</w:t>
            </w:r>
            <w:r>
              <w:rPr>
                <w:rFonts w:hint="eastAsia"/>
              </w:rPr>
              <w:t>t/。（原环评审批废水排放量为</w:t>
            </w:r>
            <w:r>
              <w:rPr>
                <w:rFonts w:hint="eastAsia"/>
                <w:lang w:val="en-US" w:eastAsia="zh-CN"/>
              </w:rPr>
              <w:t>516</w:t>
            </w:r>
            <w:r>
              <w:rPr>
                <w:rFonts w:hint="eastAsia"/>
              </w:rPr>
              <w:t>t/a，污水处理厂出水化学需氧量、氨氮执行《城镇污水处理厂主要水污染物排放标准》（DB33/2169-2018）中的表 1 排放限值，COD</w:t>
            </w:r>
            <w:r>
              <w:rPr>
                <w:rFonts w:hint="eastAsia"/>
                <w:vertAlign w:val="subscript"/>
              </w:rPr>
              <w:t>Cr</w:t>
            </w:r>
            <w:r>
              <w:rPr>
                <w:rFonts w:hint="eastAsia"/>
              </w:rPr>
              <w:t>总量按40mg/L 折算，NH</w:t>
            </w:r>
            <w:r>
              <w:rPr>
                <w:rFonts w:hint="eastAsia"/>
                <w:vertAlign w:val="subscript"/>
              </w:rPr>
              <w:t>3</w:t>
            </w:r>
            <w:r>
              <w:rPr>
                <w:rFonts w:hint="eastAsia"/>
              </w:rPr>
              <w:t>-N总量按2mg/L折算）。</w:t>
            </w:r>
          </w:p>
          <w:p w14:paraId="1815D580">
            <w:pPr>
              <w:bidi w:val="0"/>
              <w:ind w:left="0" w:leftChars="0" w:firstLine="422" w:firstLineChars="20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表1-</w:t>
            </w:r>
            <w:r>
              <w:rPr>
                <w:rFonts w:hint="eastAsia" w:cs="Times New Roman"/>
                <w:b/>
                <w:bCs/>
                <w:sz w:val="21"/>
                <w:szCs w:val="21"/>
                <w:lang w:val="en-US" w:eastAsia="zh-CN"/>
              </w:rPr>
              <w:t>6</w:t>
            </w:r>
            <w:r>
              <w:rPr>
                <w:rFonts w:hint="eastAsia" w:ascii="Times New Roman" w:hAnsi="Times New Roman" w:eastAsia="宋体" w:cs="Times New Roman"/>
                <w:b/>
                <w:bCs/>
                <w:sz w:val="21"/>
                <w:szCs w:val="21"/>
                <w:lang w:val="en-US" w:eastAsia="zh-CN"/>
              </w:rPr>
              <w:t xml:space="preserve"> </w:t>
            </w:r>
            <w:r>
              <w:rPr>
                <w:rFonts w:hint="eastAsia" w:ascii="Times New Roman" w:hAnsi="Times New Roman" w:eastAsia="宋体" w:cs="Times New Roman"/>
                <w:b/>
                <w:bCs/>
                <w:sz w:val="21"/>
                <w:szCs w:val="21"/>
              </w:rPr>
              <w:t xml:space="preserve"> 现有工程废水排放及履行排污许可情况 单位：t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1222"/>
              <w:gridCol w:w="1169"/>
              <w:gridCol w:w="837"/>
              <w:gridCol w:w="1386"/>
              <w:gridCol w:w="1386"/>
              <w:gridCol w:w="1757"/>
              <w:gridCol w:w="1355"/>
              <w:gridCol w:w="2764"/>
            </w:tblGrid>
            <w:tr w14:paraId="7C0A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C78DF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排放口类型</w:t>
                  </w:r>
                </w:p>
              </w:tc>
              <w:tc>
                <w:tcPr>
                  <w:tcW w:w="0" w:type="auto"/>
                  <w:vAlign w:val="center"/>
                </w:tcPr>
                <w:p w14:paraId="75967D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排放口编号</w:t>
                  </w:r>
                </w:p>
              </w:tc>
              <w:tc>
                <w:tcPr>
                  <w:tcW w:w="0" w:type="auto"/>
                  <w:vAlign w:val="center"/>
                </w:tcPr>
                <w:p w14:paraId="7F7960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排放口名称</w:t>
                  </w:r>
                </w:p>
              </w:tc>
              <w:tc>
                <w:tcPr>
                  <w:tcW w:w="0" w:type="auto"/>
                  <w:vAlign w:val="center"/>
                </w:tcPr>
                <w:p w14:paraId="7752EB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污染物</w:t>
                  </w:r>
                </w:p>
              </w:tc>
              <w:tc>
                <w:tcPr>
                  <w:tcW w:w="0" w:type="auto"/>
                  <w:vAlign w:val="center"/>
                </w:tcPr>
                <w:p w14:paraId="2015A6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许可年排放量</w:t>
                  </w:r>
                </w:p>
              </w:tc>
              <w:tc>
                <w:tcPr>
                  <w:tcW w:w="0" w:type="auto"/>
                  <w:vAlign w:val="center"/>
                </w:tcPr>
                <w:p w14:paraId="3EE3FC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实际年排放量</w:t>
                  </w:r>
                </w:p>
              </w:tc>
              <w:tc>
                <w:tcPr>
                  <w:tcW w:w="0" w:type="auto"/>
                  <w:vAlign w:val="center"/>
                </w:tcPr>
                <w:p w14:paraId="0FFBBA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达产情况年排放量</w:t>
                  </w:r>
                </w:p>
              </w:tc>
              <w:tc>
                <w:tcPr>
                  <w:tcW w:w="0" w:type="auto"/>
                  <w:vAlign w:val="center"/>
                </w:tcPr>
                <w:p w14:paraId="38C4B5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是否稳定排放</w:t>
                  </w:r>
                </w:p>
              </w:tc>
              <w:tc>
                <w:tcPr>
                  <w:tcW w:w="0" w:type="auto"/>
                  <w:vAlign w:val="center"/>
                </w:tcPr>
                <w:p w14:paraId="4070A0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排污许可证书编号</w:t>
                  </w:r>
                </w:p>
              </w:tc>
            </w:tr>
            <w:tr w14:paraId="02E9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00704C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一般排放口</w:t>
                  </w:r>
                </w:p>
              </w:tc>
              <w:tc>
                <w:tcPr>
                  <w:tcW w:w="0" w:type="auto"/>
                  <w:vMerge w:val="restart"/>
                  <w:vAlign w:val="center"/>
                </w:tcPr>
                <w:p w14:paraId="2AC071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DW001</w:t>
                  </w:r>
                </w:p>
              </w:tc>
              <w:tc>
                <w:tcPr>
                  <w:tcW w:w="0" w:type="auto"/>
                  <w:vMerge w:val="restart"/>
                  <w:vAlign w:val="center"/>
                </w:tcPr>
                <w:p w14:paraId="32347D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污水总排口</w:t>
                  </w:r>
                </w:p>
              </w:tc>
              <w:tc>
                <w:tcPr>
                  <w:tcW w:w="0" w:type="auto"/>
                  <w:vAlign w:val="center"/>
                </w:tcPr>
                <w:p w14:paraId="5963AC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废水量</w:t>
                  </w:r>
                </w:p>
              </w:tc>
              <w:tc>
                <w:tcPr>
                  <w:tcW w:w="0" w:type="auto"/>
                  <w:vAlign w:val="center"/>
                </w:tcPr>
                <w:p w14:paraId="0E4D34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516</w:t>
                  </w:r>
                </w:p>
              </w:tc>
              <w:tc>
                <w:tcPr>
                  <w:tcW w:w="0" w:type="auto"/>
                  <w:vAlign w:val="center"/>
                </w:tcPr>
                <w:p w14:paraId="718A79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512</w:t>
                  </w:r>
                </w:p>
              </w:tc>
              <w:tc>
                <w:tcPr>
                  <w:tcW w:w="0" w:type="auto"/>
                  <w:vAlign w:val="center"/>
                </w:tcPr>
                <w:p w14:paraId="1A4AA8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516</w:t>
                  </w:r>
                </w:p>
              </w:tc>
              <w:tc>
                <w:tcPr>
                  <w:tcW w:w="0" w:type="auto"/>
                  <w:vAlign w:val="center"/>
                </w:tcPr>
                <w:p w14:paraId="285380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是</w:t>
                  </w:r>
                </w:p>
              </w:tc>
              <w:tc>
                <w:tcPr>
                  <w:tcW w:w="0" w:type="auto"/>
                  <w:vMerge w:val="restart"/>
                  <w:vAlign w:val="center"/>
                </w:tcPr>
                <w:p w14:paraId="6A9B26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91330411MA2B97C139001X</w:t>
                  </w:r>
                </w:p>
              </w:tc>
            </w:tr>
            <w:tr w14:paraId="0228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303C7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p>
              </w:tc>
              <w:tc>
                <w:tcPr>
                  <w:tcW w:w="0" w:type="auto"/>
                  <w:vMerge w:val="continue"/>
                  <w:vAlign w:val="center"/>
                </w:tcPr>
                <w:p w14:paraId="58BEED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p>
              </w:tc>
              <w:tc>
                <w:tcPr>
                  <w:tcW w:w="0" w:type="auto"/>
                  <w:vMerge w:val="continue"/>
                  <w:vAlign w:val="center"/>
                </w:tcPr>
                <w:p w14:paraId="5887A6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p>
              </w:tc>
              <w:tc>
                <w:tcPr>
                  <w:tcW w:w="0" w:type="auto"/>
                  <w:vAlign w:val="center"/>
                </w:tcPr>
                <w:p w14:paraId="6F7DB2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subscript"/>
                      <w:lang w:val="en-US" w:eastAsia="zh-CN"/>
                    </w:rPr>
                  </w:pPr>
                  <w:r>
                    <w:rPr>
                      <w:rFonts w:hint="eastAsia" w:ascii="Times New Roman" w:hAnsi="Times New Roman" w:eastAsia="宋体" w:cs="Times New Roman"/>
                      <w:sz w:val="21"/>
                      <w:szCs w:val="21"/>
                      <w:vertAlign w:val="baseline"/>
                      <w:lang w:val="en-US" w:eastAsia="zh-CN"/>
                    </w:rPr>
                    <w:t>COD</w:t>
                  </w:r>
                  <w:r>
                    <w:rPr>
                      <w:rFonts w:hint="eastAsia" w:ascii="Times New Roman" w:hAnsi="Times New Roman" w:eastAsia="宋体" w:cs="Times New Roman"/>
                      <w:sz w:val="21"/>
                      <w:szCs w:val="21"/>
                      <w:vertAlign w:val="subscript"/>
                      <w:lang w:val="en-US" w:eastAsia="zh-CN"/>
                    </w:rPr>
                    <w:t>cr</w:t>
                  </w:r>
                </w:p>
              </w:tc>
              <w:tc>
                <w:tcPr>
                  <w:tcW w:w="0" w:type="auto"/>
                  <w:vAlign w:val="center"/>
                </w:tcPr>
                <w:p w14:paraId="1B2577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superscript"/>
                      <w:lang w:val="en-US" w:eastAsia="zh-CN"/>
                    </w:rPr>
                  </w:pPr>
                  <w:r>
                    <w:rPr>
                      <w:rFonts w:hint="eastAsia" w:cs="Times New Roman"/>
                      <w:sz w:val="21"/>
                      <w:szCs w:val="21"/>
                      <w:vertAlign w:val="baseline"/>
                      <w:lang w:val="en-US" w:eastAsia="zh-CN"/>
                    </w:rPr>
                    <w:t>0.021</w:t>
                  </w:r>
                </w:p>
              </w:tc>
              <w:tc>
                <w:tcPr>
                  <w:tcW w:w="0" w:type="auto"/>
                  <w:vAlign w:val="center"/>
                </w:tcPr>
                <w:p w14:paraId="35CC0A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0.021</w:t>
                  </w:r>
                </w:p>
              </w:tc>
              <w:tc>
                <w:tcPr>
                  <w:tcW w:w="0" w:type="auto"/>
                  <w:vAlign w:val="center"/>
                </w:tcPr>
                <w:p w14:paraId="658C91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0.021</w:t>
                  </w:r>
                </w:p>
              </w:tc>
              <w:tc>
                <w:tcPr>
                  <w:tcW w:w="0" w:type="auto"/>
                  <w:vAlign w:val="center"/>
                </w:tcPr>
                <w:p w14:paraId="4FC617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是</w:t>
                  </w:r>
                </w:p>
              </w:tc>
              <w:tc>
                <w:tcPr>
                  <w:tcW w:w="0" w:type="auto"/>
                  <w:vMerge w:val="continue"/>
                  <w:vAlign w:val="center"/>
                </w:tcPr>
                <w:p w14:paraId="2C6142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p>
              </w:tc>
            </w:tr>
            <w:tr w14:paraId="51A0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42BCFC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p>
              </w:tc>
              <w:tc>
                <w:tcPr>
                  <w:tcW w:w="0" w:type="auto"/>
                  <w:vMerge w:val="continue"/>
                  <w:vAlign w:val="center"/>
                </w:tcPr>
                <w:p w14:paraId="776B72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p>
              </w:tc>
              <w:tc>
                <w:tcPr>
                  <w:tcW w:w="0" w:type="auto"/>
                  <w:vMerge w:val="continue"/>
                  <w:vAlign w:val="center"/>
                </w:tcPr>
                <w:p w14:paraId="7260B6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p>
              </w:tc>
              <w:tc>
                <w:tcPr>
                  <w:tcW w:w="0" w:type="auto"/>
                  <w:vAlign w:val="center"/>
                </w:tcPr>
                <w:p w14:paraId="30F606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氨氮</w:t>
                  </w:r>
                </w:p>
              </w:tc>
              <w:tc>
                <w:tcPr>
                  <w:tcW w:w="0" w:type="auto"/>
                  <w:vAlign w:val="center"/>
                </w:tcPr>
                <w:p w14:paraId="2F8D18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0.001</w:t>
                  </w:r>
                </w:p>
              </w:tc>
              <w:tc>
                <w:tcPr>
                  <w:tcW w:w="0" w:type="auto"/>
                  <w:vAlign w:val="center"/>
                </w:tcPr>
                <w:p w14:paraId="0ECDC0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0.001</w:t>
                  </w:r>
                </w:p>
              </w:tc>
              <w:tc>
                <w:tcPr>
                  <w:tcW w:w="0" w:type="auto"/>
                  <w:vAlign w:val="center"/>
                </w:tcPr>
                <w:p w14:paraId="2713A2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0.001</w:t>
                  </w:r>
                </w:p>
              </w:tc>
              <w:tc>
                <w:tcPr>
                  <w:tcW w:w="0" w:type="auto"/>
                  <w:vAlign w:val="center"/>
                </w:tcPr>
                <w:p w14:paraId="34944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是</w:t>
                  </w:r>
                </w:p>
              </w:tc>
              <w:tc>
                <w:tcPr>
                  <w:tcW w:w="0" w:type="auto"/>
                  <w:vMerge w:val="continue"/>
                  <w:vAlign w:val="center"/>
                </w:tcPr>
                <w:p w14:paraId="2DD686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p>
              </w:tc>
            </w:tr>
          </w:tbl>
          <w:p w14:paraId="028D1EE6">
            <w:pPr>
              <w:bidi w:val="0"/>
              <w:ind w:left="0" w:leftChars="0" w:firstLine="422" w:firstLineChars="200"/>
              <w:jc w:val="center"/>
            </w:pPr>
            <w:r>
              <w:rPr>
                <w:rFonts w:hint="eastAsia"/>
                <w:b/>
                <w:bCs/>
                <w:sz w:val="21"/>
                <w:szCs w:val="21"/>
              </w:rPr>
              <w:t>表 1-</w:t>
            </w:r>
            <w:r>
              <w:rPr>
                <w:rFonts w:hint="eastAsia"/>
                <w:b/>
                <w:bCs/>
                <w:sz w:val="21"/>
                <w:szCs w:val="21"/>
                <w:lang w:val="en-US" w:eastAsia="zh-CN"/>
              </w:rPr>
              <w:t>7</w:t>
            </w:r>
            <w:r>
              <w:rPr>
                <w:rFonts w:hint="eastAsia"/>
                <w:b/>
                <w:bCs/>
                <w:sz w:val="21"/>
                <w:szCs w:val="21"/>
              </w:rPr>
              <w:t xml:space="preserve"> </w:t>
            </w:r>
            <w:r>
              <w:rPr>
                <w:rFonts w:hint="eastAsia"/>
                <w:b/>
                <w:bCs/>
                <w:sz w:val="21"/>
                <w:szCs w:val="21"/>
                <w:lang w:val="en-US" w:eastAsia="zh-CN"/>
              </w:rPr>
              <w:t xml:space="preserve"> </w:t>
            </w:r>
            <w:r>
              <w:rPr>
                <w:rFonts w:hint="eastAsia"/>
                <w:b/>
                <w:bCs/>
                <w:sz w:val="21"/>
                <w:szCs w:val="21"/>
              </w:rPr>
              <w:t>现有工程固体废物产生情况汇总表 单位：t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211"/>
              <w:gridCol w:w="1835"/>
              <w:gridCol w:w="1235"/>
              <w:gridCol w:w="2192"/>
              <w:gridCol w:w="5379"/>
            </w:tblGrid>
            <w:tr w14:paraId="707B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dxa"/>
                  <w:vAlign w:val="center"/>
                </w:tcPr>
                <w:p w14:paraId="409F60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固体废物属性</w:t>
                  </w:r>
                </w:p>
              </w:tc>
              <w:tc>
                <w:tcPr>
                  <w:tcW w:w="1211" w:type="dxa"/>
                  <w:vAlign w:val="center"/>
                </w:tcPr>
                <w:p w14:paraId="27E8D7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污染源</w:t>
                  </w:r>
                </w:p>
              </w:tc>
              <w:tc>
                <w:tcPr>
                  <w:tcW w:w="1835" w:type="dxa"/>
                  <w:vAlign w:val="center"/>
                </w:tcPr>
                <w:p w14:paraId="7E177F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污染物名称</w:t>
                  </w:r>
                </w:p>
              </w:tc>
              <w:tc>
                <w:tcPr>
                  <w:tcW w:w="1235" w:type="dxa"/>
                  <w:vAlign w:val="center"/>
                </w:tcPr>
                <w:p w14:paraId="6D57E4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实际年产生量</w:t>
                  </w:r>
                </w:p>
              </w:tc>
              <w:tc>
                <w:tcPr>
                  <w:tcW w:w="2192" w:type="dxa"/>
                  <w:vAlign w:val="center"/>
                </w:tcPr>
                <w:p w14:paraId="760508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处置方式及去向</w:t>
                  </w:r>
                </w:p>
              </w:tc>
              <w:tc>
                <w:tcPr>
                  <w:tcW w:w="5379" w:type="dxa"/>
                  <w:vAlign w:val="center"/>
                </w:tcPr>
                <w:p w14:paraId="359CCD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其他</w:t>
                  </w:r>
                </w:p>
              </w:tc>
            </w:tr>
            <w:tr w14:paraId="5C76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dxa"/>
                  <w:vMerge w:val="restart"/>
                  <w:vAlign w:val="center"/>
                </w:tcPr>
                <w:p w14:paraId="511A94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一般固废</w:t>
                  </w:r>
                </w:p>
              </w:tc>
              <w:tc>
                <w:tcPr>
                  <w:tcW w:w="1211" w:type="dxa"/>
                  <w:vAlign w:val="center"/>
                </w:tcPr>
                <w:p w14:paraId="04F83F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原料使用</w:t>
                  </w:r>
                </w:p>
              </w:tc>
              <w:tc>
                <w:tcPr>
                  <w:tcW w:w="1835" w:type="dxa"/>
                  <w:vAlign w:val="center"/>
                </w:tcPr>
                <w:p w14:paraId="5D7E55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一般废包装物</w:t>
                  </w:r>
                </w:p>
              </w:tc>
              <w:tc>
                <w:tcPr>
                  <w:tcW w:w="1235" w:type="dxa"/>
                  <w:vAlign w:val="center"/>
                </w:tcPr>
                <w:p w14:paraId="7F0727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0.05</w:t>
                  </w:r>
                </w:p>
              </w:tc>
              <w:tc>
                <w:tcPr>
                  <w:tcW w:w="2192" w:type="dxa"/>
                  <w:vMerge w:val="restart"/>
                  <w:vAlign w:val="center"/>
                </w:tcPr>
                <w:p w14:paraId="6D18DE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外卖综合利用</w:t>
                  </w:r>
                </w:p>
              </w:tc>
              <w:tc>
                <w:tcPr>
                  <w:tcW w:w="5379" w:type="dxa"/>
                  <w:vAlign w:val="center"/>
                </w:tcPr>
                <w:p w14:paraId="24F4C8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sz w:val="21"/>
                      <w:szCs w:val="21"/>
                    </w:rPr>
                    <w:t>原环评未提及，实际外卖综合利用</w:t>
                  </w:r>
                </w:p>
              </w:tc>
            </w:tr>
            <w:tr w14:paraId="1F8D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dxa"/>
                  <w:vMerge w:val="continue"/>
                  <w:shd w:val="clear" w:color="auto" w:fill="auto"/>
                  <w:vAlign w:val="center"/>
                </w:tcPr>
                <w:p w14:paraId="5DCADB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p>
              </w:tc>
              <w:tc>
                <w:tcPr>
                  <w:tcW w:w="1211" w:type="dxa"/>
                  <w:shd w:val="clear" w:color="auto" w:fill="auto"/>
                  <w:vAlign w:val="center"/>
                </w:tcPr>
                <w:p w14:paraId="645DFC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纯水制备</w:t>
                  </w:r>
                </w:p>
              </w:tc>
              <w:tc>
                <w:tcPr>
                  <w:tcW w:w="1835" w:type="dxa"/>
                  <w:shd w:val="clear" w:color="auto" w:fill="auto"/>
                  <w:vAlign w:val="center"/>
                </w:tcPr>
                <w:p w14:paraId="2A4EC1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废离子交换树脂</w:t>
                  </w:r>
                </w:p>
              </w:tc>
              <w:tc>
                <w:tcPr>
                  <w:tcW w:w="1235" w:type="dxa"/>
                  <w:shd w:val="clear" w:color="auto" w:fill="auto"/>
                  <w:vAlign w:val="center"/>
                </w:tcPr>
                <w:p w14:paraId="11B1A1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0.05</w:t>
                  </w:r>
                </w:p>
              </w:tc>
              <w:tc>
                <w:tcPr>
                  <w:tcW w:w="2192" w:type="dxa"/>
                  <w:vMerge w:val="continue"/>
                  <w:vAlign w:val="center"/>
                </w:tcPr>
                <w:p w14:paraId="4941EC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sz w:val="21"/>
                      <w:szCs w:val="21"/>
                      <w:vertAlign w:val="baseline"/>
                      <w:lang w:val="en-US" w:eastAsia="zh-CN"/>
                    </w:rPr>
                  </w:pPr>
                </w:p>
              </w:tc>
              <w:tc>
                <w:tcPr>
                  <w:tcW w:w="5379" w:type="dxa"/>
                  <w:vAlign w:val="center"/>
                </w:tcPr>
                <w:p w14:paraId="737811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原环评中废离子交换树脂为危废（HW13：900-015-13）。根据</w:t>
                  </w:r>
                  <w:r>
                    <w:rPr>
                      <w:rFonts w:hint="eastAsia"/>
                      <w:sz w:val="21"/>
                      <w:szCs w:val="21"/>
                    </w:rPr>
                    <w:t>《危险废物排除管理清单（2026 年版）》</w:t>
                  </w:r>
                  <w:r>
                    <w:rPr>
                      <w:rFonts w:hint="eastAsia"/>
                      <w:sz w:val="21"/>
                      <w:szCs w:val="21"/>
                      <w:lang w:eastAsia="zh-CN"/>
                    </w:rPr>
                    <w:t>，</w:t>
                  </w:r>
                  <w:r>
                    <w:rPr>
                      <w:rFonts w:hint="eastAsia"/>
                      <w:sz w:val="21"/>
                      <w:szCs w:val="21"/>
                      <w:lang w:val="en-US" w:eastAsia="zh-CN"/>
                    </w:rPr>
                    <w:t>纯水制备产生的废离子交换树脂为一般固废</w:t>
                  </w:r>
                </w:p>
              </w:tc>
            </w:tr>
            <w:tr w14:paraId="0394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dxa"/>
                  <w:vMerge w:val="restart"/>
                  <w:vAlign w:val="center"/>
                </w:tcPr>
                <w:p w14:paraId="6A3A10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危险废物</w:t>
                  </w:r>
                </w:p>
              </w:tc>
              <w:tc>
                <w:tcPr>
                  <w:tcW w:w="1211" w:type="dxa"/>
                  <w:shd w:val="clear" w:color="auto" w:fill="auto"/>
                  <w:vAlign w:val="center"/>
                </w:tcPr>
                <w:p w14:paraId="3ACCDD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过滤</w:t>
                  </w:r>
                </w:p>
              </w:tc>
              <w:tc>
                <w:tcPr>
                  <w:tcW w:w="1835" w:type="dxa"/>
                  <w:shd w:val="clear" w:color="auto" w:fill="auto"/>
                  <w:vAlign w:val="center"/>
                </w:tcPr>
                <w:p w14:paraId="5AED66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废滤布</w:t>
                  </w:r>
                </w:p>
              </w:tc>
              <w:tc>
                <w:tcPr>
                  <w:tcW w:w="1235" w:type="dxa"/>
                  <w:shd w:val="clear" w:color="auto" w:fill="auto"/>
                  <w:vAlign w:val="center"/>
                </w:tcPr>
                <w:p w14:paraId="3E6B1C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0.01</w:t>
                  </w:r>
                </w:p>
              </w:tc>
              <w:tc>
                <w:tcPr>
                  <w:tcW w:w="2192" w:type="dxa"/>
                  <w:vMerge w:val="restart"/>
                  <w:vAlign w:val="center"/>
                </w:tcPr>
                <w:p w14:paraId="566F63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委托嘉兴市云景环保科技有限公司处置</w:t>
                  </w:r>
                </w:p>
              </w:tc>
              <w:tc>
                <w:tcPr>
                  <w:tcW w:w="5379" w:type="dxa"/>
                  <w:vAlign w:val="center"/>
                </w:tcPr>
                <w:p w14:paraId="239D48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w:t>
                  </w:r>
                </w:p>
              </w:tc>
            </w:tr>
            <w:tr w14:paraId="3CDD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dxa"/>
                  <w:vMerge w:val="continue"/>
                  <w:vAlign w:val="center"/>
                </w:tcPr>
                <w:p w14:paraId="7A1D42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p>
              </w:tc>
              <w:tc>
                <w:tcPr>
                  <w:tcW w:w="1211" w:type="dxa"/>
                  <w:shd w:val="clear" w:color="auto" w:fill="auto"/>
                  <w:vAlign w:val="center"/>
                </w:tcPr>
                <w:p w14:paraId="3EE842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设备维护</w:t>
                  </w:r>
                </w:p>
              </w:tc>
              <w:tc>
                <w:tcPr>
                  <w:tcW w:w="1835" w:type="dxa"/>
                  <w:shd w:val="clear" w:color="auto" w:fill="auto"/>
                  <w:vAlign w:val="center"/>
                </w:tcPr>
                <w:p w14:paraId="6F2414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废机油</w:t>
                  </w:r>
                </w:p>
              </w:tc>
              <w:tc>
                <w:tcPr>
                  <w:tcW w:w="1235" w:type="dxa"/>
                  <w:shd w:val="clear" w:color="auto" w:fill="auto"/>
                  <w:vAlign w:val="center"/>
                </w:tcPr>
                <w:p w14:paraId="613A92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0.05</w:t>
                  </w:r>
                </w:p>
              </w:tc>
              <w:tc>
                <w:tcPr>
                  <w:tcW w:w="2192" w:type="dxa"/>
                  <w:vMerge w:val="continue"/>
                  <w:vAlign w:val="center"/>
                </w:tcPr>
                <w:p w14:paraId="28D38D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p>
              </w:tc>
              <w:tc>
                <w:tcPr>
                  <w:tcW w:w="5379" w:type="dxa"/>
                  <w:vAlign w:val="center"/>
                </w:tcPr>
                <w:p w14:paraId="62BF759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w:t>
                  </w:r>
                </w:p>
              </w:tc>
            </w:tr>
            <w:tr w14:paraId="1AEC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dxa"/>
                  <w:vMerge w:val="continue"/>
                  <w:vAlign w:val="center"/>
                </w:tcPr>
                <w:p w14:paraId="61E33D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p>
              </w:tc>
              <w:tc>
                <w:tcPr>
                  <w:tcW w:w="1211" w:type="dxa"/>
                  <w:vAlign w:val="center"/>
                </w:tcPr>
                <w:p w14:paraId="5F9D1C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原料使用</w:t>
                  </w:r>
                </w:p>
              </w:tc>
              <w:tc>
                <w:tcPr>
                  <w:tcW w:w="1835" w:type="dxa"/>
                  <w:vAlign w:val="center"/>
                </w:tcPr>
                <w:p w14:paraId="676147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废包装物</w:t>
                  </w:r>
                </w:p>
              </w:tc>
              <w:tc>
                <w:tcPr>
                  <w:tcW w:w="1235" w:type="dxa"/>
                  <w:vAlign w:val="center"/>
                </w:tcPr>
                <w:p w14:paraId="56932A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0.05</w:t>
                  </w:r>
                </w:p>
              </w:tc>
              <w:tc>
                <w:tcPr>
                  <w:tcW w:w="2192" w:type="dxa"/>
                  <w:vMerge w:val="continue"/>
                  <w:vAlign w:val="center"/>
                </w:tcPr>
                <w:p w14:paraId="3D4064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vertAlign w:val="baseline"/>
                      <w:lang w:val="en-US" w:eastAsia="zh-CN"/>
                    </w:rPr>
                  </w:pPr>
                </w:p>
              </w:tc>
              <w:tc>
                <w:tcPr>
                  <w:tcW w:w="5379" w:type="dxa"/>
                  <w:vAlign w:val="center"/>
                </w:tcPr>
                <w:p w14:paraId="1CE68EA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w:t>
                  </w:r>
                </w:p>
              </w:tc>
            </w:tr>
            <w:tr w14:paraId="0645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dxa"/>
                  <w:vAlign w:val="center"/>
                </w:tcPr>
                <w:p w14:paraId="028571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生活垃圾</w:t>
                  </w:r>
                </w:p>
              </w:tc>
              <w:tc>
                <w:tcPr>
                  <w:tcW w:w="1211" w:type="dxa"/>
                  <w:vAlign w:val="center"/>
                </w:tcPr>
                <w:p w14:paraId="4AD784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职工生活</w:t>
                  </w:r>
                </w:p>
              </w:tc>
              <w:tc>
                <w:tcPr>
                  <w:tcW w:w="1835" w:type="dxa"/>
                  <w:vAlign w:val="center"/>
                </w:tcPr>
                <w:p w14:paraId="5A0ABF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生活垃圾</w:t>
                  </w:r>
                </w:p>
              </w:tc>
              <w:tc>
                <w:tcPr>
                  <w:tcW w:w="1235" w:type="dxa"/>
                  <w:vAlign w:val="center"/>
                </w:tcPr>
                <w:p w14:paraId="62BA66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4.8</w:t>
                  </w:r>
                </w:p>
              </w:tc>
              <w:tc>
                <w:tcPr>
                  <w:tcW w:w="2192" w:type="dxa"/>
                  <w:vAlign w:val="center"/>
                </w:tcPr>
                <w:p w14:paraId="06B146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委托环卫部门清运</w:t>
                  </w:r>
                </w:p>
              </w:tc>
              <w:tc>
                <w:tcPr>
                  <w:tcW w:w="5379" w:type="dxa"/>
                  <w:vAlign w:val="center"/>
                </w:tcPr>
                <w:p w14:paraId="6406D2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w:t>
                  </w:r>
                </w:p>
              </w:tc>
            </w:tr>
          </w:tbl>
          <w:p w14:paraId="0F4B7131">
            <w:pPr>
              <w:bidi w:val="0"/>
              <w:ind w:left="0" w:leftChars="0" w:firstLine="0" w:firstLineChars="0"/>
              <w:jc w:val="left"/>
              <w:rPr>
                <w:rFonts w:hint="eastAsia"/>
                <w:b/>
                <w:bCs/>
              </w:rPr>
            </w:pPr>
            <w:r>
              <w:rPr>
                <w:rFonts w:hint="eastAsia"/>
                <w:b/>
                <w:bCs/>
                <w:lang w:val="en-US" w:eastAsia="zh-CN"/>
              </w:rPr>
              <w:t>3、</w:t>
            </w:r>
            <w:r>
              <w:rPr>
                <w:rFonts w:hint="eastAsia"/>
                <w:b/>
                <w:bCs/>
              </w:rPr>
              <w:t>与项目有关的主要环境问题、整改措施及进度</w:t>
            </w:r>
          </w:p>
          <w:p w14:paraId="50E59F64">
            <w:pPr>
              <w:bidi w:val="0"/>
              <w:ind w:left="0" w:leftChars="0" w:firstLine="422" w:firstLineChars="200"/>
              <w:jc w:val="center"/>
              <w:rPr>
                <w:rFonts w:hint="eastAsia" w:eastAsia="宋体"/>
                <w:b/>
                <w:bCs/>
                <w:sz w:val="21"/>
                <w:szCs w:val="21"/>
                <w:lang w:val="en-US" w:eastAsia="zh-CN"/>
              </w:rPr>
            </w:pPr>
            <w:r>
              <w:rPr>
                <w:b/>
                <w:bCs/>
                <w:sz w:val="21"/>
                <w:szCs w:val="21"/>
              </w:rPr>
              <w:t>表 1-5 企业现有主要环境问题及整改措施及进度</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4558"/>
              <w:gridCol w:w="3261"/>
              <w:gridCol w:w="3262"/>
            </w:tblGrid>
            <w:tr w14:paraId="01DA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AA6F3A4">
                  <w:pPr>
                    <w:widowControl/>
                    <w:bidi w:val="0"/>
                    <w:spacing w:line="240" w:lineRule="auto"/>
                    <w:ind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序号</w:t>
                  </w:r>
                </w:p>
              </w:tc>
              <w:tc>
                <w:tcPr>
                  <w:tcW w:w="0" w:type="auto"/>
                  <w:vAlign w:val="center"/>
                </w:tcPr>
                <w:p w14:paraId="1A7AEB1A">
                  <w:pPr>
                    <w:widowControl/>
                    <w:bidi w:val="0"/>
                    <w:spacing w:line="240" w:lineRule="auto"/>
                    <w:ind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主要环境问题</w:t>
                  </w:r>
                </w:p>
              </w:tc>
              <w:tc>
                <w:tcPr>
                  <w:tcW w:w="0" w:type="auto"/>
                  <w:vAlign w:val="center"/>
                </w:tcPr>
                <w:p w14:paraId="4A69B2E5">
                  <w:pPr>
                    <w:widowControl/>
                    <w:bidi w:val="0"/>
                    <w:spacing w:line="240" w:lineRule="auto"/>
                    <w:ind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整改措施</w:t>
                  </w:r>
                </w:p>
              </w:tc>
              <w:tc>
                <w:tcPr>
                  <w:tcW w:w="0" w:type="auto"/>
                  <w:vAlign w:val="center"/>
                </w:tcPr>
                <w:p w14:paraId="69FB0B82">
                  <w:pPr>
                    <w:widowControl/>
                    <w:bidi w:val="0"/>
                    <w:spacing w:line="240" w:lineRule="auto"/>
                    <w:ind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完成时间</w:t>
                  </w:r>
                </w:p>
              </w:tc>
            </w:tr>
            <w:tr w14:paraId="3967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7770C7F">
                  <w:pPr>
                    <w:widowControl/>
                    <w:bidi w:val="0"/>
                    <w:spacing w:line="240" w:lineRule="auto"/>
                    <w:ind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w:t>
                  </w:r>
                </w:p>
              </w:tc>
              <w:tc>
                <w:tcPr>
                  <w:tcW w:w="0" w:type="auto"/>
                  <w:vAlign w:val="center"/>
                </w:tcPr>
                <w:p w14:paraId="71527262">
                  <w:pPr>
                    <w:widowControl/>
                    <w:bidi w:val="0"/>
                    <w:spacing w:line="240" w:lineRule="auto"/>
                    <w:ind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w:t>
                  </w:r>
                </w:p>
              </w:tc>
              <w:tc>
                <w:tcPr>
                  <w:tcW w:w="0" w:type="auto"/>
                  <w:vAlign w:val="center"/>
                </w:tcPr>
                <w:p w14:paraId="025299FE">
                  <w:pPr>
                    <w:widowControl/>
                    <w:bidi w:val="0"/>
                    <w:spacing w:line="240" w:lineRule="auto"/>
                    <w:ind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w:t>
                  </w:r>
                </w:p>
              </w:tc>
              <w:tc>
                <w:tcPr>
                  <w:tcW w:w="0" w:type="auto"/>
                  <w:vAlign w:val="center"/>
                </w:tcPr>
                <w:p w14:paraId="44FE94C9">
                  <w:pPr>
                    <w:widowControl/>
                    <w:bidi w:val="0"/>
                    <w:spacing w:line="240" w:lineRule="auto"/>
                    <w:ind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w:t>
                  </w:r>
                </w:p>
              </w:tc>
            </w:tr>
          </w:tbl>
          <w:p w14:paraId="4D398237">
            <w:pPr>
              <w:ind w:firstLine="480" w:firstLineChars="200"/>
              <w:jc w:val="left"/>
            </w:pPr>
            <w:r>
              <w:rPr>
                <w:rFonts w:hint="eastAsia"/>
              </w:rPr>
              <w:t>企业现有工程均已通过环评审批，</w:t>
            </w:r>
            <w:r>
              <w:rPr>
                <w:rFonts w:hint="eastAsia"/>
                <w:highlight w:val="none"/>
              </w:rPr>
              <w:t>并已完成</w:t>
            </w:r>
            <w:r>
              <w:rPr>
                <w:rFonts w:hint="eastAsia"/>
                <w:highlight w:val="none"/>
                <w:lang w:val="en-US" w:eastAsia="zh-CN"/>
              </w:rPr>
              <w:t>整体</w:t>
            </w:r>
            <w:r>
              <w:rPr>
                <w:rFonts w:hint="eastAsia"/>
                <w:highlight w:val="none"/>
              </w:rPr>
              <w:t>自主验收</w:t>
            </w:r>
            <w:r>
              <w:rPr>
                <w:rFonts w:hint="eastAsia"/>
              </w:rPr>
              <w:t>，基本落实了各项污染防治措施，做到废气、废水达标排放，厂界噪声达标，各类固废得到妥善处置。但是企业仍需进一步提高公司现场管理水平和污染防治措施运行管理，确保污染物稳定达标排放。</w:t>
            </w:r>
          </w:p>
        </w:tc>
      </w:tr>
    </w:tbl>
    <w:p w14:paraId="66982CE2">
      <w:pPr>
        <w:pStyle w:val="14"/>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2AB1DC1">
      <w:pPr>
        <w:pStyle w:val="22"/>
        <w:spacing w:line="240" w:lineRule="auto"/>
        <w:ind w:firstLine="0" w:firstLineChars="0"/>
        <w:jc w:val="center"/>
        <w:outlineLvl w:val="0"/>
        <w:rPr>
          <w:rFonts w:hint="eastAsia" w:ascii="黑体" w:hAnsi="黑体" w:eastAsia="黑体" w:cs="Times New Roman"/>
          <w:snapToGrid w:val="0"/>
          <w:color w:val="auto"/>
          <w:sz w:val="30"/>
          <w:szCs w:val="30"/>
        </w:rPr>
      </w:pPr>
      <w:bookmarkStart w:id="5" w:name="_Toc2156"/>
      <w:bookmarkStart w:id="6" w:name="_Toc2768"/>
      <w:bookmarkStart w:id="7" w:name="_Toc89788546"/>
      <w:r>
        <w:rPr>
          <w:rFonts w:hint="eastAsia" w:ascii="黑体" w:hAnsi="黑体" w:eastAsia="黑体" w:cs="Times New Roman"/>
          <w:snapToGrid w:val="0"/>
          <w:color w:val="auto"/>
          <w:sz w:val="30"/>
          <w:szCs w:val="30"/>
        </w:rPr>
        <w:t>二、建设项目工程分析</w:t>
      </w:r>
      <w:bookmarkEnd w:id="5"/>
      <w:bookmarkEnd w:id="6"/>
      <w:bookmarkEnd w:id="7"/>
    </w:p>
    <w:tbl>
      <w:tblPr>
        <w:tblStyle w:val="24"/>
        <w:tblW w:w="90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8392"/>
      </w:tblGrid>
      <w:tr w14:paraId="24B730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03" w:hRule="atLeast"/>
          <w:jc w:val="center"/>
        </w:trPr>
        <w:tc>
          <w:tcPr>
            <w:tcW w:w="678" w:type="dxa"/>
            <w:vAlign w:val="center"/>
          </w:tcPr>
          <w:p w14:paraId="45A656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olor w:val="auto"/>
                <w:szCs w:val="21"/>
                <w:highlight w:val="none"/>
              </w:rPr>
            </w:pPr>
            <w:r>
              <w:rPr>
                <w:color w:val="auto"/>
              </w:rPr>
              <w:t>建设内容</w:t>
            </w:r>
          </w:p>
        </w:tc>
        <w:tc>
          <w:tcPr>
            <w:tcW w:w="8392" w:type="dxa"/>
          </w:tcPr>
          <w:p w14:paraId="68EEB245">
            <w:pPr>
              <w:pStyle w:val="3"/>
              <w:pageBreakBefore w:val="0"/>
              <w:widowControl w:val="0"/>
              <w:kinsoku/>
              <w:wordWrap/>
              <w:overflowPunct/>
              <w:topLinePunct w:val="0"/>
              <w:autoSpaceDE/>
              <w:autoSpaceDN/>
              <w:bidi w:val="0"/>
              <w:adjustRightInd w:val="0"/>
              <w:snapToGrid w:val="0"/>
              <w:spacing w:line="400" w:lineRule="exact"/>
              <w:textAlignment w:val="auto"/>
              <w:rPr>
                <w:color w:val="auto"/>
                <w:sz w:val="24"/>
                <w:szCs w:val="24"/>
              </w:rPr>
            </w:pPr>
            <w:r>
              <w:rPr>
                <w:rFonts w:hint="eastAsia"/>
                <w:color w:val="auto"/>
                <w:sz w:val="24"/>
                <w:szCs w:val="24"/>
                <w:lang w:eastAsia="zh-CN"/>
              </w:rPr>
              <w:t>1、</w:t>
            </w:r>
            <w:r>
              <w:rPr>
                <w:color w:val="auto"/>
                <w:sz w:val="24"/>
                <w:szCs w:val="24"/>
              </w:rPr>
              <w:t>项目概况</w:t>
            </w:r>
          </w:p>
          <w:p w14:paraId="4BC094E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color w:val="auto"/>
                <w:kern w:val="0"/>
                <w:sz w:val="24"/>
                <w:szCs w:val="20"/>
                <w:highlight w:val="yellow"/>
              </w:rPr>
            </w:pPr>
            <w:r>
              <w:rPr>
                <w:rFonts w:hint="eastAsia"/>
                <w:color w:val="auto"/>
                <w:kern w:val="0"/>
                <w:sz w:val="24"/>
                <w:szCs w:val="20"/>
                <w:highlight w:val="none"/>
                <w:lang w:val="en-US" w:eastAsia="zh-CN"/>
              </w:rPr>
              <w:t>嘉兴市小辰光伏科技有限公司租赁嘉兴光伏科创园空余厂房（3号楼4、5、6、10层以及5号楼1层），总投资1500万元，购入17套国产不锈钢自动搅拌桶、11套耐酸碱自动灌装机、4台纯水机、2台半自动打包机、19台制绒机、若干实验器材，使用马来酸钠、二乙二醇丁醚、硅酸钠、羧甲基纤维素钠、柠檬酸钠、蔗糖、氯化钠等原辅材料，通过投料、搅拌、灌装工艺，形成年产3万吨晶硅电池片表面功能处理材料的生产能力，本项目生产过程不涉及化学反应。</w:t>
            </w:r>
          </w:p>
          <w:p w14:paraId="4A86963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b/>
                <w:bCs/>
                <w:color w:val="auto"/>
                <w:sz w:val="21"/>
                <w:szCs w:val="21"/>
              </w:rPr>
            </w:pPr>
            <w:r>
              <w:rPr>
                <w:b/>
                <w:bCs/>
                <w:color w:val="auto"/>
                <w:sz w:val="21"/>
                <w:szCs w:val="21"/>
              </w:rPr>
              <w:t>表2-1</w:t>
            </w:r>
            <w:r>
              <w:rPr>
                <w:rFonts w:hint="eastAsia"/>
                <w:b/>
                <w:bCs/>
                <w:color w:val="auto"/>
                <w:sz w:val="21"/>
                <w:szCs w:val="21"/>
                <w:lang w:val="en-US" w:eastAsia="zh-CN"/>
              </w:rPr>
              <w:t xml:space="preserve">  </w:t>
            </w:r>
            <w:r>
              <w:rPr>
                <w:b/>
                <w:bCs/>
                <w:color w:val="auto"/>
                <w:sz w:val="21"/>
                <w:szCs w:val="21"/>
              </w:rPr>
              <w:t>项目概况一览表</w:t>
            </w:r>
          </w:p>
          <w:tbl>
            <w:tblPr>
              <w:tblStyle w:val="24"/>
              <w:tblW w:w="4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132"/>
              <w:gridCol w:w="5611"/>
            </w:tblGrid>
            <w:tr w14:paraId="050C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Align w:val="center"/>
                </w:tcPr>
                <w:p w14:paraId="46E3C629">
                  <w:pPr>
                    <w:spacing w:after="0" w:line="240" w:lineRule="auto"/>
                    <w:ind w:firstLine="0" w:firstLineChars="0"/>
                    <w:jc w:val="center"/>
                    <w:rPr>
                      <w:b/>
                      <w:bCs/>
                      <w:sz w:val="21"/>
                      <w:szCs w:val="21"/>
                    </w:rPr>
                  </w:pPr>
                  <w:r>
                    <w:rPr>
                      <w:b/>
                      <w:bCs/>
                      <w:sz w:val="21"/>
                      <w:szCs w:val="21"/>
                    </w:rPr>
                    <w:t>类别</w:t>
                  </w:r>
                </w:p>
              </w:tc>
              <w:tc>
                <w:tcPr>
                  <w:tcW w:w="706" w:type="pct"/>
                  <w:vAlign w:val="center"/>
                </w:tcPr>
                <w:p w14:paraId="2B35DBCD">
                  <w:pPr>
                    <w:spacing w:after="0" w:line="240" w:lineRule="auto"/>
                    <w:ind w:firstLine="0" w:firstLineChars="0"/>
                    <w:jc w:val="center"/>
                    <w:rPr>
                      <w:b/>
                      <w:bCs/>
                      <w:sz w:val="21"/>
                      <w:szCs w:val="21"/>
                    </w:rPr>
                  </w:pPr>
                  <w:r>
                    <w:rPr>
                      <w:b/>
                      <w:bCs/>
                      <w:sz w:val="21"/>
                      <w:szCs w:val="21"/>
                    </w:rPr>
                    <w:t>项目组成</w:t>
                  </w:r>
                </w:p>
              </w:tc>
              <w:tc>
                <w:tcPr>
                  <w:tcW w:w="3499" w:type="pct"/>
                  <w:vAlign w:val="center"/>
                </w:tcPr>
                <w:p w14:paraId="4C3E1732">
                  <w:pPr>
                    <w:spacing w:after="0" w:line="240" w:lineRule="auto"/>
                    <w:ind w:firstLine="0" w:firstLineChars="0"/>
                    <w:jc w:val="center"/>
                    <w:rPr>
                      <w:b/>
                      <w:bCs/>
                      <w:sz w:val="21"/>
                      <w:szCs w:val="21"/>
                    </w:rPr>
                  </w:pPr>
                  <w:r>
                    <w:rPr>
                      <w:b/>
                      <w:bCs/>
                      <w:sz w:val="21"/>
                      <w:szCs w:val="21"/>
                    </w:rPr>
                    <w:t>主要功能</w:t>
                  </w:r>
                </w:p>
              </w:tc>
            </w:tr>
            <w:tr w14:paraId="59CA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794" w:type="pct"/>
                  <w:vAlign w:val="center"/>
                </w:tcPr>
                <w:p w14:paraId="54C2ED72">
                  <w:pPr>
                    <w:spacing w:after="0" w:line="240" w:lineRule="auto"/>
                    <w:ind w:firstLine="0" w:firstLineChars="0"/>
                    <w:jc w:val="center"/>
                    <w:rPr>
                      <w:b/>
                      <w:bCs/>
                      <w:sz w:val="21"/>
                      <w:szCs w:val="21"/>
                    </w:rPr>
                  </w:pPr>
                  <w:r>
                    <w:rPr>
                      <w:b/>
                      <w:bCs/>
                      <w:sz w:val="21"/>
                      <w:szCs w:val="21"/>
                    </w:rPr>
                    <w:t>主体工程</w:t>
                  </w:r>
                </w:p>
              </w:tc>
              <w:tc>
                <w:tcPr>
                  <w:tcW w:w="706" w:type="pct"/>
                  <w:vAlign w:val="center"/>
                </w:tcPr>
                <w:p w14:paraId="30EBC68A">
                  <w:pPr>
                    <w:spacing w:after="0" w:line="240" w:lineRule="auto"/>
                    <w:ind w:firstLine="0" w:firstLineChars="0"/>
                    <w:jc w:val="center"/>
                    <w:rPr>
                      <w:rFonts w:hint="default"/>
                      <w:bCs/>
                      <w:sz w:val="21"/>
                      <w:szCs w:val="21"/>
                      <w:lang w:val="en-US" w:eastAsia="zh-CN"/>
                    </w:rPr>
                  </w:pPr>
                  <w:r>
                    <w:rPr>
                      <w:rFonts w:hint="eastAsia"/>
                      <w:bCs/>
                      <w:sz w:val="21"/>
                      <w:szCs w:val="21"/>
                      <w:lang w:val="en-US" w:eastAsia="zh-CN"/>
                    </w:rPr>
                    <w:t>生产车间</w:t>
                  </w:r>
                </w:p>
              </w:tc>
              <w:tc>
                <w:tcPr>
                  <w:tcW w:w="3499" w:type="pct"/>
                  <w:vAlign w:val="center"/>
                </w:tcPr>
                <w:p w14:paraId="448BF1D0">
                  <w:pPr>
                    <w:spacing w:after="0" w:line="240" w:lineRule="auto"/>
                    <w:ind w:firstLine="0" w:firstLineChars="0"/>
                    <w:jc w:val="left"/>
                    <w:rPr>
                      <w:rFonts w:hint="eastAsia"/>
                      <w:bCs/>
                      <w:sz w:val="21"/>
                      <w:szCs w:val="21"/>
                      <w:lang w:val="en-US" w:eastAsia="zh-CN"/>
                    </w:rPr>
                  </w:pPr>
                  <w:r>
                    <w:rPr>
                      <w:rFonts w:hint="eastAsia"/>
                      <w:bCs/>
                      <w:sz w:val="21"/>
                      <w:szCs w:val="21"/>
                      <w:lang w:val="en-US" w:eastAsia="zh-CN"/>
                    </w:rPr>
                    <w:t>3</w:t>
                  </w:r>
                  <w:r>
                    <w:rPr>
                      <w:rFonts w:hint="eastAsia"/>
                      <w:sz w:val="21"/>
                      <w:szCs w:val="21"/>
                      <w:lang w:val="en-US" w:eastAsia="zh-CN"/>
                    </w:rPr>
                    <w:t>号</w:t>
                  </w:r>
                  <w:r>
                    <w:rPr>
                      <w:rFonts w:hint="eastAsia"/>
                      <w:bCs/>
                      <w:sz w:val="21"/>
                      <w:szCs w:val="21"/>
                      <w:lang w:val="en-US" w:eastAsia="zh-CN"/>
                    </w:rPr>
                    <w:t>楼4层设置灌装区、半自动灌装区、吨桶灌装区及打包区；</w:t>
                  </w:r>
                </w:p>
                <w:p w14:paraId="6190D173">
                  <w:pPr>
                    <w:spacing w:after="0" w:line="240" w:lineRule="auto"/>
                    <w:ind w:firstLine="0" w:firstLineChars="0"/>
                    <w:jc w:val="left"/>
                    <w:rPr>
                      <w:rFonts w:hint="eastAsia"/>
                      <w:bCs/>
                      <w:sz w:val="21"/>
                      <w:szCs w:val="21"/>
                      <w:lang w:val="en-US" w:eastAsia="zh-CN"/>
                    </w:rPr>
                  </w:pPr>
                  <w:r>
                    <w:rPr>
                      <w:rFonts w:hint="eastAsia"/>
                      <w:bCs/>
                      <w:sz w:val="21"/>
                      <w:szCs w:val="21"/>
                      <w:lang w:val="en-US" w:eastAsia="zh-CN"/>
                    </w:rPr>
                    <w:t>3</w:t>
                  </w:r>
                  <w:r>
                    <w:rPr>
                      <w:rFonts w:hint="eastAsia"/>
                      <w:sz w:val="21"/>
                      <w:szCs w:val="21"/>
                      <w:lang w:val="en-US" w:eastAsia="zh-CN"/>
                    </w:rPr>
                    <w:t>号</w:t>
                  </w:r>
                  <w:r>
                    <w:rPr>
                      <w:rFonts w:hint="eastAsia"/>
                      <w:bCs/>
                      <w:sz w:val="21"/>
                      <w:szCs w:val="21"/>
                      <w:lang w:val="en-US" w:eastAsia="zh-CN"/>
                    </w:rPr>
                    <w:t>楼5层设置纯水区、实验室、搅拌区；</w:t>
                  </w:r>
                </w:p>
                <w:p w14:paraId="76854FBF">
                  <w:pPr>
                    <w:spacing w:after="0" w:line="240" w:lineRule="auto"/>
                    <w:ind w:firstLine="0" w:firstLineChars="0"/>
                    <w:jc w:val="left"/>
                    <w:rPr>
                      <w:rFonts w:hint="eastAsia"/>
                      <w:bCs/>
                      <w:sz w:val="21"/>
                      <w:szCs w:val="21"/>
                      <w:lang w:val="en-US" w:eastAsia="zh-CN"/>
                    </w:rPr>
                  </w:pPr>
                  <w:r>
                    <w:rPr>
                      <w:rFonts w:hint="eastAsia"/>
                      <w:bCs/>
                      <w:sz w:val="21"/>
                      <w:szCs w:val="21"/>
                      <w:lang w:val="en-US" w:eastAsia="zh-CN"/>
                    </w:rPr>
                    <w:t>3</w:t>
                  </w:r>
                  <w:r>
                    <w:rPr>
                      <w:rFonts w:hint="eastAsia"/>
                      <w:sz w:val="21"/>
                      <w:szCs w:val="21"/>
                      <w:lang w:val="en-US" w:eastAsia="zh-CN"/>
                    </w:rPr>
                    <w:t>号</w:t>
                  </w:r>
                  <w:r>
                    <w:rPr>
                      <w:rFonts w:hint="eastAsia"/>
                      <w:bCs/>
                      <w:sz w:val="21"/>
                      <w:szCs w:val="21"/>
                      <w:lang w:val="en-US" w:eastAsia="zh-CN"/>
                    </w:rPr>
                    <w:t>楼6层设置纯水区、搅拌区；</w:t>
                  </w:r>
                </w:p>
                <w:p w14:paraId="51AF8CD6">
                  <w:pPr>
                    <w:spacing w:after="0" w:line="240" w:lineRule="auto"/>
                    <w:ind w:firstLine="0" w:firstLineChars="0"/>
                    <w:jc w:val="left"/>
                    <w:rPr>
                      <w:rFonts w:hint="eastAsia"/>
                      <w:bCs/>
                      <w:sz w:val="21"/>
                      <w:szCs w:val="21"/>
                      <w:lang w:val="en-US" w:eastAsia="zh-CN"/>
                    </w:rPr>
                  </w:pPr>
                  <w:r>
                    <w:rPr>
                      <w:rFonts w:hint="eastAsia"/>
                      <w:bCs/>
                      <w:sz w:val="21"/>
                      <w:szCs w:val="21"/>
                      <w:lang w:val="en-US" w:eastAsia="zh-CN"/>
                    </w:rPr>
                    <w:t>3</w:t>
                  </w:r>
                  <w:r>
                    <w:rPr>
                      <w:rFonts w:hint="eastAsia"/>
                      <w:sz w:val="21"/>
                      <w:szCs w:val="21"/>
                      <w:lang w:val="en-US" w:eastAsia="zh-CN"/>
                    </w:rPr>
                    <w:t>号</w:t>
                  </w:r>
                  <w:r>
                    <w:rPr>
                      <w:rFonts w:hint="eastAsia"/>
                      <w:bCs/>
                      <w:sz w:val="21"/>
                      <w:szCs w:val="21"/>
                      <w:lang w:val="en-US" w:eastAsia="zh-CN"/>
                    </w:rPr>
                    <w:t>楼10层设置纯水区、实验室、搅拌区；</w:t>
                  </w:r>
                </w:p>
                <w:p w14:paraId="38DB683F">
                  <w:pPr>
                    <w:spacing w:after="0" w:line="240" w:lineRule="auto"/>
                    <w:ind w:firstLine="0" w:firstLineChars="0"/>
                    <w:jc w:val="left"/>
                    <w:rPr>
                      <w:rFonts w:hint="default"/>
                      <w:bCs/>
                      <w:sz w:val="21"/>
                      <w:szCs w:val="21"/>
                      <w:highlight w:val="none"/>
                      <w:lang w:val="en-US" w:eastAsia="zh-CN"/>
                    </w:rPr>
                  </w:pPr>
                  <w:r>
                    <w:rPr>
                      <w:rFonts w:hint="eastAsia"/>
                      <w:bCs/>
                      <w:sz w:val="21"/>
                      <w:szCs w:val="21"/>
                      <w:lang w:val="en-US" w:eastAsia="zh-CN"/>
                    </w:rPr>
                    <w:t>5</w:t>
                  </w:r>
                  <w:r>
                    <w:rPr>
                      <w:rFonts w:hint="eastAsia"/>
                      <w:sz w:val="21"/>
                      <w:szCs w:val="21"/>
                      <w:lang w:val="en-US" w:eastAsia="zh-CN"/>
                    </w:rPr>
                    <w:t>号</w:t>
                  </w:r>
                  <w:r>
                    <w:rPr>
                      <w:rFonts w:hint="eastAsia"/>
                      <w:bCs/>
                      <w:sz w:val="21"/>
                      <w:szCs w:val="21"/>
                      <w:lang w:val="en-US" w:eastAsia="zh-CN"/>
                    </w:rPr>
                    <w:t>楼1层设置罐装区、搅拌区、打包区</w:t>
                  </w:r>
                </w:p>
              </w:tc>
            </w:tr>
            <w:tr w14:paraId="7379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Align w:val="center"/>
                </w:tcPr>
                <w:p w14:paraId="6729F4D1">
                  <w:pPr>
                    <w:spacing w:after="0" w:line="240" w:lineRule="auto"/>
                    <w:ind w:firstLine="0" w:firstLineChars="0"/>
                    <w:jc w:val="center"/>
                    <w:rPr>
                      <w:b/>
                      <w:bCs/>
                      <w:sz w:val="21"/>
                      <w:szCs w:val="21"/>
                    </w:rPr>
                  </w:pPr>
                  <w:r>
                    <w:rPr>
                      <w:b/>
                      <w:bCs/>
                      <w:sz w:val="21"/>
                      <w:szCs w:val="21"/>
                    </w:rPr>
                    <w:t>辅助工程</w:t>
                  </w:r>
                </w:p>
              </w:tc>
              <w:tc>
                <w:tcPr>
                  <w:tcW w:w="706" w:type="pct"/>
                  <w:vAlign w:val="center"/>
                </w:tcPr>
                <w:p w14:paraId="4FA1F215">
                  <w:pPr>
                    <w:spacing w:after="0" w:line="240" w:lineRule="auto"/>
                    <w:ind w:firstLine="0" w:firstLineChars="0"/>
                    <w:jc w:val="center"/>
                    <w:rPr>
                      <w:rFonts w:hint="eastAsia" w:eastAsia="宋体"/>
                      <w:sz w:val="21"/>
                      <w:szCs w:val="21"/>
                      <w:lang w:eastAsia="zh-CN"/>
                    </w:rPr>
                  </w:pPr>
                  <w:r>
                    <w:rPr>
                      <w:rFonts w:hint="eastAsia"/>
                      <w:sz w:val="21"/>
                      <w:szCs w:val="21"/>
                      <w:lang w:val="en-US" w:eastAsia="zh-CN"/>
                    </w:rPr>
                    <w:t>办公室</w:t>
                  </w:r>
                </w:p>
              </w:tc>
              <w:tc>
                <w:tcPr>
                  <w:tcW w:w="3499" w:type="pct"/>
                  <w:vAlign w:val="center"/>
                </w:tcPr>
                <w:p w14:paraId="12D0E8A6">
                  <w:pPr>
                    <w:spacing w:after="0" w:line="240" w:lineRule="auto"/>
                    <w:ind w:firstLine="0" w:firstLineChars="0"/>
                    <w:jc w:val="center"/>
                    <w:rPr>
                      <w:rFonts w:hint="default" w:eastAsia="宋体"/>
                      <w:sz w:val="21"/>
                      <w:szCs w:val="21"/>
                      <w:lang w:val="en-US" w:eastAsia="zh-CN"/>
                    </w:rPr>
                  </w:pPr>
                  <w:r>
                    <w:rPr>
                      <w:rFonts w:hint="eastAsia"/>
                      <w:sz w:val="21"/>
                      <w:szCs w:val="21"/>
                      <w:lang w:val="en-US" w:eastAsia="zh-CN"/>
                    </w:rPr>
                    <w:t>位于3号楼4、5、6、10层以及5号楼1层</w:t>
                  </w:r>
                </w:p>
              </w:tc>
            </w:tr>
            <w:tr w14:paraId="1740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Merge w:val="restart"/>
                  <w:vAlign w:val="center"/>
                </w:tcPr>
                <w:p w14:paraId="36BB5334">
                  <w:pPr>
                    <w:spacing w:after="0" w:line="240" w:lineRule="auto"/>
                    <w:ind w:firstLine="0" w:firstLineChars="0"/>
                    <w:jc w:val="center"/>
                    <w:rPr>
                      <w:b/>
                      <w:bCs/>
                      <w:sz w:val="21"/>
                      <w:szCs w:val="21"/>
                    </w:rPr>
                  </w:pPr>
                  <w:r>
                    <w:rPr>
                      <w:b/>
                      <w:bCs/>
                      <w:sz w:val="21"/>
                      <w:szCs w:val="21"/>
                    </w:rPr>
                    <w:t>环保工程</w:t>
                  </w:r>
                </w:p>
              </w:tc>
              <w:tc>
                <w:tcPr>
                  <w:tcW w:w="706" w:type="pct"/>
                  <w:vAlign w:val="center"/>
                </w:tcPr>
                <w:p w14:paraId="4B73C9B5">
                  <w:pPr>
                    <w:spacing w:after="0" w:line="240" w:lineRule="auto"/>
                    <w:ind w:firstLine="0" w:firstLineChars="0"/>
                    <w:jc w:val="center"/>
                    <w:rPr>
                      <w:sz w:val="21"/>
                      <w:szCs w:val="21"/>
                    </w:rPr>
                  </w:pPr>
                  <w:r>
                    <w:rPr>
                      <w:sz w:val="21"/>
                      <w:szCs w:val="21"/>
                    </w:rPr>
                    <w:t>废水</w:t>
                  </w:r>
                </w:p>
              </w:tc>
              <w:tc>
                <w:tcPr>
                  <w:tcW w:w="3499" w:type="pct"/>
                  <w:vAlign w:val="center"/>
                </w:tcPr>
                <w:p w14:paraId="67FF9421">
                  <w:pPr>
                    <w:spacing w:after="0" w:line="240" w:lineRule="auto"/>
                    <w:ind w:firstLine="0" w:firstLineChars="0"/>
                    <w:jc w:val="left"/>
                    <w:rPr>
                      <w:sz w:val="21"/>
                      <w:szCs w:val="21"/>
                    </w:rPr>
                  </w:pPr>
                  <w:r>
                    <w:rPr>
                      <w:rFonts w:hint="eastAsia"/>
                      <w:sz w:val="21"/>
                      <w:szCs w:val="21"/>
                    </w:rPr>
                    <w:t>1、生活污水经</w:t>
                  </w:r>
                  <w:r>
                    <w:rPr>
                      <w:rFonts w:hint="eastAsia"/>
                      <w:sz w:val="21"/>
                      <w:szCs w:val="21"/>
                      <w:highlight w:val="none"/>
                    </w:rPr>
                    <w:t>化粪池</w:t>
                  </w:r>
                  <w:r>
                    <w:rPr>
                      <w:rFonts w:hint="eastAsia"/>
                      <w:sz w:val="21"/>
                      <w:szCs w:val="21"/>
                    </w:rPr>
                    <w:t>处理后</w:t>
                  </w:r>
                  <w:r>
                    <w:rPr>
                      <w:rFonts w:hint="eastAsia"/>
                      <w:sz w:val="21"/>
                      <w:szCs w:val="21"/>
                      <w:lang w:val="en-US" w:eastAsia="zh-CN"/>
                    </w:rPr>
                    <w:t>与反冲洗废水、纯水制备浓水一起</w:t>
                  </w:r>
                  <w:r>
                    <w:rPr>
                      <w:rFonts w:hint="eastAsia"/>
                      <w:sz w:val="21"/>
                      <w:szCs w:val="21"/>
                    </w:rPr>
                    <w:t>纳入市政污水管网</w:t>
                  </w:r>
                  <w:r>
                    <w:rPr>
                      <w:sz w:val="21"/>
                      <w:szCs w:val="21"/>
                    </w:rPr>
                    <w:t>。</w:t>
                  </w:r>
                </w:p>
                <w:p w14:paraId="340DFA19">
                  <w:pPr>
                    <w:spacing w:after="0" w:line="240" w:lineRule="auto"/>
                    <w:ind w:firstLine="0" w:firstLineChars="0"/>
                    <w:jc w:val="left"/>
                    <w:rPr>
                      <w:sz w:val="21"/>
                      <w:szCs w:val="21"/>
                    </w:rPr>
                  </w:pPr>
                  <w:r>
                    <w:rPr>
                      <w:rFonts w:hint="eastAsia"/>
                      <w:sz w:val="21"/>
                      <w:szCs w:val="21"/>
                    </w:rPr>
                    <w:t>2、</w:t>
                  </w:r>
                  <w:r>
                    <w:rPr>
                      <w:rFonts w:hint="eastAsia"/>
                      <w:sz w:val="21"/>
                      <w:szCs w:val="21"/>
                      <w:lang w:val="en-US" w:eastAsia="zh-CN"/>
                    </w:rPr>
                    <w:t>实验室制绒废水、清洗废水、器材清洗废水经污水处理设施处理后纳入市政污水管网</w:t>
                  </w:r>
                  <w:r>
                    <w:rPr>
                      <w:rFonts w:hint="eastAsia"/>
                      <w:sz w:val="21"/>
                      <w:szCs w:val="21"/>
                    </w:rPr>
                    <w:t>。</w:t>
                  </w:r>
                </w:p>
              </w:tc>
            </w:tr>
            <w:tr w14:paraId="08E2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Merge w:val="continue"/>
                  <w:vAlign w:val="center"/>
                </w:tcPr>
                <w:p w14:paraId="1CAED8C8">
                  <w:pPr>
                    <w:spacing w:after="0" w:line="240" w:lineRule="auto"/>
                    <w:ind w:firstLine="0" w:firstLineChars="0"/>
                    <w:jc w:val="center"/>
                    <w:rPr>
                      <w:b/>
                      <w:bCs/>
                      <w:sz w:val="21"/>
                      <w:szCs w:val="21"/>
                    </w:rPr>
                  </w:pPr>
                </w:p>
              </w:tc>
              <w:tc>
                <w:tcPr>
                  <w:tcW w:w="706" w:type="pct"/>
                  <w:vAlign w:val="center"/>
                </w:tcPr>
                <w:p w14:paraId="7ABF2866">
                  <w:pPr>
                    <w:spacing w:after="0" w:line="240" w:lineRule="auto"/>
                    <w:ind w:firstLine="0" w:firstLineChars="0"/>
                    <w:jc w:val="center"/>
                    <w:rPr>
                      <w:sz w:val="21"/>
                      <w:szCs w:val="21"/>
                    </w:rPr>
                  </w:pPr>
                  <w:r>
                    <w:rPr>
                      <w:sz w:val="21"/>
                      <w:szCs w:val="21"/>
                    </w:rPr>
                    <w:t>废气</w:t>
                  </w:r>
                </w:p>
              </w:tc>
              <w:tc>
                <w:tcPr>
                  <w:tcW w:w="3499" w:type="pct"/>
                  <w:vAlign w:val="center"/>
                </w:tcPr>
                <w:p w14:paraId="6B40DA61">
                  <w:pPr>
                    <w:pStyle w:val="14"/>
                    <w:spacing w:after="0" w:line="240" w:lineRule="auto"/>
                    <w:ind w:firstLine="0" w:firstLineChars="0"/>
                    <w:jc w:val="center"/>
                    <w:rPr>
                      <w:rFonts w:ascii="Times New Roman" w:hAnsi="Times New Roman" w:cs="Times New Roman"/>
                      <w:sz w:val="21"/>
                    </w:rPr>
                  </w:pPr>
                  <w:r>
                    <w:rPr>
                      <w:rFonts w:ascii="Times New Roman" w:hAnsi="Times New Roman" w:cs="Times New Roman"/>
                      <w:bCs/>
                      <w:sz w:val="21"/>
                    </w:rPr>
                    <w:t>1、</w:t>
                  </w:r>
                  <w:r>
                    <w:rPr>
                      <w:rFonts w:hint="eastAsia" w:ascii="Times New Roman" w:hAnsi="Times New Roman" w:cs="Times New Roman"/>
                      <w:sz w:val="21"/>
                      <w:lang w:val="en-US" w:eastAsia="zh-CN"/>
                    </w:rPr>
                    <w:t>投料、称重废气车间内无组织排放</w:t>
                  </w:r>
                  <w:r>
                    <w:rPr>
                      <w:rFonts w:hint="eastAsia" w:ascii="Times New Roman" w:hAnsi="Times New Roman" w:cs="Times New Roman"/>
                      <w:sz w:val="21"/>
                    </w:rPr>
                    <w:t>；</w:t>
                  </w:r>
                </w:p>
                <w:p w14:paraId="437C0BED">
                  <w:pPr>
                    <w:spacing w:after="0" w:line="240" w:lineRule="auto"/>
                    <w:ind w:firstLine="0" w:firstLineChars="0"/>
                    <w:jc w:val="center"/>
                    <w:rPr>
                      <w:sz w:val="21"/>
                      <w:szCs w:val="21"/>
                    </w:rPr>
                  </w:pPr>
                  <w:r>
                    <w:rPr>
                      <w:rFonts w:hint="eastAsia"/>
                      <w:sz w:val="21"/>
                      <w:szCs w:val="21"/>
                    </w:rPr>
                    <w:t>2、</w:t>
                  </w:r>
                  <w:r>
                    <w:rPr>
                      <w:rFonts w:hint="eastAsia"/>
                      <w:sz w:val="21"/>
                      <w:szCs w:val="21"/>
                      <w:lang w:val="en-US" w:eastAsia="zh-CN"/>
                    </w:rPr>
                    <w:t>实验室溶解废气、烘干废气经通风柜收集后15m高空排放</w:t>
                  </w:r>
                  <w:r>
                    <w:rPr>
                      <w:rFonts w:hint="eastAsia"/>
                      <w:sz w:val="21"/>
                      <w:szCs w:val="21"/>
                    </w:rPr>
                    <w:t>；</w:t>
                  </w:r>
                </w:p>
              </w:tc>
            </w:tr>
            <w:tr w14:paraId="6880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Merge w:val="continue"/>
                  <w:vAlign w:val="center"/>
                </w:tcPr>
                <w:p w14:paraId="6DB86481">
                  <w:pPr>
                    <w:spacing w:after="0" w:line="240" w:lineRule="auto"/>
                    <w:ind w:firstLine="0" w:firstLineChars="0"/>
                    <w:jc w:val="center"/>
                    <w:rPr>
                      <w:b/>
                      <w:bCs/>
                      <w:sz w:val="21"/>
                      <w:szCs w:val="21"/>
                    </w:rPr>
                  </w:pPr>
                </w:p>
              </w:tc>
              <w:tc>
                <w:tcPr>
                  <w:tcW w:w="706" w:type="pct"/>
                  <w:vAlign w:val="center"/>
                </w:tcPr>
                <w:p w14:paraId="55F4A88A">
                  <w:pPr>
                    <w:spacing w:after="0" w:line="240" w:lineRule="auto"/>
                    <w:ind w:firstLine="0" w:firstLineChars="0"/>
                    <w:jc w:val="center"/>
                    <w:rPr>
                      <w:sz w:val="21"/>
                      <w:szCs w:val="21"/>
                    </w:rPr>
                  </w:pPr>
                  <w:r>
                    <w:rPr>
                      <w:sz w:val="21"/>
                      <w:szCs w:val="21"/>
                    </w:rPr>
                    <w:t>固体废物</w:t>
                  </w:r>
                </w:p>
              </w:tc>
              <w:tc>
                <w:tcPr>
                  <w:tcW w:w="3499" w:type="pct"/>
                  <w:vAlign w:val="center"/>
                </w:tcPr>
                <w:p w14:paraId="25F2A3C1">
                  <w:pPr>
                    <w:spacing w:after="0" w:line="240" w:lineRule="auto"/>
                    <w:ind w:firstLine="0" w:firstLineChars="0"/>
                    <w:jc w:val="center"/>
                    <w:rPr>
                      <w:rFonts w:hint="default" w:eastAsia="宋体"/>
                      <w:bCs/>
                      <w:sz w:val="21"/>
                      <w:szCs w:val="21"/>
                      <w:lang w:val="en-US" w:eastAsia="zh-CN"/>
                    </w:rPr>
                  </w:pPr>
                  <w:r>
                    <w:rPr>
                      <w:rFonts w:hint="eastAsia"/>
                      <w:sz w:val="21"/>
                      <w:szCs w:val="21"/>
                      <w:highlight w:val="none"/>
                      <w:lang w:val="en-US" w:eastAsia="zh-CN"/>
                    </w:rPr>
                    <w:t>利用现有</w:t>
                  </w:r>
                  <w:r>
                    <w:rPr>
                      <w:rFonts w:hint="eastAsia"/>
                      <w:sz w:val="21"/>
                      <w:szCs w:val="21"/>
                    </w:rPr>
                    <w:t>1</w:t>
                  </w:r>
                  <w:r>
                    <w:rPr>
                      <w:sz w:val="21"/>
                      <w:szCs w:val="21"/>
                    </w:rPr>
                    <w:t>0m</w:t>
                  </w:r>
                  <w:r>
                    <w:rPr>
                      <w:sz w:val="21"/>
                      <w:szCs w:val="21"/>
                      <w:vertAlign w:val="superscript"/>
                    </w:rPr>
                    <w:t>2</w:t>
                  </w:r>
                  <w:r>
                    <w:rPr>
                      <w:sz w:val="21"/>
                      <w:szCs w:val="21"/>
                    </w:rPr>
                    <w:t>一般固废仓库</w:t>
                  </w:r>
                  <w:r>
                    <w:rPr>
                      <w:rFonts w:hint="eastAsia"/>
                      <w:sz w:val="21"/>
                      <w:szCs w:val="21"/>
                      <w:vertAlign w:val="baseline"/>
                      <w:lang w:eastAsia="zh-CN"/>
                    </w:rPr>
                    <w:t>（</w:t>
                  </w:r>
                  <w:r>
                    <w:rPr>
                      <w:rFonts w:hint="eastAsia"/>
                      <w:sz w:val="21"/>
                      <w:szCs w:val="21"/>
                      <w:vertAlign w:val="baseline"/>
                      <w:lang w:val="en-US" w:eastAsia="zh-CN"/>
                    </w:rPr>
                    <w:t>5号楼1层西南角</w:t>
                  </w:r>
                  <w:r>
                    <w:rPr>
                      <w:rFonts w:hint="eastAsia"/>
                      <w:sz w:val="21"/>
                      <w:szCs w:val="21"/>
                      <w:vertAlign w:val="baseline"/>
                      <w:lang w:eastAsia="zh-CN"/>
                    </w:rPr>
                    <w:t>）</w:t>
                  </w:r>
                  <w:r>
                    <w:rPr>
                      <w:sz w:val="21"/>
                      <w:szCs w:val="21"/>
                    </w:rPr>
                    <w:t>与</w:t>
                  </w:r>
                  <w:r>
                    <w:rPr>
                      <w:sz w:val="21"/>
                      <w:szCs w:val="21"/>
                      <w:highlight w:val="none"/>
                    </w:rPr>
                    <w:t>一座</w:t>
                  </w:r>
                  <w:r>
                    <w:rPr>
                      <w:rFonts w:hint="eastAsia"/>
                      <w:sz w:val="21"/>
                      <w:szCs w:val="21"/>
                      <w:highlight w:val="none"/>
                    </w:rPr>
                    <w:t>1</w:t>
                  </w:r>
                  <w:r>
                    <w:rPr>
                      <w:sz w:val="21"/>
                      <w:szCs w:val="21"/>
                      <w:highlight w:val="none"/>
                    </w:rPr>
                    <w:t>0m</w:t>
                  </w:r>
                  <w:r>
                    <w:rPr>
                      <w:sz w:val="21"/>
                      <w:szCs w:val="21"/>
                      <w:highlight w:val="none"/>
                      <w:vertAlign w:val="superscript"/>
                    </w:rPr>
                    <w:t>2</w:t>
                  </w:r>
                  <w:r>
                    <w:rPr>
                      <w:sz w:val="21"/>
                      <w:szCs w:val="21"/>
                      <w:highlight w:val="none"/>
                    </w:rPr>
                    <w:t>的危废仓库</w:t>
                  </w:r>
                  <w:r>
                    <w:rPr>
                      <w:rFonts w:hint="eastAsia"/>
                      <w:sz w:val="21"/>
                      <w:szCs w:val="21"/>
                      <w:vertAlign w:val="baseline"/>
                      <w:lang w:eastAsia="zh-CN"/>
                    </w:rPr>
                    <w:t>（</w:t>
                  </w:r>
                  <w:r>
                    <w:rPr>
                      <w:rFonts w:hint="eastAsia"/>
                      <w:sz w:val="21"/>
                      <w:szCs w:val="21"/>
                      <w:vertAlign w:val="baseline"/>
                      <w:lang w:val="en-US" w:eastAsia="zh-CN"/>
                    </w:rPr>
                    <w:t>3号楼10层南侧</w:t>
                  </w:r>
                  <w:r>
                    <w:rPr>
                      <w:rFonts w:hint="eastAsia"/>
                      <w:sz w:val="21"/>
                      <w:szCs w:val="21"/>
                      <w:vertAlign w:val="baseline"/>
                      <w:lang w:eastAsia="zh-CN"/>
                    </w:rPr>
                    <w:t>）</w:t>
                  </w:r>
                  <w:r>
                    <w:rPr>
                      <w:sz w:val="21"/>
                      <w:szCs w:val="21"/>
                      <w:highlight w:val="none"/>
                    </w:rPr>
                    <w:t>，</w:t>
                  </w:r>
                  <w:r>
                    <w:rPr>
                      <w:sz w:val="21"/>
                      <w:szCs w:val="21"/>
                    </w:rPr>
                    <w:t>一般固废外售综合利用，</w:t>
                  </w:r>
                  <w:r>
                    <w:rPr>
                      <w:sz w:val="21"/>
                      <w:szCs w:val="21"/>
                      <w:highlight w:val="none"/>
                    </w:rPr>
                    <w:t>危险固废委托有危废资质的单位</w:t>
                  </w:r>
                  <w:r>
                    <w:rPr>
                      <w:rFonts w:hint="eastAsia"/>
                      <w:sz w:val="21"/>
                      <w:szCs w:val="21"/>
                      <w:highlight w:val="none"/>
                    </w:rPr>
                    <w:t>无害化</w:t>
                  </w:r>
                  <w:r>
                    <w:rPr>
                      <w:sz w:val="21"/>
                      <w:szCs w:val="21"/>
                      <w:highlight w:val="none"/>
                    </w:rPr>
                    <w:t>处置</w:t>
                  </w:r>
                  <w:r>
                    <w:rPr>
                      <w:rFonts w:hint="eastAsia"/>
                      <w:sz w:val="21"/>
                      <w:szCs w:val="21"/>
                      <w:highlight w:val="none"/>
                      <w:lang w:eastAsia="zh-CN"/>
                    </w:rPr>
                    <w:t>，</w:t>
                  </w:r>
                  <w:r>
                    <w:rPr>
                      <w:rFonts w:hint="eastAsia"/>
                      <w:sz w:val="21"/>
                      <w:szCs w:val="21"/>
                      <w:highlight w:val="none"/>
                      <w:lang w:val="en-US" w:eastAsia="zh-CN"/>
                    </w:rPr>
                    <w:t>生活垃圾委托环卫部门清运</w:t>
                  </w:r>
                </w:p>
              </w:tc>
            </w:tr>
            <w:tr w14:paraId="5E59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Merge w:val="continue"/>
                  <w:vAlign w:val="center"/>
                </w:tcPr>
                <w:p w14:paraId="35F69F84">
                  <w:pPr>
                    <w:spacing w:after="0" w:line="240" w:lineRule="auto"/>
                    <w:ind w:firstLine="0" w:firstLineChars="0"/>
                    <w:jc w:val="center"/>
                    <w:rPr>
                      <w:b/>
                      <w:bCs/>
                      <w:sz w:val="21"/>
                      <w:szCs w:val="21"/>
                    </w:rPr>
                  </w:pPr>
                </w:p>
              </w:tc>
              <w:tc>
                <w:tcPr>
                  <w:tcW w:w="706" w:type="pct"/>
                  <w:vAlign w:val="center"/>
                </w:tcPr>
                <w:p w14:paraId="515248FE">
                  <w:pPr>
                    <w:spacing w:after="0" w:line="240" w:lineRule="auto"/>
                    <w:ind w:firstLine="0" w:firstLineChars="0"/>
                    <w:jc w:val="center"/>
                    <w:rPr>
                      <w:sz w:val="21"/>
                      <w:szCs w:val="21"/>
                    </w:rPr>
                  </w:pPr>
                  <w:r>
                    <w:rPr>
                      <w:sz w:val="21"/>
                      <w:szCs w:val="21"/>
                    </w:rPr>
                    <w:t>噪声</w:t>
                  </w:r>
                </w:p>
              </w:tc>
              <w:tc>
                <w:tcPr>
                  <w:tcW w:w="3499" w:type="pct"/>
                  <w:vAlign w:val="center"/>
                </w:tcPr>
                <w:p w14:paraId="5CC72165">
                  <w:pPr>
                    <w:spacing w:after="0" w:line="240" w:lineRule="auto"/>
                    <w:ind w:firstLine="0" w:firstLineChars="0"/>
                    <w:jc w:val="center"/>
                    <w:rPr>
                      <w:bCs/>
                      <w:sz w:val="21"/>
                      <w:szCs w:val="21"/>
                    </w:rPr>
                  </w:pPr>
                  <w:r>
                    <w:rPr>
                      <w:bCs/>
                      <w:sz w:val="21"/>
                      <w:szCs w:val="21"/>
                    </w:rPr>
                    <w:t>隔声降噪等措施。</w:t>
                  </w:r>
                </w:p>
              </w:tc>
            </w:tr>
            <w:tr w14:paraId="5128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Merge w:val="restart"/>
                  <w:vAlign w:val="center"/>
                </w:tcPr>
                <w:p w14:paraId="1B409057">
                  <w:pPr>
                    <w:spacing w:after="0" w:line="240" w:lineRule="auto"/>
                    <w:ind w:firstLine="0" w:firstLineChars="0"/>
                    <w:jc w:val="center"/>
                    <w:rPr>
                      <w:b/>
                      <w:bCs/>
                      <w:sz w:val="21"/>
                      <w:szCs w:val="21"/>
                    </w:rPr>
                  </w:pPr>
                  <w:r>
                    <w:rPr>
                      <w:b/>
                      <w:bCs/>
                      <w:sz w:val="21"/>
                      <w:szCs w:val="21"/>
                    </w:rPr>
                    <w:t>储运工程</w:t>
                  </w:r>
                </w:p>
              </w:tc>
              <w:tc>
                <w:tcPr>
                  <w:tcW w:w="706" w:type="pct"/>
                  <w:vAlign w:val="center"/>
                </w:tcPr>
                <w:p w14:paraId="16EE2789">
                  <w:pPr>
                    <w:spacing w:after="0" w:line="240" w:lineRule="auto"/>
                    <w:ind w:firstLine="0" w:firstLineChars="0"/>
                    <w:jc w:val="center"/>
                    <w:rPr>
                      <w:sz w:val="21"/>
                      <w:szCs w:val="21"/>
                    </w:rPr>
                  </w:pPr>
                  <w:r>
                    <w:rPr>
                      <w:sz w:val="21"/>
                      <w:szCs w:val="21"/>
                    </w:rPr>
                    <w:t>原料仓库</w:t>
                  </w:r>
                </w:p>
              </w:tc>
              <w:tc>
                <w:tcPr>
                  <w:tcW w:w="3499" w:type="pct"/>
                  <w:vAlign w:val="center"/>
                </w:tcPr>
                <w:p w14:paraId="496F62A6">
                  <w:pPr>
                    <w:spacing w:after="0" w:line="240" w:lineRule="auto"/>
                    <w:ind w:firstLine="0" w:firstLineChars="0"/>
                    <w:jc w:val="center"/>
                    <w:rPr>
                      <w:bCs/>
                      <w:sz w:val="21"/>
                      <w:szCs w:val="21"/>
                      <w:highlight w:val="none"/>
                    </w:rPr>
                  </w:pPr>
                  <w:r>
                    <w:rPr>
                      <w:sz w:val="21"/>
                      <w:szCs w:val="21"/>
                      <w:highlight w:val="none"/>
                    </w:rPr>
                    <w:t>位于</w:t>
                  </w:r>
                  <w:r>
                    <w:rPr>
                      <w:rFonts w:hint="eastAsia"/>
                      <w:sz w:val="21"/>
                      <w:szCs w:val="21"/>
                      <w:highlight w:val="none"/>
                      <w:lang w:val="en-US" w:eastAsia="zh-CN"/>
                    </w:rPr>
                    <w:t>3</w:t>
                  </w:r>
                  <w:r>
                    <w:rPr>
                      <w:rFonts w:hint="eastAsia"/>
                      <w:sz w:val="21"/>
                      <w:szCs w:val="21"/>
                      <w:lang w:val="en-US" w:eastAsia="zh-CN"/>
                    </w:rPr>
                    <w:t>号</w:t>
                  </w:r>
                  <w:r>
                    <w:rPr>
                      <w:rFonts w:hint="eastAsia"/>
                      <w:bCs/>
                      <w:sz w:val="21"/>
                      <w:szCs w:val="21"/>
                      <w:lang w:val="en-US" w:eastAsia="zh-CN"/>
                    </w:rPr>
                    <w:t>楼</w:t>
                  </w:r>
                  <w:r>
                    <w:rPr>
                      <w:rFonts w:hint="eastAsia"/>
                      <w:sz w:val="21"/>
                      <w:szCs w:val="21"/>
                      <w:highlight w:val="none"/>
                      <w:lang w:val="en-US" w:eastAsia="zh-CN"/>
                    </w:rPr>
                    <w:t>5、6、10层以及5</w:t>
                  </w:r>
                  <w:r>
                    <w:rPr>
                      <w:rFonts w:hint="eastAsia"/>
                      <w:sz w:val="21"/>
                      <w:szCs w:val="21"/>
                      <w:lang w:val="en-US" w:eastAsia="zh-CN"/>
                    </w:rPr>
                    <w:t>号</w:t>
                  </w:r>
                  <w:r>
                    <w:rPr>
                      <w:rFonts w:hint="eastAsia"/>
                      <w:bCs/>
                      <w:sz w:val="21"/>
                      <w:szCs w:val="21"/>
                      <w:lang w:val="en-US" w:eastAsia="zh-CN"/>
                    </w:rPr>
                    <w:t>楼</w:t>
                  </w:r>
                  <w:r>
                    <w:rPr>
                      <w:rFonts w:hint="eastAsia"/>
                      <w:sz w:val="21"/>
                      <w:szCs w:val="21"/>
                      <w:highlight w:val="none"/>
                      <w:lang w:val="en-US" w:eastAsia="zh-CN"/>
                    </w:rPr>
                    <w:t>1层</w:t>
                  </w:r>
                </w:p>
              </w:tc>
            </w:tr>
            <w:tr w14:paraId="1339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Merge w:val="continue"/>
                  <w:vAlign w:val="center"/>
                </w:tcPr>
                <w:p w14:paraId="13957C97">
                  <w:pPr>
                    <w:spacing w:after="0" w:line="240" w:lineRule="auto"/>
                    <w:ind w:firstLine="0" w:firstLineChars="0"/>
                    <w:jc w:val="center"/>
                    <w:rPr>
                      <w:b/>
                      <w:bCs/>
                      <w:sz w:val="21"/>
                      <w:szCs w:val="21"/>
                    </w:rPr>
                  </w:pPr>
                </w:p>
              </w:tc>
              <w:tc>
                <w:tcPr>
                  <w:tcW w:w="706" w:type="pct"/>
                  <w:vAlign w:val="center"/>
                </w:tcPr>
                <w:p w14:paraId="68D96918">
                  <w:pPr>
                    <w:spacing w:after="0" w:line="240" w:lineRule="auto"/>
                    <w:ind w:firstLine="0" w:firstLineChars="0"/>
                    <w:jc w:val="center"/>
                    <w:rPr>
                      <w:sz w:val="21"/>
                      <w:szCs w:val="21"/>
                    </w:rPr>
                  </w:pPr>
                  <w:r>
                    <w:rPr>
                      <w:sz w:val="21"/>
                      <w:szCs w:val="21"/>
                    </w:rPr>
                    <w:t>成品</w:t>
                  </w:r>
                  <w:r>
                    <w:rPr>
                      <w:rFonts w:hint="eastAsia"/>
                      <w:sz w:val="21"/>
                      <w:szCs w:val="21"/>
                    </w:rPr>
                    <w:t>暂存区</w:t>
                  </w:r>
                </w:p>
              </w:tc>
              <w:tc>
                <w:tcPr>
                  <w:tcW w:w="3499" w:type="pct"/>
                  <w:vAlign w:val="center"/>
                </w:tcPr>
                <w:p w14:paraId="77A1BF6B">
                  <w:pPr>
                    <w:spacing w:after="0" w:line="240" w:lineRule="auto"/>
                    <w:ind w:firstLine="0" w:firstLineChars="0"/>
                    <w:jc w:val="center"/>
                    <w:rPr>
                      <w:sz w:val="21"/>
                      <w:szCs w:val="21"/>
                      <w:highlight w:val="none"/>
                    </w:rPr>
                  </w:pPr>
                  <w:r>
                    <w:rPr>
                      <w:sz w:val="21"/>
                      <w:szCs w:val="21"/>
                      <w:highlight w:val="none"/>
                    </w:rPr>
                    <w:t>位于</w:t>
                  </w:r>
                  <w:r>
                    <w:rPr>
                      <w:rFonts w:hint="eastAsia"/>
                      <w:sz w:val="21"/>
                      <w:szCs w:val="21"/>
                      <w:highlight w:val="none"/>
                      <w:lang w:val="en-US" w:eastAsia="zh-CN"/>
                    </w:rPr>
                    <w:t>3</w:t>
                  </w:r>
                  <w:r>
                    <w:rPr>
                      <w:rFonts w:hint="eastAsia"/>
                      <w:sz w:val="21"/>
                      <w:szCs w:val="21"/>
                      <w:lang w:val="en-US" w:eastAsia="zh-CN"/>
                    </w:rPr>
                    <w:t>号</w:t>
                  </w:r>
                  <w:r>
                    <w:rPr>
                      <w:rFonts w:hint="eastAsia"/>
                      <w:bCs/>
                      <w:sz w:val="21"/>
                      <w:szCs w:val="21"/>
                      <w:lang w:val="en-US" w:eastAsia="zh-CN"/>
                    </w:rPr>
                    <w:t>楼</w:t>
                  </w:r>
                  <w:r>
                    <w:rPr>
                      <w:rFonts w:hint="eastAsia"/>
                      <w:sz w:val="21"/>
                      <w:szCs w:val="21"/>
                      <w:highlight w:val="none"/>
                      <w:lang w:val="en-US" w:eastAsia="zh-CN"/>
                    </w:rPr>
                    <w:t>4、6层以及5</w:t>
                  </w:r>
                  <w:r>
                    <w:rPr>
                      <w:rFonts w:hint="eastAsia"/>
                      <w:sz w:val="21"/>
                      <w:szCs w:val="21"/>
                      <w:lang w:val="en-US" w:eastAsia="zh-CN"/>
                    </w:rPr>
                    <w:t>号</w:t>
                  </w:r>
                  <w:r>
                    <w:rPr>
                      <w:rFonts w:hint="eastAsia"/>
                      <w:bCs/>
                      <w:sz w:val="21"/>
                      <w:szCs w:val="21"/>
                      <w:lang w:val="en-US" w:eastAsia="zh-CN"/>
                    </w:rPr>
                    <w:t>楼</w:t>
                  </w:r>
                  <w:r>
                    <w:rPr>
                      <w:rFonts w:hint="eastAsia"/>
                      <w:sz w:val="21"/>
                      <w:szCs w:val="21"/>
                      <w:highlight w:val="none"/>
                      <w:lang w:val="en-US" w:eastAsia="zh-CN"/>
                    </w:rPr>
                    <w:t>1层</w:t>
                  </w:r>
                </w:p>
              </w:tc>
            </w:tr>
            <w:tr w14:paraId="168F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Merge w:val="continue"/>
                  <w:vAlign w:val="center"/>
                </w:tcPr>
                <w:p w14:paraId="199E2D23">
                  <w:pPr>
                    <w:spacing w:after="0" w:line="240" w:lineRule="auto"/>
                    <w:ind w:firstLine="0" w:firstLineChars="0"/>
                    <w:jc w:val="center"/>
                    <w:rPr>
                      <w:b/>
                      <w:bCs/>
                      <w:sz w:val="21"/>
                      <w:szCs w:val="21"/>
                    </w:rPr>
                  </w:pPr>
                </w:p>
              </w:tc>
              <w:tc>
                <w:tcPr>
                  <w:tcW w:w="706" w:type="pct"/>
                  <w:vAlign w:val="center"/>
                </w:tcPr>
                <w:p w14:paraId="64365501">
                  <w:pPr>
                    <w:spacing w:after="0" w:line="240" w:lineRule="auto"/>
                    <w:ind w:firstLine="0" w:firstLineChars="0"/>
                    <w:jc w:val="center"/>
                    <w:rPr>
                      <w:sz w:val="21"/>
                      <w:szCs w:val="21"/>
                    </w:rPr>
                  </w:pPr>
                  <w:r>
                    <w:rPr>
                      <w:sz w:val="21"/>
                      <w:szCs w:val="21"/>
                    </w:rPr>
                    <w:t>运输</w:t>
                  </w:r>
                </w:p>
              </w:tc>
              <w:tc>
                <w:tcPr>
                  <w:tcW w:w="3499" w:type="pct"/>
                  <w:vAlign w:val="center"/>
                </w:tcPr>
                <w:p w14:paraId="1367F789">
                  <w:pPr>
                    <w:spacing w:after="0" w:line="240" w:lineRule="auto"/>
                    <w:ind w:firstLine="0" w:firstLineChars="0"/>
                    <w:jc w:val="center"/>
                    <w:rPr>
                      <w:bCs/>
                      <w:sz w:val="21"/>
                      <w:szCs w:val="21"/>
                    </w:rPr>
                  </w:pPr>
                  <w:r>
                    <w:rPr>
                      <w:bCs/>
                      <w:sz w:val="21"/>
                      <w:szCs w:val="21"/>
                    </w:rPr>
                    <w:t>场外原料运输依托城市道路。</w:t>
                  </w:r>
                </w:p>
              </w:tc>
            </w:tr>
            <w:tr w14:paraId="17CC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Align w:val="center"/>
                </w:tcPr>
                <w:p w14:paraId="3F4A17D7">
                  <w:pPr>
                    <w:spacing w:after="0" w:line="240" w:lineRule="auto"/>
                    <w:ind w:firstLine="0" w:firstLineChars="0"/>
                    <w:jc w:val="center"/>
                    <w:rPr>
                      <w:b/>
                      <w:bCs/>
                      <w:sz w:val="21"/>
                      <w:szCs w:val="21"/>
                    </w:rPr>
                  </w:pPr>
                  <w:r>
                    <w:rPr>
                      <w:rFonts w:hint="eastAsia"/>
                      <w:b/>
                      <w:bCs/>
                      <w:sz w:val="21"/>
                      <w:szCs w:val="21"/>
                    </w:rPr>
                    <w:t>劳动定员及工作制度</w:t>
                  </w:r>
                </w:p>
              </w:tc>
              <w:tc>
                <w:tcPr>
                  <w:tcW w:w="4205" w:type="pct"/>
                  <w:gridSpan w:val="2"/>
                  <w:vAlign w:val="center"/>
                </w:tcPr>
                <w:p w14:paraId="4CCC4EE8">
                  <w:pPr>
                    <w:spacing w:after="0" w:line="240" w:lineRule="auto"/>
                    <w:ind w:firstLine="0" w:firstLineChars="0"/>
                    <w:jc w:val="center"/>
                    <w:rPr>
                      <w:bCs/>
                      <w:sz w:val="21"/>
                      <w:szCs w:val="21"/>
                    </w:rPr>
                  </w:pPr>
                  <w:r>
                    <w:rPr>
                      <w:rFonts w:hint="eastAsia"/>
                      <w:bCs/>
                      <w:sz w:val="21"/>
                      <w:szCs w:val="21"/>
                    </w:rPr>
                    <w:t>本项目</w:t>
                  </w:r>
                  <w:r>
                    <w:rPr>
                      <w:rFonts w:hint="eastAsia"/>
                      <w:bCs/>
                      <w:sz w:val="21"/>
                      <w:szCs w:val="21"/>
                      <w:lang w:val="en-US" w:eastAsia="zh-CN"/>
                    </w:rPr>
                    <w:t>新增104人，项目实施后全厂</w:t>
                  </w:r>
                  <w:r>
                    <w:rPr>
                      <w:rFonts w:hint="eastAsia"/>
                      <w:bCs/>
                      <w:sz w:val="21"/>
                      <w:szCs w:val="21"/>
                    </w:rPr>
                    <w:t>劳动定员</w:t>
                  </w:r>
                  <w:r>
                    <w:rPr>
                      <w:rFonts w:hint="eastAsia"/>
                      <w:bCs/>
                      <w:sz w:val="21"/>
                      <w:szCs w:val="21"/>
                      <w:lang w:val="en-US" w:eastAsia="zh-CN"/>
                    </w:rPr>
                    <w:t>120</w:t>
                  </w:r>
                  <w:r>
                    <w:rPr>
                      <w:rFonts w:hint="eastAsia"/>
                      <w:bCs/>
                      <w:sz w:val="21"/>
                      <w:szCs w:val="21"/>
                    </w:rPr>
                    <w:t>人，年工作日300天，全厂实行单班制，每班工作8小时</w:t>
                  </w:r>
                </w:p>
              </w:tc>
            </w:tr>
            <w:tr w14:paraId="2A4B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Merge w:val="restart"/>
                  <w:vAlign w:val="center"/>
                </w:tcPr>
                <w:p w14:paraId="2B6B061F">
                  <w:pPr>
                    <w:spacing w:after="0" w:line="240" w:lineRule="auto"/>
                    <w:ind w:firstLine="0" w:firstLineChars="0"/>
                    <w:jc w:val="center"/>
                    <w:rPr>
                      <w:b/>
                      <w:bCs/>
                      <w:sz w:val="21"/>
                      <w:szCs w:val="21"/>
                    </w:rPr>
                  </w:pPr>
                  <w:r>
                    <w:rPr>
                      <w:b/>
                      <w:bCs/>
                      <w:sz w:val="21"/>
                      <w:szCs w:val="21"/>
                    </w:rPr>
                    <w:t>公用工程</w:t>
                  </w:r>
                </w:p>
              </w:tc>
              <w:tc>
                <w:tcPr>
                  <w:tcW w:w="706" w:type="pct"/>
                  <w:vAlign w:val="center"/>
                </w:tcPr>
                <w:p w14:paraId="43D69E0A">
                  <w:pPr>
                    <w:spacing w:after="0" w:line="240" w:lineRule="auto"/>
                    <w:ind w:firstLine="0" w:firstLineChars="0"/>
                    <w:jc w:val="center"/>
                    <w:rPr>
                      <w:sz w:val="21"/>
                      <w:szCs w:val="21"/>
                    </w:rPr>
                  </w:pPr>
                  <w:r>
                    <w:rPr>
                      <w:sz w:val="21"/>
                      <w:szCs w:val="21"/>
                    </w:rPr>
                    <w:t>给水</w:t>
                  </w:r>
                </w:p>
              </w:tc>
              <w:tc>
                <w:tcPr>
                  <w:tcW w:w="3499" w:type="pct"/>
                  <w:vAlign w:val="center"/>
                </w:tcPr>
                <w:p w14:paraId="1B79CA1D">
                  <w:pPr>
                    <w:spacing w:after="0" w:line="240" w:lineRule="auto"/>
                    <w:ind w:firstLine="0" w:firstLineChars="0"/>
                    <w:jc w:val="center"/>
                    <w:rPr>
                      <w:bCs/>
                      <w:sz w:val="21"/>
                      <w:szCs w:val="21"/>
                    </w:rPr>
                  </w:pPr>
                  <w:r>
                    <w:rPr>
                      <w:bCs/>
                      <w:sz w:val="21"/>
                      <w:szCs w:val="21"/>
                    </w:rPr>
                    <w:t>项目自来水依托当地供水系统供给。</w:t>
                  </w:r>
                </w:p>
              </w:tc>
            </w:tr>
            <w:tr w14:paraId="3BA6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Merge w:val="continue"/>
                  <w:vAlign w:val="center"/>
                </w:tcPr>
                <w:p w14:paraId="2E1DF45A">
                  <w:pPr>
                    <w:spacing w:after="0" w:line="240" w:lineRule="auto"/>
                    <w:ind w:firstLine="0" w:firstLineChars="0"/>
                    <w:jc w:val="center"/>
                    <w:rPr>
                      <w:sz w:val="21"/>
                      <w:szCs w:val="21"/>
                    </w:rPr>
                  </w:pPr>
                </w:p>
              </w:tc>
              <w:tc>
                <w:tcPr>
                  <w:tcW w:w="706" w:type="pct"/>
                  <w:vAlign w:val="center"/>
                </w:tcPr>
                <w:p w14:paraId="4E33FDC1">
                  <w:pPr>
                    <w:spacing w:after="0" w:line="240" w:lineRule="auto"/>
                    <w:ind w:firstLine="0" w:firstLineChars="0"/>
                    <w:jc w:val="center"/>
                    <w:rPr>
                      <w:sz w:val="21"/>
                      <w:szCs w:val="21"/>
                    </w:rPr>
                  </w:pPr>
                  <w:r>
                    <w:rPr>
                      <w:sz w:val="21"/>
                      <w:szCs w:val="21"/>
                    </w:rPr>
                    <w:t>排水</w:t>
                  </w:r>
                </w:p>
              </w:tc>
              <w:tc>
                <w:tcPr>
                  <w:tcW w:w="3499" w:type="pct"/>
                  <w:vAlign w:val="center"/>
                </w:tcPr>
                <w:p w14:paraId="3B9AC5E2">
                  <w:pPr>
                    <w:spacing w:after="0" w:line="240" w:lineRule="auto"/>
                    <w:ind w:firstLine="0" w:firstLineChars="0"/>
                    <w:jc w:val="center"/>
                    <w:rPr>
                      <w:sz w:val="21"/>
                      <w:szCs w:val="21"/>
                    </w:rPr>
                  </w:pPr>
                  <w:r>
                    <w:rPr>
                      <w:sz w:val="21"/>
                      <w:szCs w:val="21"/>
                    </w:rPr>
                    <w:t>设置雨污分流、清污分流管道系统；雨水通过雨水管网排入雨水管网</w:t>
                  </w:r>
                  <w:r>
                    <w:rPr>
                      <w:rFonts w:hint="eastAsia"/>
                      <w:sz w:val="21"/>
                      <w:szCs w:val="21"/>
                    </w:rPr>
                    <w:t>，生活污水经</w:t>
                  </w:r>
                  <w:r>
                    <w:rPr>
                      <w:rFonts w:hint="eastAsia"/>
                      <w:sz w:val="21"/>
                      <w:szCs w:val="21"/>
                      <w:highlight w:val="none"/>
                    </w:rPr>
                    <w:t>化粪池</w:t>
                  </w:r>
                  <w:r>
                    <w:rPr>
                      <w:rFonts w:hint="eastAsia"/>
                      <w:sz w:val="21"/>
                      <w:szCs w:val="21"/>
                    </w:rPr>
                    <w:t>处理后</w:t>
                  </w:r>
                  <w:r>
                    <w:rPr>
                      <w:rFonts w:hint="eastAsia"/>
                      <w:sz w:val="21"/>
                      <w:szCs w:val="21"/>
                      <w:lang w:val="en-US" w:eastAsia="zh-CN"/>
                    </w:rPr>
                    <w:t>与反冲洗废水、纯水制备浓水一起</w:t>
                  </w:r>
                  <w:r>
                    <w:rPr>
                      <w:rFonts w:hint="eastAsia"/>
                      <w:sz w:val="21"/>
                      <w:szCs w:val="21"/>
                    </w:rPr>
                    <w:t>纳入市政污水管网</w:t>
                  </w:r>
                  <w:r>
                    <w:rPr>
                      <w:rFonts w:hint="eastAsia"/>
                      <w:sz w:val="21"/>
                      <w:szCs w:val="21"/>
                      <w:lang w:eastAsia="zh-CN"/>
                    </w:rPr>
                    <w:t>；</w:t>
                  </w:r>
                  <w:r>
                    <w:rPr>
                      <w:rFonts w:hint="eastAsia"/>
                      <w:sz w:val="21"/>
                      <w:szCs w:val="21"/>
                      <w:lang w:val="en-US" w:eastAsia="zh-CN"/>
                    </w:rPr>
                    <w:t>实验室制绒废水、清洗废水、器材清洗废水经污水处理设施处理后纳入市政污水管网</w:t>
                  </w:r>
                  <w:r>
                    <w:rPr>
                      <w:sz w:val="21"/>
                      <w:szCs w:val="21"/>
                    </w:rPr>
                    <w:t>。</w:t>
                  </w:r>
                </w:p>
              </w:tc>
            </w:tr>
            <w:tr w14:paraId="241D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Merge w:val="continue"/>
                  <w:vAlign w:val="center"/>
                </w:tcPr>
                <w:p w14:paraId="783D39E6">
                  <w:pPr>
                    <w:spacing w:after="0" w:line="240" w:lineRule="auto"/>
                    <w:ind w:firstLine="0" w:firstLineChars="0"/>
                    <w:jc w:val="center"/>
                    <w:rPr>
                      <w:sz w:val="21"/>
                      <w:szCs w:val="21"/>
                    </w:rPr>
                  </w:pPr>
                </w:p>
              </w:tc>
              <w:tc>
                <w:tcPr>
                  <w:tcW w:w="706" w:type="pct"/>
                  <w:vAlign w:val="center"/>
                </w:tcPr>
                <w:p w14:paraId="5FE315E7">
                  <w:pPr>
                    <w:spacing w:after="0" w:line="240" w:lineRule="auto"/>
                    <w:ind w:firstLine="0" w:firstLineChars="0"/>
                    <w:jc w:val="center"/>
                    <w:rPr>
                      <w:sz w:val="21"/>
                      <w:szCs w:val="21"/>
                    </w:rPr>
                  </w:pPr>
                  <w:r>
                    <w:rPr>
                      <w:sz w:val="21"/>
                      <w:szCs w:val="21"/>
                    </w:rPr>
                    <w:t>供电</w:t>
                  </w:r>
                </w:p>
              </w:tc>
              <w:tc>
                <w:tcPr>
                  <w:tcW w:w="3499" w:type="pct"/>
                  <w:vAlign w:val="center"/>
                </w:tcPr>
                <w:p w14:paraId="25CC27BF">
                  <w:pPr>
                    <w:spacing w:after="0" w:line="240" w:lineRule="auto"/>
                    <w:ind w:firstLine="0" w:firstLineChars="0"/>
                    <w:jc w:val="center"/>
                    <w:rPr>
                      <w:bCs/>
                      <w:sz w:val="21"/>
                      <w:szCs w:val="21"/>
                    </w:rPr>
                  </w:pPr>
                  <w:r>
                    <w:rPr>
                      <w:sz w:val="21"/>
                      <w:szCs w:val="21"/>
                    </w:rPr>
                    <w:t>项目用电依托当地电网供给。</w:t>
                  </w:r>
                </w:p>
              </w:tc>
            </w:tr>
          </w:tbl>
          <w:p w14:paraId="12608DF5">
            <w:pPr>
              <w:pStyle w:val="3"/>
              <w:bidi w:val="0"/>
              <w:ind w:firstLine="480" w:firstLineChars="200"/>
              <w:rPr>
                <w:rFonts w:hint="default"/>
                <w:b w:val="0"/>
                <w:bCs/>
                <w:color w:val="auto"/>
                <w:sz w:val="24"/>
                <w:szCs w:val="24"/>
                <w:lang w:val="en-US" w:eastAsia="zh-CN"/>
              </w:rPr>
            </w:pPr>
          </w:p>
          <w:p w14:paraId="0C0C076E">
            <w:pPr>
              <w:rPr>
                <w:color w:val="auto"/>
              </w:rPr>
            </w:pPr>
          </w:p>
        </w:tc>
      </w:tr>
    </w:tbl>
    <w:p w14:paraId="7112A5D1">
      <w:pPr>
        <w:pStyle w:val="10"/>
        <w:ind w:firstLine="48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3566"/>
      </w:tblGrid>
      <w:tr w14:paraId="1A2D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619BDFA5">
            <w:pPr>
              <w:pStyle w:val="10"/>
              <w:ind w:left="0" w:leftChars="0" w:firstLine="0" w:firstLineChars="0"/>
              <w:jc w:val="center"/>
              <w:rPr>
                <w:color w:val="auto"/>
                <w:highlight w:val="none"/>
                <w:vertAlign w:val="baseline"/>
              </w:rPr>
            </w:pPr>
            <w:r>
              <w:rPr>
                <w:color w:val="auto"/>
              </w:rPr>
              <w:t>建设内容</w:t>
            </w:r>
          </w:p>
        </w:tc>
        <w:tc>
          <w:tcPr>
            <w:tcW w:w="13566" w:type="dxa"/>
          </w:tcPr>
          <w:p w14:paraId="7D26DEC0">
            <w:pPr>
              <w:pStyle w:val="3"/>
              <w:bidi w:val="0"/>
              <w:rPr>
                <w:color w:val="auto"/>
                <w:sz w:val="24"/>
                <w:szCs w:val="24"/>
              </w:rPr>
            </w:pPr>
            <w:r>
              <w:rPr>
                <w:rFonts w:hint="eastAsia"/>
                <w:color w:val="auto"/>
                <w:sz w:val="24"/>
                <w:szCs w:val="24"/>
                <w:lang w:eastAsia="zh-CN"/>
              </w:rPr>
              <w:t>2、</w:t>
            </w:r>
            <w:r>
              <w:rPr>
                <w:color w:val="auto"/>
                <w:sz w:val="24"/>
                <w:szCs w:val="24"/>
              </w:rPr>
              <w:t>主要产品及产能</w:t>
            </w:r>
          </w:p>
          <w:p w14:paraId="7672CEB0">
            <w:pPr>
              <w:bidi w:val="0"/>
              <w:ind w:left="0" w:leftChars="0" w:firstLine="0" w:firstLineChars="0"/>
              <w:jc w:val="center"/>
              <w:rPr>
                <w:rFonts w:hint="eastAsia"/>
                <w:b/>
                <w:bCs/>
                <w:color w:val="auto"/>
                <w:sz w:val="21"/>
                <w:szCs w:val="21"/>
                <w:lang w:eastAsia="zh-CN"/>
              </w:rPr>
            </w:pPr>
            <w:r>
              <w:rPr>
                <w:b/>
                <w:bCs/>
                <w:color w:val="auto"/>
                <w:sz w:val="21"/>
                <w:szCs w:val="21"/>
              </w:rPr>
              <w:t>表2-</w:t>
            </w:r>
            <w:r>
              <w:rPr>
                <w:rFonts w:hint="eastAsia"/>
                <w:b/>
                <w:bCs/>
                <w:color w:val="auto"/>
                <w:sz w:val="21"/>
                <w:szCs w:val="21"/>
                <w:lang w:val="en-US" w:eastAsia="zh-CN"/>
              </w:rPr>
              <w:t xml:space="preserve">2  </w:t>
            </w:r>
            <w:r>
              <w:rPr>
                <w:b/>
                <w:bCs/>
                <w:color w:val="auto"/>
                <w:sz w:val="21"/>
                <w:szCs w:val="21"/>
              </w:rPr>
              <w:t>项目主要产品及产能一览表</w:t>
            </w:r>
          </w:p>
          <w:tbl>
            <w:tblPr>
              <w:tblStyle w:val="24"/>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325"/>
              <w:gridCol w:w="1377"/>
              <w:gridCol w:w="1042"/>
              <w:gridCol w:w="1182"/>
              <w:gridCol w:w="1330"/>
              <w:gridCol w:w="1330"/>
              <w:gridCol w:w="1533"/>
              <w:gridCol w:w="1446"/>
              <w:gridCol w:w="1980"/>
            </w:tblGrid>
            <w:tr w14:paraId="57CD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9" w:type="pct"/>
                  <w:vAlign w:val="center"/>
                </w:tcPr>
                <w:p w14:paraId="47283061">
                  <w:pPr>
                    <w:pStyle w:val="8"/>
                    <w:bidi w:val="0"/>
                  </w:pPr>
                  <w:r>
                    <w:t>序号</w:t>
                  </w:r>
                </w:p>
              </w:tc>
              <w:tc>
                <w:tcPr>
                  <w:tcW w:w="502" w:type="pct"/>
                  <w:vAlign w:val="center"/>
                </w:tcPr>
                <w:p w14:paraId="6A7DFBBB">
                  <w:pPr>
                    <w:pStyle w:val="8"/>
                    <w:bidi w:val="0"/>
                  </w:pPr>
                  <w:r>
                    <w:t>产品名称</w:t>
                  </w:r>
                </w:p>
              </w:tc>
              <w:tc>
                <w:tcPr>
                  <w:tcW w:w="522" w:type="pct"/>
                  <w:vAlign w:val="center"/>
                </w:tcPr>
                <w:p w14:paraId="6C90CFC8">
                  <w:pPr>
                    <w:pStyle w:val="8"/>
                    <w:bidi w:val="0"/>
                  </w:pPr>
                  <w:r>
                    <w:t>设计年生产时间（d）</w:t>
                  </w:r>
                </w:p>
              </w:tc>
              <w:tc>
                <w:tcPr>
                  <w:tcW w:w="395" w:type="pct"/>
                  <w:vAlign w:val="center"/>
                </w:tcPr>
                <w:p w14:paraId="5C5C0EFF">
                  <w:pPr>
                    <w:pStyle w:val="8"/>
                    <w:bidi w:val="0"/>
                  </w:pPr>
                  <w:r>
                    <w:t>产品计量单位</w:t>
                  </w:r>
                </w:p>
              </w:tc>
              <w:tc>
                <w:tcPr>
                  <w:tcW w:w="448" w:type="pct"/>
                  <w:vAlign w:val="center"/>
                </w:tcPr>
                <w:p w14:paraId="0BA08DA8">
                  <w:pPr>
                    <w:pStyle w:val="8"/>
                    <w:bidi w:val="0"/>
                  </w:pPr>
                  <w:r>
                    <w:t>原审批</w:t>
                  </w:r>
                </w:p>
                <w:p w14:paraId="388CFB6C">
                  <w:pPr>
                    <w:pStyle w:val="8"/>
                    <w:bidi w:val="0"/>
                  </w:pPr>
                  <w:r>
                    <w:t>生产能力</w:t>
                  </w:r>
                </w:p>
              </w:tc>
              <w:tc>
                <w:tcPr>
                  <w:tcW w:w="504" w:type="pct"/>
                  <w:vAlign w:val="center"/>
                </w:tcPr>
                <w:p w14:paraId="33E69E63">
                  <w:pPr>
                    <w:pStyle w:val="8"/>
                    <w:bidi w:val="0"/>
                  </w:pPr>
                  <w:r>
                    <w:t>现有项目实际生产能力</w:t>
                  </w:r>
                </w:p>
              </w:tc>
              <w:tc>
                <w:tcPr>
                  <w:tcW w:w="504" w:type="pct"/>
                  <w:vAlign w:val="center"/>
                </w:tcPr>
                <w:p w14:paraId="0D0B7FB6">
                  <w:pPr>
                    <w:pStyle w:val="8"/>
                    <w:bidi w:val="0"/>
                  </w:pPr>
                  <w:r>
                    <w:t>本项目</w:t>
                  </w:r>
                </w:p>
                <w:p w14:paraId="6C140E0F">
                  <w:pPr>
                    <w:pStyle w:val="8"/>
                    <w:bidi w:val="0"/>
                  </w:pPr>
                  <w:r>
                    <w:t>生产能力</w:t>
                  </w:r>
                </w:p>
              </w:tc>
              <w:tc>
                <w:tcPr>
                  <w:tcW w:w="581" w:type="pct"/>
                  <w:vAlign w:val="center"/>
                </w:tcPr>
                <w:p w14:paraId="68DF28E3">
                  <w:pPr>
                    <w:pStyle w:val="8"/>
                    <w:bidi w:val="0"/>
                  </w:pPr>
                  <w:r>
                    <w:t>本项目实施后</w:t>
                  </w:r>
                </w:p>
                <w:p w14:paraId="4E53C86D">
                  <w:pPr>
                    <w:pStyle w:val="8"/>
                    <w:bidi w:val="0"/>
                  </w:pPr>
                  <w:r>
                    <w:t>全厂生产能力</w:t>
                  </w:r>
                </w:p>
              </w:tc>
              <w:tc>
                <w:tcPr>
                  <w:tcW w:w="548" w:type="pct"/>
                  <w:vAlign w:val="center"/>
                </w:tcPr>
                <w:p w14:paraId="0E39B3F8">
                  <w:pPr>
                    <w:pStyle w:val="8"/>
                    <w:bidi w:val="0"/>
                  </w:pPr>
                  <w:r>
                    <w:t>项目实施前后变化情况</w:t>
                  </w:r>
                </w:p>
              </w:tc>
              <w:tc>
                <w:tcPr>
                  <w:tcW w:w="750" w:type="pct"/>
                  <w:vAlign w:val="center"/>
                </w:tcPr>
                <w:p w14:paraId="5F0C5E20">
                  <w:pPr>
                    <w:pStyle w:val="8"/>
                    <w:bidi w:val="0"/>
                  </w:pPr>
                  <w:r>
                    <w:t>其他</w:t>
                  </w:r>
                </w:p>
              </w:tc>
            </w:tr>
            <w:tr w14:paraId="5B5D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9" w:type="pct"/>
                  <w:vAlign w:val="center"/>
                </w:tcPr>
                <w:p w14:paraId="5F32804D">
                  <w:pPr>
                    <w:pStyle w:val="8"/>
                    <w:bidi w:val="0"/>
                    <w:rPr>
                      <w:rFonts w:hint="default" w:eastAsia="宋体"/>
                      <w:lang w:val="en-US" w:eastAsia="zh-CN"/>
                    </w:rPr>
                  </w:pPr>
                  <w:r>
                    <w:rPr>
                      <w:rFonts w:hint="eastAsia" w:eastAsia="宋体"/>
                      <w:lang w:val="en-US" w:eastAsia="zh-CN"/>
                    </w:rPr>
                    <w:t>1</w:t>
                  </w:r>
                </w:p>
              </w:tc>
              <w:tc>
                <w:tcPr>
                  <w:tcW w:w="502" w:type="pct"/>
                  <w:shd w:val="clear" w:color="auto" w:fill="auto"/>
                  <w:vAlign w:val="center"/>
                </w:tcPr>
                <w:p w14:paraId="29E78CAB">
                  <w:pPr>
                    <w:pStyle w:val="8"/>
                    <w:bidi w:val="0"/>
                    <w:rPr>
                      <w:rFonts w:hint="default" w:eastAsia="宋体"/>
                      <w:lang w:val="en-US" w:eastAsia="zh-CN"/>
                    </w:rPr>
                  </w:pPr>
                  <w:r>
                    <w:rPr>
                      <w:rFonts w:hint="eastAsia"/>
                      <w:lang w:val="en-US" w:eastAsia="zh-CN"/>
                    </w:rPr>
                    <w:t>快速单晶硅制绒添加剂</w:t>
                  </w:r>
                </w:p>
              </w:tc>
              <w:tc>
                <w:tcPr>
                  <w:tcW w:w="522" w:type="pct"/>
                  <w:shd w:val="clear" w:color="auto" w:fill="auto"/>
                  <w:vAlign w:val="center"/>
                </w:tcPr>
                <w:p w14:paraId="535A2DD7">
                  <w:pPr>
                    <w:pStyle w:val="8"/>
                    <w:bidi w:val="0"/>
                    <w:rPr>
                      <w:rFonts w:hint="default" w:eastAsia="宋体"/>
                      <w:lang w:val="en-US" w:eastAsia="zh-CN"/>
                    </w:rPr>
                  </w:pPr>
                  <w:r>
                    <w:rPr>
                      <w:rFonts w:hint="eastAsia"/>
                      <w:lang w:val="en-US" w:eastAsia="zh-CN"/>
                    </w:rPr>
                    <w:t>300</w:t>
                  </w:r>
                </w:p>
              </w:tc>
              <w:tc>
                <w:tcPr>
                  <w:tcW w:w="395" w:type="pct"/>
                  <w:shd w:val="clear" w:color="auto" w:fill="auto"/>
                  <w:vAlign w:val="center"/>
                </w:tcPr>
                <w:p w14:paraId="7F7C5D6E">
                  <w:pPr>
                    <w:pStyle w:val="8"/>
                    <w:bidi w:val="0"/>
                    <w:rPr>
                      <w:rFonts w:hint="default" w:eastAsia="宋体"/>
                      <w:lang w:val="en-US" w:eastAsia="zh-CN"/>
                    </w:rPr>
                  </w:pPr>
                  <w:r>
                    <w:rPr>
                      <w:rFonts w:hint="eastAsia"/>
                      <w:lang w:val="en-US" w:eastAsia="zh-CN"/>
                    </w:rPr>
                    <w:t>t/a</w:t>
                  </w:r>
                </w:p>
              </w:tc>
              <w:tc>
                <w:tcPr>
                  <w:tcW w:w="448" w:type="pct"/>
                  <w:shd w:val="clear" w:color="auto" w:fill="auto"/>
                  <w:vAlign w:val="center"/>
                </w:tcPr>
                <w:p w14:paraId="75FD9C55">
                  <w:pPr>
                    <w:pStyle w:val="8"/>
                    <w:bidi w:val="0"/>
                    <w:rPr>
                      <w:rFonts w:hint="default"/>
                      <w:lang w:val="en-US" w:eastAsia="zh-CN"/>
                    </w:rPr>
                  </w:pPr>
                  <w:r>
                    <w:rPr>
                      <w:rFonts w:hint="eastAsia"/>
                      <w:lang w:val="en-US" w:eastAsia="zh-CN"/>
                    </w:rPr>
                    <w:t>500</w:t>
                  </w:r>
                </w:p>
              </w:tc>
              <w:tc>
                <w:tcPr>
                  <w:tcW w:w="504" w:type="pct"/>
                  <w:shd w:val="clear" w:color="auto" w:fill="auto"/>
                  <w:vAlign w:val="center"/>
                </w:tcPr>
                <w:p w14:paraId="5B2F3E6F">
                  <w:pPr>
                    <w:pStyle w:val="8"/>
                    <w:bidi w:val="0"/>
                    <w:rPr>
                      <w:rFonts w:hint="default"/>
                      <w:lang w:val="en-US" w:eastAsia="zh-CN"/>
                    </w:rPr>
                  </w:pPr>
                  <w:r>
                    <w:rPr>
                      <w:rFonts w:hint="eastAsia"/>
                      <w:lang w:val="en-US" w:eastAsia="zh-CN"/>
                    </w:rPr>
                    <w:t>500</w:t>
                  </w:r>
                </w:p>
              </w:tc>
              <w:tc>
                <w:tcPr>
                  <w:tcW w:w="504" w:type="pct"/>
                  <w:shd w:val="clear" w:color="auto" w:fill="auto"/>
                  <w:vAlign w:val="center"/>
                </w:tcPr>
                <w:p w14:paraId="4A53AAA1">
                  <w:pPr>
                    <w:pStyle w:val="8"/>
                    <w:bidi w:val="0"/>
                    <w:rPr>
                      <w:rFonts w:hint="default"/>
                      <w:lang w:val="en-US" w:eastAsia="zh-CN"/>
                    </w:rPr>
                  </w:pPr>
                  <w:r>
                    <w:rPr>
                      <w:rFonts w:hint="eastAsia"/>
                      <w:lang w:val="en-US" w:eastAsia="zh-CN"/>
                    </w:rPr>
                    <w:t>0</w:t>
                  </w:r>
                </w:p>
              </w:tc>
              <w:tc>
                <w:tcPr>
                  <w:tcW w:w="581" w:type="pct"/>
                  <w:shd w:val="clear" w:color="auto" w:fill="auto"/>
                  <w:vAlign w:val="center"/>
                </w:tcPr>
                <w:p w14:paraId="1A6F2FE4">
                  <w:pPr>
                    <w:pStyle w:val="8"/>
                    <w:bidi w:val="0"/>
                    <w:rPr>
                      <w:rFonts w:hint="default" w:eastAsia="宋体"/>
                      <w:lang w:val="en-US" w:eastAsia="zh-CN"/>
                    </w:rPr>
                  </w:pPr>
                  <w:r>
                    <w:rPr>
                      <w:rFonts w:hint="eastAsia"/>
                      <w:lang w:val="en-US" w:eastAsia="zh-CN"/>
                    </w:rPr>
                    <w:t>0</w:t>
                  </w:r>
                </w:p>
              </w:tc>
              <w:tc>
                <w:tcPr>
                  <w:tcW w:w="548" w:type="pct"/>
                  <w:shd w:val="clear" w:color="auto" w:fill="auto"/>
                  <w:vAlign w:val="center"/>
                </w:tcPr>
                <w:p w14:paraId="5D8E1AB6">
                  <w:pPr>
                    <w:pStyle w:val="8"/>
                    <w:bidi w:val="0"/>
                    <w:rPr>
                      <w:rFonts w:hint="default" w:eastAsia="宋体"/>
                      <w:lang w:val="en-US" w:eastAsia="zh-CN"/>
                    </w:rPr>
                  </w:pPr>
                  <w:r>
                    <w:rPr>
                      <w:rFonts w:hint="eastAsia" w:eastAsia="宋体"/>
                      <w:lang w:val="en-US" w:eastAsia="zh-CN"/>
                    </w:rPr>
                    <w:t>-500</w:t>
                  </w:r>
                </w:p>
              </w:tc>
              <w:tc>
                <w:tcPr>
                  <w:tcW w:w="750" w:type="pct"/>
                  <w:vAlign w:val="center"/>
                </w:tcPr>
                <w:p w14:paraId="5B3C758E">
                  <w:pPr>
                    <w:pStyle w:val="8"/>
                    <w:bidi w:val="0"/>
                    <w:rPr>
                      <w:rFonts w:hint="default"/>
                      <w:lang w:val="en-US" w:eastAsia="zh-CN"/>
                    </w:rPr>
                  </w:pPr>
                  <w:r>
                    <w:rPr>
                      <w:rFonts w:hint="eastAsia"/>
                      <w:lang w:val="en-US" w:eastAsia="zh-CN"/>
                    </w:rPr>
                    <w:t>不再生产</w:t>
                  </w:r>
                </w:p>
              </w:tc>
            </w:tr>
            <w:tr w14:paraId="7018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9" w:type="pct"/>
                  <w:shd w:val="clear" w:color="auto" w:fill="auto"/>
                  <w:vAlign w:val="center"/>
                </w:tcPr>
                <w:p w14:paraId="0D85107D">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502" w:type="pct"/>
                  <w:shd w:val="clear" w:color="auto" w:fill="auto"/>
                  <w:vAlign w:val="center"/>
                </w:tcPr>
                <w:p w14:paraId="301ED7DA">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高效多晶硅制绒添加剂</w:t>
                  </w:r>
                </w:p>
              </w:tc>
              <w:tc>
                <w:tcPr>
                  <w:tcW w:w="522" w:type="pct"/>
                  <w:shd w:val="clear" w:color="auto" w:fill="auto"/>
                  <w:vAlign w:val="center"/>
                </w:tcPr>
                <w:p w14:paraId="423ECCEE">
                  <w:pPr>
                    <w:pStyle w:val="8"/>
                    <w:bidi w:val="0"/>
                    <w:ind w:firstLine="0" w:firstLineChars="0"/>
                    <w:rPr>
                      <w:rFonts w:ascii="Times New Roman" w:hAnsi="Times New Roman" w:eastAsia="宋体" w:cs="Times New Roman"/>
                      <w:kern w:val="2"/>
                      <w:sz w:val="21"/>
                      <w:szCs w:val="24"/>
                      <w:lang w:val="en-US" w:eastAsia="zh-CN" w:bidi="ar-SA"/>
                    </w:rPr>
                  </w:pPr>
                  <w:r>
                    <w:t>300</w:t>
                  </w:r>
                </w:p>
              </w:tc>
              <w:tc>
                <w:tcPr>
                  <w:tcW w:w="395" w:type="pct"/>
                  <w:shd w:val="clear" w:color="auto" w:fill="auto"/>
                  <w:vAlign w:val="center"/>
                </w:tcPr>
                <w:p w14:paraId="34D48379">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t/a</w:t>
                  </w:r>
                </w:p>
              </w:tc>
              <w:tc>
                <w:tcPr>
                  <w:tcW w:w="448" w:type="pct"/>
                  <w:shd w:val="clear" w:color="auto" w:fill="auto"/>
                  <w:vAlign w:val="center"/>
                </w:tcPr>
                <w:p w14:paraId="20B7DDB4">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200</w:t>
                  </w:r>
                </w:p>
              </w:tc>
              <w:tc>
                <w:tcPr>
                  <w:tcW w:w="504" w:type="pct"/>
                  <w:shd w:val="clear" w:color="auto" w:fill="auto"/>
                  <w:vAlign w:val="center"/>
                </w:tcPr>
                <w:p w14:paraId="50E72540">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200</w:t>
                  </w:r>
                </w:p>
              </w:tc>
              <w:tc>
                <w:tcPr>
                  <w:tcW w:w="504" w:type="pct"/>
                  <w:shd w:val="clear" w:color="auto" w:fill="auto"/>
                  <w:vAlign w:val="center"/>
                </w:tcPr>
                <w:p w14:paraId="5AB891F9">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581" w:type="pct"/>
                  <w:shd w:val="clear" w:color="auto" w:fill="auto"/>
                  <w:vAlign w:val="center"/>
                </w:tcPr>
                <w:p w14:paraId="2B4230BE">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548" w:type="pct"/>
                  <w:shd w:val="clear" w:color="auto" w:fill="auto"/>
                  <w:vAlign w:val="center"/>
                </w:tcPr>
                <w:p w14:paraId="6DB2911B">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-200</w:t>
                  </w:r>
                </w:p>
              </w:tc>
              <w:tc>
                <w:tcPr>
                  <w:tcW w:w="750" w:type="pct"/>
                  <w:vAlign w:val="center"/>
                </w:tcPr>
                <w:p w14:paraId="27CAB0F3">
                  <w:pPr>
                    <w:pStyle w:val="8"/>
                    <w:bidi w:val="0"/>
                    <w:rPr>
                      <w:rFonts w:hint="default"/>
                      <w:lang w:val="en-US" w:eastAsia="zh-CN"/>
                    </w:rPr>
                  </w:pPr>
                  <w:r>
                    <w:rPr>
                      <w:rFonts w:hint="eastAsia"/>
                      <w:lang w:val="en-US" w:eastAsia="zh-CN"/>
                    </w:rPr>
                    <w:t>不再生产</w:t>
                  </w:r>
                </w:p>
              </w:tc>
            </w:tr>
            <w:tr w14:paraId="23B9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9" w:type="pct"/>
                  <w:shd w:val="clear" w:color="auto" w:fill="auto"/>
                  <w:vAlign w:val="center"/>
                </w:tcPr>
                <w:p w14:paraId="1EA17FFD">
                  <w:pPr>
                    <w:pStyle w:val="8"/>
                    <w:bidi w:val="0"/>
                    <w:ind w:firstLine="0" w:firstLineChars="0"/>
                    <w:rPr>
                      <w:rFonts w:hint="default"/>
                      <w:lang w:val="en-US" w:eastAsia="zh-CN"/>
                    </w:rPr>
                  </w:pPr>
                  <w:r>
                    <w:rPr>
                      <w:rFonts w:hint="eastAsia"/>
                      <w:lang w:val="en-US" w:eastAsia="zh-CN"/>
                    </w:rPr>
                    <w:t>3</w:t>
                  </w:r>
                </w:p>
              </w:tc>
              <w:tc>
                <w:tcPr>
                  <w:tcW w:w="502" w:type="pct"/>
                  <w:shd w:val="clear" w:color="auto" w:fill="auto"/>
                  <w:vAlign w:val="center"/>
                </w:tcPr>
                <w:p w14:paraId="5A2923D3">
                  <w:pPr>
                    <w:pStyle w:val="8"/>
                    <w:bidi w:val="0"/>
                    <w:ind w:firstLine="0" w:firstLineChars="0"/>
                    <w:rPr>
                      <w:rFonts w:hint="eastAsia"/>
                      <w:lang w:val="en-US" w:eastAsia="zh-CN"/>
                    </w:rPr>
                  </w:pPr>
                  <w:r>
                    <w:rPr>
                      <w:rFonts w:hint="eastAsia"/>
                      <w:lang w:val="en-US" w:eastAsia="zh-CN"/>
                    </w:rPr>
                    <w:t>晶硅电池片表面功能处理材料</w:t>
                  </w:r>
                </w:p>
              </w:tc>
              <w:tc>
                <w:tcPr>
                  <w:tcW w:w="522" w:type="pct"/>
                  <w:shd w:val="clear" w:color="auto" w:fill="auto"/>
                  <w:vAlign w:val="center"/>
                </w:tcPr>
                <w:p w14:paraId="0180AA8C">
                  <w:pPr>
                    <w:pStyle w:val="8"/>
                    <w:bidi w:val="0"/>
                    <w:ind w:firstLine="0" w:firstLineChars="0"/>
                    <w:rPr>
                      <w:rFonts w:hint="default" w:eastAsia="宋体"/>
                      <w:lang w:val="en-US" w:eastAsia="zh-CN"/>
                    </w:rPr>
                  </w:pPr>
                  <w:r>
                    <w:rPr>
                      <w:rFonts w:hint="eastAsia"/>
                      <w:lang w:val="en-US" w:eastAsia="zh-CN"/>
                    </w:rPr>
                    <w:t>300</w:t>
                  </w:r>
                </w:p>
              </w:tc>
              <w:tc>
                <w:tcPr>
                  <w:tcW w:w="395" w:type="pct"/>
                  <w:shd w:val="clear" w:color="auto" w:fill="auto"/>
                  <w:vAlign w:val="center"/>
                </w:tcPr>
                <w:p w14:paraId="63EFC8EE">
                  <w:pPr>
                    <w:pStyle w:val="8"/>
                    <w:bidi w:val="0"/>
                    <w:ind w:firstLine="0" w:firstLineChars="0"/>
                    <w:rPr>
                      <w:rFonts w:hint="default"/>
                      <w:lang w:val="en-US" w:eastAsia="zh-CN"/>
                    </w:rPr>
                  </w:pPr>
                  <w:r>
                    <w:rPr>
                      <w:rFonts w:hint="eastAsia"/>
                      <w:lang w:val="en-US" w:eastAsia="zh-CN"/>
                    </w:rPr>
                    <w:t>t/a</w:t>
                  </w:r>
                </w:p>
              </w:tc>
              <w:tc>
                <w:tcPr>
                  <w:tcW w:w="448" w:type="pct"/>
                  <w:shd w:val="clear" w:color="auto" w:fill="auto"/>
                  <w:vAlign w:val="center"/>
                </w:tcPr>
                <w:p w14:paraId="4A00139E">
                  <w:pPr>
                    <w:pStyle w:val="8"/>
                    <w:bidi w:val="0"/>
                    <w:ind w:firstLine="0" w:firstLineChars="0"/>
                    <w:rPr>
                      <w:rFonts w:hint="default"/>
                      <w:lang w:val="en-US" w:eastAsia="zh-CN"/>
                    </w:rPr>
                  </w:pPr>
                  <w:r>
                    <w:rPr>
                      <w:rFonts w:hint="eastAsia"/>
                      <w:lang w:val="en-US" w:eastAsia="zh-CN"/>
                    </w:rPr>
                    <w:t>0</w:t>
                  </w:r>
                </w:p>
              </w:tc>
              <w:tc>
                <w:tcPr>
                  <w:tcW w:w="504" w:type="pct"/>
                  <w:shd w:val="clear" w:color="auto" w:fill="auto"/>
                  <w:vAlign w:val="center"/>
                </w:tcPr>
                <w:p w14:paraId="2F846B69">
                  <w:pPr>
                    <w:pStyle w:val="8"/>
                    <w:bidi w:val="0"/>
                    <w:ind w:firstLine="0" w:firstLineChars="0"/>
                    <w:rPr>
                      <w:rFonts w:hint="default"/>
                      <w:lang w:val="en-US" w:eastAsia="zh-CN"/>
                    </w:rPr>
                  </w:pPr>
                  <w:r>
                    <w:rPr>
                      <w:rFonts w:hint="eastAsia"/>
                      <w:lang w:val="en-US" w:eastAsia="zh-CN"/>
                    </w:rPr>
                    <w:t>0</w:t>
                  </w:r>
                </w:p>
              </w:tc>
              <w:tc>
                <w:tcPr>
                  <w:tcW w:w="504" w:type="pct"/>
                  <w:shd w:val="clear" w:color="auto" w:fill="auto"/>
                  <w:vAlign w:val="center"/>
                </w:tcPr>
                <w:p w14:paraId="6E62A803">
                  <w:pPr>
                    <w:pStyle w:val="8"/>
                    <w:bidi w:val="0"/>
                    <w:ind w:firstLine="0" w:firstLineChars="0"/>
                    <w:rPr>
                      <w:rFonts w:hint="default"/>
                      <w:lang w:val="en-US" w:eastAsia="zh-CN"/>
                    </w:rPr>
                  </w:pPr>
                  <w:r>
                    <w:rPr>
                      <w:rFonts w:hint="eastAsia"/>
                      <w:lang w:val="en-US" w:eastAsia="zh-CN"/>
                    </w:rPr>
                    <w:t>30000</w:t>
                  </w:r>
                </w:p>
              </w:tc>
              <w:tc>
                <w:tcPr>
                  <w:tcW w:w="581" w:type="pct"/>
                  <w:shd w:val="clear" w:color="auto" w:fill="auto"/>
                  <w:vAlign w:val="center"/>
                </w:tcPr>
                <w:p w14:paraId="663836FE">
                  <w:pPr>
                    <w:pStyle w:val="8"/>
                    <w:bidi w:val="0"/>
                    <w:ind w:firstLine="0" w:firstLineChars="0"/>
                    <w:rPr>
                      <w:rFonts w:hint="default"/>
                      <w:lang w:val="en-US" w:eastAsia="zh-CN"/>
                    </w:rPr>
                  </w:pPr>
                  <w:r>
                    <w:rPr>
                      <w:rFonts w:hint="eastAsia"/>
                      <w:lang w:val="en-US" w:eastAsia="zh-CN"/>
                    </w:rPr>
                    <w:t>30000</w:t>
                  </w:r>
                </w:p>
              </w:tc>
              <w:tc>
                <w:tcPr>
                  <w:tcW w:w="548" w:type="pct"/>
                  <w:shd w:val="clear" w:color="auto" w:fill="auto"/>
                  <w:vAlign w:val="center"/>
                </w:tcPr>
                <w:p w14:paraId="5E8C9DE6">
                  <w:pPr>
                    <w:pStyle w:val="8"/>
                    <w:bidi w:val="0"/>
                    <w:ind w:firstLine="0" w:firstLineChars="0"/>
                    <w:rPr>
                      <w:rFonts w:hint="default"/>
                      <w:lang w:val="en-US" w:eastAsia="zh-CN"/>
                    </w:rPr>
                  </w:pPr>
                  <w:r>
                    <w:rPr>
                      <w:rFonts w:hint="eastAsia"/>
                      <w:lang w:val="en-US" w:eastAsia="zh-CN"/>
                    </w:rPr>
                    <w:t>+30000</w:t>
                  </w:r>
                </w:p>
              </w:tc>
              <w:tc>
                <w:tcPr>
                  <w:tcW w:w="750" w:type="pct"/>
                  <w:vAlign w:val="center"/>
                </w:tcPr>
                <w:p w14:paraId="43ADDA61">
                  <w:pPr>
                    <w:pStyle w:val="8"/>
                    <w:bidi w:val="0"/>
                    <w:rPr>
                      <w:rFonts w:hint="default"/>
                      <w:lang w:val="en-US" w:eastAsia="zh-CN"/>
                    </w:rPr>
                  </w:pPr>
                  <w:r>
                    <w:rPr>
                      <w:rFonts w:hint="eastAsia"/>
                      <w:lang w:val="en-US" w:eastAsia="zh-CN"/>
                    </w:rPr>
                    <w:t>/</w:t>
                  </w:r>
                </w:p>
              </w:tc>
            </w:tr>
          </w:tbl>
          <w:p w14:paraId="1A868D7A">
            <w:pPr>
              <w:pStyle w:val="3"/>
              <w:bidi w:val="0"/>
              <w:rPr>
                <w:color w:val="auto"/>
                <w:sz w:val="24"/>
                <w:szCs w:val="24"/>
              </w:rPr>
            </w:pPr>
            <w:r>
              <w:rPr>
                <w:rFonts w:hint="eastAsia"/>
                <w:color w:val="auto"/>
                <w:sz w:val="24"/>
                <w:szCs w:val="24"/>
                <w:lang w:eastAsia="zh-CN"/>
              </w:rPr>
              <w:t>3、</w:t>
            </w:r>
            <w:r>
              <w:rPr>
                <w:color w:val="auto"/>
                <w:sz w:val="24"/>
                <w:szCs w:val="24"/>
              </w:rPr>
              <w:t>主要设施及设施参数</w:t>
            </w:r>
          </w:p>
          <w:p w14:paraId="1BA25B2C">
            <w:pPr>
              <w:bidi w:val="0"/>
              <w:ind w:left="0" w:leftChars="0" w:firstLine="0" w:firstLineChars="0"/>
              <w:jc w:val="center"/>
              <w:rPr>
                <w:b/>
                <w:bCs/>
                <w:color w:val="auto"/>
                <w:sz w:val="21"/>
                <w:szCs w:val="21"/>
              </w:rPr>
            </w:pPr>
            <w:r>
              <w:rPr>
                <w:b/>
                <w:bCs/>
                <w:color w:val="auto"/>
                <w:sz w:val="21"/>
                <w:szCs w:val="21"/>
              </w:rPr>
              <w:t>表2-</w:t>
            </w:r>
            <w:r>
              <w:rPr>
                <w:rFonts w:hint="eastAsia"/>
                <w:b/>
                <w:bCs/>
                <w:color w:val="auto"/>
                <w:sz w:val="21"/>
                <w:szCs w:val="21"/>
                <w:lang w:val="en-US" w:eastAsia="zh-CN"/>
              </w:rPr>
              <w:t xml:space="preserve">3  </w:t>
            </w:r>
            <w:r>
              <w:rPr>
                <w:b/>
                <w:bCs/>
                <w:color w:val="auto"/>
                <w:sz w:val="21"/>
                <w:szCs w:val="21"/>
              </w:rPr>
              <w:t>主要设施一览表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14"/>
              <w:gridCol w:w="850"/>
              <w:gridCol w:w="1734"/>
              <w:gridCol w:w="941"/>
              <w:gridCol w:w="660"/>
              <w:gridCol w:w="1105"/>
              <w:gridCol w:w="978"/>
              <w:gridCol w:w="866"/>
              <w:gridCol w:w="1151"/>
              <w:gridCol w:w="1345"/>
              <w:gridCol w:w="1668"/>
            </w:tblGrid>
            <w:tr w14:paraId="2936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28" w:type="dxa"/>
                  <w:vAlign w:val="center"/>
                </w:tcPr>
                <w:p w14:paraId="753D6E77">
                  <w:pPr>
                    <w:pStyle w:val="8"/>
                    <w:bidi w:val="0"/>
                  </w:pPr>
                  <w:r>
                    <w:t>序号</w:t>
                  </w:r>
                </w:p>
              </w:tc>
              <w:tc>
                <w:tcPr>
                  <w:tcW w:w="1514" w:type="dxa"/>
                  <w:vAlign w:val="center"/>
                </w:tcPr>
                <w:p w14:paraId="3830A7CF">
                  <w:pPr>
                    <w:pStyle w:val="8"/>
                    <w:bidi w:val="0"/>
                  </w:pPr>
                  <w:r>
                    <w:t>主要生产单元</w:t>
                  </w:r>
                </w:p>
              </w:tc>
              <w:tc>
                <w:tcPr>
                  <w:tcW w:w="850" w:type="dxa"/>
                  <w:vAlign w:val="center"/>
                </w:tcPr>
                <w:p w14:paraId="29CF006E">
                  <w:pPr>
                    <w:pStyle w:val="8"/>
                    <w:bidi w:val="0"/>
                  </w:pPr>
                  <w:r>
                    <w:t>主要工艺名称</w:t>
                  </w:r>
                </w:p>
              </w:tc>
              <w:tc>
                <w:tcPr>
                  <w:tcW w:w="1734" w:type="dxa"/>
                  <w:vAlign w:val="center"/>
                </w:tcPr>
                <w:p w14:paraId="48E2D84E">
                  <w:pPr>
                    <w:pStyle w:val="8"/>
                    <w:bidi w:val="0"/>
                  </w:pPr>
                  <w:r>
                    <w:t>生产设施名称</w:t>
                  </w:r>
                </w:p>
              </w:tc>
              <w:tc>
                <w:tcPr>
                  <w:tcW w:w="941" w:type="dxa"/>
                  <w:vAlign w:val="center"/>
                </w:tcPr>
                <w:p w14:paraId="2ACE9A28">
                  <w:pPr>
                    <w:pStyle w:val="8"/>
                    <w:bidi w:val="0"/>
                  </w:pPr>
                  <w:r>
                    <w:t>设施型号</w:t>
                  </w:r>
                </w:p>
              </w:tc>
              <w:tc>
                <w:tcPr>
                  <w:tcW w:w="660" w:type="dxa"/>
                  <w:vAlign w:val="center"/>
                </w:tcPr>
                <w:p w14:paraId="00D2BDBB">
                  <w:pPr>
                    <w:pStyle w:val="8"/>
                    <w:bidi w:val="0"/>
                  </w:pPr>
                  <w:r>
                    <w:t>单位</w:t>
                  </w:r>
                </w:p>
              </w:tc>
              <w:tc>
                <w:tcPr>
                  <w:tcW w:w="1105" w:type="dxa"/>
                  <w:vAlign w:val="center"/>
                </w:tcPr>
                <w:p w14:paraId="0044C1FF">
                  <w:pPr>
                    <w:pStyle w:val="8"/>
                    <w:bidi w:val="0"/>
                  </w:pPr>
                  <w:r>
                    <w:t>原审批数量</w:t>
                  </w:r>
                </w:p>
              </w:tc>
              <w:tc>
                <w:tcPr>
                  <w:tcW w:w="978" w:type="dxa"/>
                  <w:vAlign w:val="center"/>
                </w:tcPr>
                <w:p w14:paraId="4CDA13F2">
                  <w:pPr>
                    <w:pStyle w:val="8"/>
                    <w:bidi w:val="0"/>
                  </w:pPr>
                  <w:r>
                    <w:t>现有实际数量</w:t>
                  </w:r>
                </w:p>
              </w:tc>
              <w:tc>
                <w:tcPr>
                  <w:tcW w:w="866" w:type="dxa"/>
                  <w:vAlign w:val="center"/>
                </w:tcPr>
                <w:p w14:paraId="0689DD23">
                  <w:pPr>
                    <w:pStyle w:val="8"/>
                    <w:bidi w:val="0"/>
                  </w:pPr>
                  <w:r>
                    <w:t>本项目数量</w:t>
                  </w:r>
                </w:p>
              </w:tc>
              <w:tc>
                <w:tcPr>
                  <w:tcW w:w="1151" w:type="dxa"/>
                  <w:vAlign w:val="center"/>
                </w:tcPr>
                <w:p w14:paraId="6A0BD761">
                  <w:pPr>
                    <w:pStyle w:val="8"/>
                    <w:bidi w:val="0"/>
                  </w:pPr>
                  <w:r>
                    <w:t>本项目实施后全厂数量</w:t>
                  </w:r>
                </w:p>
              </w:tc>
              <w:tc>
                <w:tcPr>
                  <w:tcW w:w="1345" w:type="dxa"/>
                  <w:vAlign w:val="center"/>
                </w:tcPr>
                <w:p w14:paraId="48DF5DA8">
                  <w:pPr>
                    <w:pStyle w:val="8"/>
                    <w:bidi w:val="0"/>
                  </w:pPr>
                  <w:r>
                    <w:t>项目实施后与原审批变化情况</w:t>
                  </w:r>
                </w:p>
              </w:tc>
              <w:tc>
                <w:tcPr>
                  <w:tcW w:w="1668" w:type="dxa"/>
                  <w:vAlign w:val="center"/>
                </w:tcPr>
                <w:p w14:paraId="3722041E">
                  <w:pPr>
                    <w:pStyle w:val="8"/>
                    <w:bidi w:val="0"/>
                  </w:pPr>
                  <w:r>
                    <w:t>其他</w:t>
                  </w:r>
                </w:p>
              </w:tc>
            </w:tr>
            <w:tr w14:paraId="0432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340" w:type="dxa"/>
                  <w:gridSpan w:val="12"/>
                  <w:vAlign w:val="center"/>
                </w:tcPr>
                <w:p w14:paraId="16C78A43">
                  <w:pPr>
                    <w:pStyle w:val="8"/>
                    <w:bidi w:val="0"/>
                    <w:rPr>
                      <w:rFonts w:hint="eastAsia" w:eastAsia="宋体"/>
                      <w:lang w:val="en-US" w:eastAsia="zh-CN"/>
                    </w:rPr>
                  </w:pPr>
                  <w:r>
                    <w:rPr>
                      <w:rFonts w:hint="eastAsia"/>
                      <w:lang w:val="en-US" w:eastAsia="zh-CN"/>
                    </w:rPr>
                    <w:t>生产车间</w:t>
                  </w:r>
                </w:p>
              </w:tc>
            </w:tr>
            <w:tr w14:paraId="2FED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vAlign w:val="center"/>
                </w:tcPr>
                <w:p w14:paraId="45C64611">
                  <w:pPr>
                    <w:pStyle w:val="8"/>
                    <w:bidi w:val="0"/>
                  </w:pPr>
                  <w:r>
                    <w:t>1</w:t>
                  </w:r>
                </w:p>
              </w:tc>
              <w:tc>
                <w:tcPr>
                  <w:tcW w:w="1514" w:type="dxa"/>
                  <w:vMerge w:val="restart"/>
                  <w:vAlign w:val="center"/>
                </w:tcPr>
                <w:p w14:paraId="4E85E9D9">
                  <w:pPr>
                    <w:pStyle w:val="8"/>
                    <w:bidi w:val="0"/>
                    <w:rPr>
                      <w:rFonts w:hint="default" w:eastAsia="宋体"/>
                      <w:lang w:val="en-US" w:eastAsia="zh-CN"/>
                    </w:rPr>
                  </w:pPr>
                  <w:r>
                    <w:rPr>
                      <w:rFonts w:hint="eastAsia"/>
                      <w:lang w:val="en-US" w:eastAsia="zh-CN"/>
                    </w:rPr>
                    <w:t>纯水制备</w:t>
                  </w:r>
                </w:p>
              </w:tc>
              <w:tc>
                <w:tcPr>
                  <w:tcW w:w="850" w:type="dxa"/>
                  <w:vMerge w:val="restart"/>
                  <w:vAlign w:val="center"/>
                </w:tcPr>
                <w:p w14:paraId="0B753EA9">
                  <w:pPr>
                    <w:pStyle w:val="8"/>
                    <w:bidi w:val="0"/>
                    <w:rPr>
                      <w:rFonts w:hint="eastAsia" w:eastAsia="宋体"/>
                      <w:lang w:eastAsia="zh-CN"/>
                    </w:rPr>
                  </w:pPr>
                  <w:r>
                    <w:rPr>
                      <w:rFonts w:hint="eastAsia"/>
                      <w:lang w:val="en-US" w:eastAsia="zh-CN"/>
                    </w:rPr>
                    <w:t>纯水制备</w:t>
                  </w:r>
                </w:p>
              </w:tc>
              <w:tc>
                <w:tcPr>
                  <w:tcW w:w="1734" w:type="dxa"/>
                  <w:vAlign w:val="center"/>
                </w:tcPr>
                <w:p w14:paraId="05002A4F">
                  <w:pPr>
                    <w:pStyle w:val="8"/>
                    <w:bidi w:val="0"/>
                    <w:rPr>
                      <w:rFonts w:hint="eastAsia" w:eastAsia="宋体"/>
                      <w:lang w:val="en-US" w:eastAsia="zh-CN"/>
                    </w:rPr>
                  </w:pPr>
                  <w:r>
                    <w:rPr>
                      <w:rFonts w:hint="eastAsia"/>
                      <w:sz w:val="21"/>
                      <w:szCs w:val="21"/>
                      <w:lang w:val="en-US" w:eastAsia="zh-CN"/>
                    </w:rPr>
                    <w:t>纯水机</w:t>
                  </w:r>
                </w:p>
              </w:tc>
              <w:tc>
                <w:tcPr>
                  <w:tcW w:w="941" w:type="dxa"/>
                  <w:vAlign w:val="center"/>
                </w:tcPr>
                <w:p w14:paraId="0AA8679E">
                  <w:pPr>
                    <w:pStyle w:val="8"/>
                    <w:bidi w:val="0"/>
                    <w:rPr>
                      <w:rFonts w:hint="default" w:eastAsia="宋体"/>
                      <w:lang w:val="en-US" w:eastAsia="zh-CN"/>
                    </w:rPr>
                  </w:pPr>
                  <w:r>
                    <w:rPr>
                      <w:rFonts w:hint="eastAsia"/>
                      <w:kern w:val="0"/>
                      <w:sz w:val="21"/>
                      <w:szCs w:val="21"/>
                      <w:lang w:val="en-US" w:eastAsia="zh-CN"/>
                    </w:rPr>
                    <w:t>1.5T</w:t>
                  </w:r>
                </w:p>
              </w:tc>
              <w:tc>
                <w:tcPr>
                  <w:tcW w:w="660" w:type="dxa"/>
                  <w:vAlign w:val="center"/>
                </w:tcPr>
                <w:p w14:paraId="3A929924">
                  <w:pPr>
                    <w:pStyle w:val="8"/>
                    <w:bidi w:val="0"/>
                    <w:rPr>
                      <w:rFonts w:hint="eastAsia" w:eastAsia="宋体"/>
                      <w:lang w:eastAsia="zh-CN"/>
                    </w:rPr>
                  </w:pPr>
                  <w:r>
                    <w:rPr>
                      <w:rFonts w:hint="eastAsia"/>
                      <w:lang w:val="en-US" w:eastAsia="zh-CN"/>
                    </w:rPr>
                    <w:t>台</w:t>
                  </w:r>
                </w:p>
              </w:tc>
              <w:tc>
                <w:tcPr>
                  <w:tcW w:w="1105" w:type="dxa"/>
                  <w:vAlign w:val="center"/>
                </w:tcPr>
                <w:p w14:paraId="06CDBD1A">
                  <w:pPr>
                    <w:pStyle w:val="8"/>
                    <w:bidi w:val="0"/>
                    <w:rPr>
                      <w:rFonts w:hint="eastAsia"/>
                      <w:lang w:eastAsia="zh-CN"/>
                    </w:rPr>
                  </w:pPr>
                  <w:r>
                    <w:rPr>
                      <w:rFonts w:hint="eastAsia"/>
                      <w:lang w:val="en-US" w:eastAsia="zh-CN"/>
                    </w:rPr>
                    <w:t>1</w:t>
                  </w:r>
                </w:p>
              </w:tc>
              <w:tc>
                <w:tcPr>
                  <w:tcW w:w="978" w:type="dxa"/>
                  <w:vAlign w:val="center"/>
                </w:tcPr>
                <w:p w14:paraId="1F9F2A87">
                  <w:pPr>
                    <w:pStyle w:val="8"/>
                    <w:bidi w:val="0"/>
                    <w:rPr>
                      <w:rFonts w:hint="default"/>
                      <w:lang w:val="en-US" w:eastAsia="zh-CN"/>
                    </w:rPr>
                  </w:pPr>
                  <w:r>
                    <w:rPr>
                      <w:rFonts w:hint="eastAsia"/>
                      <w:lang w:val="en-US" w:eastAsia="zh-CN"/>
                    </w:rPr>
                    <w:t>1</w:t>
                  </w:r>
                </w:p>
              </w:tc>
              <w:tc>
                <w:tcPr>
                  <w:tcW w:w="866" w:type="dxa"/>
                  <w:shd w:val="clear" w:color="auto" w:fill="auto"/>
                  <w:vAlign w:val="center"/>
                </w:tcPr>
                <w:p w14:paraId="32FB684B">
                  <w:pPr>
                    <w:pStyle w:val="8"/>
                    <w:bidi w:val="0"/>
                    <w:rPr>
                      <w:rFonts w:hint="default"/>
                      <w:lang w:val="en-US" w:eastAsia="zh-CN"/>
                    </w:rPr>
                  </w:pPr>
                  <w:r>
                    <w:rPr>
                      <w:rFonts w:hint="eastAsia"/>
                      <w:lang w:val="en-US" w:eastAsia="zh-CN"/>
                    </w:rPr>
                    <w:t>0</w:t>
                  </w:r>
                </w:p>
              </w:tc>
              <w:tc>
                <w:tcPr>
                  <w:tcW w:w="1151" w:type="dxa"/>
                  <w:shd w:val="clear" w:color="auto" w:fill="auto"/>
                  <w:vAlign w:val="center"/>
                </w:tcPr>
                <w:p w14:paraId="112605C3">
                  <w:pPr>
                    <w:pStyle w:val="8"/>
                    <w:bidi w:val="0"/>
                    <w:rPr>
                      <w:rFonts w:hint="eastAsia"/>
                      <w:lang w:val="en-US" w:eastAsia="zh-CN"/>
                    </w:rPr>
                  </w:pPr>
                  <w:r>
                    <w:rPr>
                      <w:rFonts w:hint="eastAsia"/>
                      <w:lang w:val="en-US" w:eastAsia="zh-CN"/>
                    </w:rPr>
                    <w:t>1</w:t>
                  </w:r>
                </w:p>
              </w:tc>
              <w:tc>
                <w:tcPr>
                  <w:tcW w:w="1345" w:type="dxa"/>
                  <w:vAlign w:val="center"/>
                </w:tcPr>
                <w:p w14:paraId="21C0A30E">
                  <w:pPr>
                    <w:pStyle w:val="8"/>
                    <w:bidi w:val="0"/>
                    <w:rPr>
                      <w:rFonts w:hint="default"/>
                      <w:lang w:val="en-US" w:eastAsia="zh-CN"/>
                    </w:rPr>
                  </w:pPr>
                  <w:r>
                    <w:rPr>
                      <w:rFonts w:hint="eastAsia"/>
                      <w:lang w:val="en-US" w:eastAsia="zh-CN"/>
                    </w:rPr>
                    <w:t>/</w:t>
                  </w:r>
                </w:p>
              </w:tc>
              <w:tc>
                <w:tcPr>
                  <w:tcW w:w="1668" w:type="dxa"/>
                  <w:vAlign w:val="center"/>
                </w:tcPr>
                <w:p w14:paraId="30871BC3">
                  <w:pPr>
                    <w:pStyle w:val="8"/>
                    <w:bidi w:val="0"/>
                    <w:rPr>
                      <w:rFonts w:hint="default"/>
                      <w:lang w:val="en-US" w:eastAsia="zh-CN"/>
                    </w:rPr>
                  </w:pPr>
                  <w:r>
                    <w:rPr>
                      <w:rFonts w:hint="eastAsia"/>
                      <w:lang w:val="en-US" w:eastAsia="zh-CN"/>
                    </w:rPr>
                    <w:t>3号楼10层</w:t>
                  </w:r>
                </w:p>
              </w:tc>
            </w:tr>
            <w:tr w14:paraId="457F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vAlign w:val="center"/>
                </w:tcPr>
                <w:p w14:paraId="69F9032D">
                  <w:pPr>
                    <w:pStyle w:val="8"/>
                    <w:bidi w:val="0"/>
                    <w:rPr>
                      <w:rFonts w:hint="eastAsia" w:eastAsia="宋体"/>
                      <w:lang w:val="en-US" w:eastAsia="zh-CN"/>
                    </w:rPr>
                  </w:pPr>
                  <w:r>
                    <w:rPr>
                      <w:rFonts w:hint="eastAsia"/>
                      <w:lang w:val="en-US" w:eastAsia="zh-CN"/>
                    </w:rPr>
                    <w:t>2</w:t>
                  </w:r>
                </w:p>
              </w:tc>
              <w:tc>
                <w:tcPr>
                  <w:tcW w:w="1514" w:type="dxa"/>
                  <w:vMerge w:val="continue"/>
                  <w:shd w:val="clear" w:color="auto" w:fill="auto"/>
                  <w:vAlign w:val="center"/>
                </w:tcPr>
                <w:p w14:paraId="4AC5215D">
                  <w:pPr>
                    <w:pStyle w:val="8"/>
                    <w:bidi w:val="0"/>
                    <w:ind w:firstLine="0" w:firstLineChars="0"/>
                    <w:rPr>
                      <w:rFonts w:hint="eastAsia" w:ascii="Times New Roman" w:hAnsi="Times New Roman" w:eastAsia="宋体" w:cs="Times New Roman"/>
                      <w:kern w:val="2"/>
                      <w:sz w:val="21"/>
                      <w:szCs w:val="24"/>
                      <w:lang w:val="en-US" w:eastAsia="zh-CN" w:bidi="ar-SA"/>
                    </w:rPr>
                  </w:pPr>
                </w:p>
              </w:tc>
              <w:tc>
                <w:tcPr>
                  <w:tcW w:w="850" w:type="dxa"/>
                  <w:vMerge w:val="continue"/>
                  <w:shd w:val="clear" w:color="auto" w:fill="auto"/>
                  <w:vAlign w:val="center"/>
                </w:tcPr>
                <w:p w14:paraId="14D2DD6B">
                  <w:pPr>
                    <w:pStyle w:val="8"/>
                    <w:bidi w:val="0"/>
                    <w:ind w:firstLine="0" w:firstLineChars="0"/>
                    <w:rPr>
                      <w:rFonts w:hint="eastAsia" w:ascii="Times New Roman" w:hAnsi="Times New Roman" w:eastAsia="宋体" w:cs="Times New Roman"/>
                      <w:kern w:val="2"/>
                      <w:sz w:val="21"/>
                      <w:szCs w:val="24"/>
                      <w:lang w:val="en-US" w:eastAsia="zh-CN" w:bidi="ar-SA"/>
                    </w:rPr>
                  </w:pPr>
                </w:p>
              </w:tc>
              <w:tc>
                <w:tcPr>
                  <w:tcW w:w="1734" w:type="dxa"/>
                  <w:vAlign w:val="center"/>
                </w:tcPr>
                <w:p w14:paraId="56B04D07">
                  <w:pPr>
                    <w:pStyle w:val="8"/>
                    <w:bidi w:val="0"/>
                    <w:rPr>
                      <w:rFonts w:hint="eastAsia" w:eastAsia="宋体"/>
                      <w:sz w:val="21"/>
                      <w:szCs w:val="21"/>
                      <w:lang w:val="en-US" w:eastAsia="zh-CN"/>
                    </w:rPr>
                  </w:pPr>
                  <w:r>
                    <w:rPr>
                      <w:rFonts w:hint="eastAsia" w:eastAsia="宋体"/>
                      <w:sz w:val="21"/>
                      <w:szCs w:val="21"/>
                      <w:lang w:val="en-US" w:eastAsia="zh-CN"/>
                    </w:rPr>
                    <w:t>纯水机</w:t>
                  </w:r>
                </w:p>
              </w:tc>
              <w:tc>
                <w:tcPr>
                  <w:tcW w:w="941" w:type="dxa"/>
                  <w:vAlign w:val="center"/>
                </w:tcPr>
                <w:p w14:paraId="44EA8035">
                  <w:pPr>
                    <w:pStyle w:val="8"/>
                    <w:bidi w:val="0"/>
                    <w:rPr>
                      <w:rFonts w:hint="default" w:eastAsia="宋体"/>
                      <w:kern w:val="0"/>
                      <w:sz w:val="21"/>
                      <w:szCs w:val="21"/>
                      <w:lang w:val="en-US" w:eastAsia="zh-CN"/>
                    </w:rPr>
                  </w:pPr>
                  <w:r>
                    <w:rPr>
                      <w:rFonts w:hint="eastAsia"/>
                      <w:kern w:val="0"/>
                      <w:sz w:val="21"/>
                      <w:szCs w:val="21"/>
                      <w:lang w:val="en-US" w:eastAsia="zh-CN"/>
                    </w:rPr>
                    <w:t>3T</w:t>
                  </w:r>
                </w:p>
              </w:tc>
              <w:tc>
                <w:tcPr>
                  <w:tcW w:w="660" w:type="dxa"/>
                  <w:shd w:val="clear" w:color="auto" w:fill="auto"/>
                  <w:vAlign w:val="center"/>
                </w:tcPr>
                <w:p w14:paraId="2ED25F49">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台</w:t>
                  </w:r>
                </w:p>
              </w:tc>
              <w:tc>
                <w:tcPr>
                  <w:tcW w:w="1105" w:type="dxa"/>
                  <w:shd w:val="clear" w:color="auto" w:fill="auto"/>
                  <w:vAlign w:val="center"/>
                </w:tcPr>
                <w:p w14:paraId="08D33D9C">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1</w:t>
                  </w:r>
                </w:p>
              </w:tc>
              <w:tc>
                <w:tcPr>
                  <w:tcW w:w="978" w:type="dxa"/>
                  <w:vAlign w:val="center"/>
                </w:tcPr>
                <w:p w14:paraId="6E44965E">
                  <w:pPr>
                    <w:pStyle w:val="8"/>
                    <w:bidi w:val="0"/>
                    <w:rPr>
                      <w:rFonts w:hint="default"/>
                      <w:lang w:val="en-US" w:eastAsia="zh-CN"/>
                    </w:rPr>
                  </w:pPr>
                  <w:r>
                    <w:rPr>
                      <w:rFonts w:hint="eastAsia"/>
                      <w:lang w:val="en-US" w:eastAsia="zh-CN"/>
                    </w:rPr>
                    <w:t>1</w:t>
                  </w:r>
                </w:p>
              </w:tc>
              <w:tc>
                <w:tcPr>
                  <w:tcW w:w="866" w:type="dxa"/>
                  <w:shd w:val="clear" w:color="auto" w:fill="auto"/>
                  <w:vAlign w:val="center"/>
                </w:tcPr>
                <w:p w14:paraId="5C11EE6C">
                  <w:pPr>
                    <w:pStyle w:val="8"/>
                    <w:bidi w:val="0"/>
                    <w:rPr>
                      <w:rFonts w:hint="default"/>
                      <w:lang w:val="en-US" w:eastAsia="zh-CN"/>
                    </w:rPr>
                  </w:pPr>
                  <w:r>
                    <w:rPr>
                      <w:rFonts w:hint="eastAsia"/>
                      <w:lang w:val="en-US" w:eastAsia="zh-CN"/>
                    </w:rPr>
                    <w:t>2</w:t>
                  </w:r>
                </w:p>
              </w:tc>
              <w:tc>
                <w:tcPr>
                  <w:tcW w:w="1151" w:type="dxa"/>
                  <w:shd w:val="clear" w:color="auto" w:fill="auto"/>
                  <w:vAlign w:val="center"/>
                </w:tcPr>
                <w:p w14:paraId="28993326">
                  <w:pPr>
                    <w:pStyle w:val="8"/>
                    <w:bidi w:val="0"/>
                    <w:rPr>
                      <w:rFonts w:hint="default"/>
                      <w:lang w:val="en-US" w:eastAsia="zh-CN"/>
                    </w:rPr>
                  </w:pPr>
                  <w:r>
                    <w:rPr>
                      <w:rFonts w:hint="eastAsia"/>
                      <w:lang w:val="en-US" w:eastAsia="zh-CN"/>
                    </w:rPr>
                    <w:t>3</w:t>
                  </w:r>
                </w:p>
              </w:tc>
              <w:tc>
                <w:tcPr>
                  <w:tcW w:w="1345" w:type="dxa"/>
                  <w:vAlign w:val="center"/>
                </w:tcPr>
                <w:p w14:paraId="116F6525">
                  <w:pPr>
                    <w:pStyle w:val="8"/>
                    <w:bidi w:val="0"/>
                    <w:rPr>
                      <w:rFonts w:hint="default"/>
                      <w:lang w:val="en-US" w:eastAsia="zh-CN"/>
                    </w:rPr>
                  </w:pPr>
                  <w:r>
                    <w:rPr>
                      <w:rFonts w:hint="eastAsia"/>
                      <w:lang w:val="en-US" w:eastAsia="zh-CN"/>
                    </w:rPr>
                    <w:t>+2</w:t>
                  </w:r>
                </w:p>
              </w:tc>
              <w:tc>
                <w:tcPr>
                  <w:tcW w:w="1668" w:type="dxa"/>
                  <w:vAlign w:val="center"/>
                </w:tcPr>
                <w:p w14:paraId="5B17076E">
                  <w:pPr>
                    <w:pStyle w:val="8"/>
                    <w:bidi w:val="0"/>
                    <w:rPr>
                      <w:rFonts w:hint="default"/>
                      <w:lang w:val="en-US" w:eastAsia="zh-CN"/>
                    </w:rPr>
                  </w:pPr>
                  <w:r>
                    <w:rPr>
                      <w:rFonts w:hint="eastAsia"/>
                      <w:lang w:val="en-US" w:eastAsia="zh-CN"/>
                    </w:rPr>
                    <w:t>3号楼5、6、10层各1台</w:t>
                  </w:r>
                </w:p>
              </w:tc>
            </w:tr>
            <w:tr w14:paraId="192E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vAlign w:val="center"/>
                </w:tcPr>
                <w:p w14:paraId="3ABE71B6">
                  <w:pPr>
                    <w:pStyle w:val="8"/>
                    <w:bidi w:val="0"/>
                    <w:rPr>
                      <w:rFonts w:hint="default"/>
                      <w:lang w:val="en-US" w:eastAsia="zh-CN"/>
                    </w:rPr>
                  </w:pPr>
                  <w:r>
                    <w:rPr>
                      <w:rFonts w:hint="eastAsia"/>
                      <w:lang w:val="en-US" w:eastAsia="zh-CN"/>
                    </w:rPr>
                    <w:t>4</w:t>
                  </w:r>
                </w:p>
              </w:tc>
              <w:tc>
                <w:tcPr>
                  <w:tcW w:w="1514" w:type="dxa"/>
                  <w:vMerge w:val="continue"/>
                  <w:shd w:val="clear" w:color="auto" w:fill="auto"/>
                  <w:vAlign w:val="center"/>
                </w:tcPr>
                <w:p w14:paraId="797CA5FE">
                  <w:pPr>
                    <w:pStyle w:val="8"/>
                    <w:bidi w:val="0"/>
                    <w:ind w:firstLine="0" w:firstLineChars="0"/>
                    <w:rPr>
                      <w:rFonts w:hint="eastAsia" w:ascii="Times New Roman" w:hAnsi="Times New Roman" w:eastAsia="宋体" w:cs="Times New Roman"/>
                      <w:kern w:val="2"/>
                      <w:sz w:val="21"/>
                      <w:szCs w:val="24"/>
                      <w:lang w:val="en-US" w:eastAsia="zh-CN" w:bidi="ar-SA"/>
                    </w:rPr>
                  </w:pPr>
                </w:p>
              </w:tc>
              <w:tc>
                <w:tcPr>
                  <w:tcW w:w="850" w:type="dxa"/>
                  <w:vMerge w:val="continue"/>
                  <w:shd w:val="clear" w:color="auto" w:fill="auto"/>
                  <w:vAlign w:val="center"/>
                </w:tcPr>
                <w:p w14:paraId="1D016470">
                  <w:pPr>
                    <w:pStyle w:val="8"/>
                    <w:bidi w:val="0"/>
                    <w:ind w:firstLine="0" w:firstLineChars="0"/>
                    <w:rPr>
                      <w:rFonts w:hint="eastAsia" w:ascii="Times New Roman" w:hAnsi="Times New Roman" w:eastAsia="宋体" w:cs="Times New Roman"/>
                      <w:kern w:val="2"/>
                      <w:sz w:val="21"/>
                      <w:szCs w:val="24"/>
                      <w:lang w:val="en-US" w:eastAsia="zh-CN" w:bidi="ar-SA"/>
                    </w:rPr>
                  </w:pPr>
                </w:p>
              </w:tc>
              <w:tc>
                <w:tcPr>
                  <w:tcW w:w="1734" w:type="dxa"/>
                  <w:shd w:val="clear" w:color="auto" w:fill="auto"/>
                  <w:vAlign w:val="center"/>
                </w:tcPr>
                <w:p w14:paraId="7BCF52E3">
                  <w:pPr>
                    <w:pStyle w:val="8"/>
                    <w:bidi w:val="0"/>
                    <w:ind w:firstLine="0" w:firstLineChars="0"/>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纯水机</w:t>
                  </w:r>
                </w:p>
              </w:tc>
              <w:tc>
                <w:tcPr>
                  <w:tcW w:w="941" w:type="dxa"/>
                  <w:shd w:val="clear" w:color="auto" w:fill="auto"/>
                  <w:vAlign w:val="center"/>
                </w:tcPr>
                <w:p w14:paraId="541D1DFD">
                  <w:pPr>
                    <w:pStyle w:val="8"/>
                    <w:bidi w:val="0"/>
                    <w:ind w:firstLine="0" w:firstLineChars="0"/>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15T</w:t>
                  </w:r>
                </w:p>
              </w:tc>
              <w:tc>
                <w:tcPr>
                  <w:tcW w:w="660" w:type="dxa"/>
                  <w:shd w:val="clear" w:color="auto" w:fill="auto"/>
                  <w:vAlign w:val="center"/>
                </w:tcPr>
                <w:p w14:paraId="5A3F7135">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台</w:t>
                  </w:r>
                </w:p>
              </w:tc>
              <w:tc>
                <w:tcPr>
                  <w:tcW w:w="1105" w:type="dxa"/>
                  <w:shd w:val="clear" w:color="auto" w:fill="auto"/>
                  <w:vAlign w:val="center"/>
                </w:tcPr>
                <w:p w14:paraId="215EF320">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978" w:type="dxa"/>
                  <w:shd w:val="clear" w:color="auto" w:fill="auto"/>
                  <w:vAlign w:val="center"/>
                </w:tcPr>
                <w:p w14:paraId="597ADFFC">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866" w:type="dxa"/>
                  <w:shd w:val="clear" w:color="auto" w:fill="auto"/>
                  <w:vAlign w:val="center"/>
                </w:tcPr>
                <w:p w14:paraId="5C7B7A35">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1151" w:type="dxa"/>
                  <w:shd w:val="clear" w:color="auto" w:fill="auto"/>
                  <w:vAlign w:val="center"/>
                </w:tcPr>
                <w:p w14:paraId="33A917CE">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1345" w:type="dxa"/>
                  <w:shd w:val="clear" w:color="auto" w:fill="auto"/>
                  <w:vAlign w:val="center"/>
                </w:tcPr>
                <w:p w14:paraId="5DE871F3">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1668" w:type="dxa"/>
                  <w:shd w:val="clear" w:color="auto" w:fill="auto"/>
                  <w:vAlign w:val="center"/>
                </w:tcPr>
                <w:p w14:paraId="584DC1CD">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3号楼10楼</w:t>
                  </w:r>
                </w:p>
              </w:tc>
            </w:tr>
            <w:tr w14:paraId="0CFE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vAlign w:val="center"/>
                </w:tcPr>
                <w:p w14:paraId="2B69E926">
                  <w:pPr>
                    <w:pStyle w:val="8"/>
                    <w:bidi w:val="0"/>
                    <w:rPr>
                      <w:rFonts w:hint="default"/>
                      <w:lang w:val="en-US" w:eastAsia="zh-CN"/>
                    </w:rPr>
                  </w:pPr>
                  <w:r>
                    <w:rPr>
                      <w:rFonts w:hint="eastAsia"/>
                      <w:lang w:val="en-US" w:eastAsia="zh-CN"/>
                    </w:rPr>
                    <w:t>5</w:t>
                  </w:r>
                </w:p>
              </w:tc>
              <w:tc>
                <w:tcPr>
                  <w:tcW w:w="1514" w:type="dxa"/>
                  <w:vMerge w:val="restart"/>
                  <w:shd w:val="clear" w:color="auto" w:fill="auto"/>
                  <w:vAlign w:val="center"/>
                </w:tcPr>
                <w:p w14:paraId="4AB5FF65">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搅拌</w:t>
                  </w:r>
                </w:p>
              </w:tc>
              <w:tc>
                <w:tcPr>
                  <w:tcW w:w="850" w:type="dxa"/>
                  <w:vMerge w:val="restart"/>
                  <w:shd w:val="clear" w:color="auto" w:fill="auto"/>
                  <w:vAlign w:val="center"/>
                </w:tcPr>
                <w:p w14:paraId="1E699DB9">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搅拌</w:t>
                  </w:r>
                </w:p>
              </w:tc>
              <w:tc>
                <w:tcPr>
                  <w:tcW w:w="1734" w:type="dxa"/>
                  <w:shd w:val="clear" w:color="auto" w:fill="auto"/>
                  <w:vAlign w:val="center"/>
                </w:tcPr>
                <w:p w14:paraId="44CD0CA9">
                  <w:pPr>
                    <w:pStyle w:val="8"/>
                    <w:bidi w:val="0"/>
                    <w:ind w:firstLine="0" w:firstLineChars="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搅拌桶</w:t>
                  </w:r>
                </w:p>
              </w:tc>
              <w:tc>
                <w:tcPr>
                  <w:tcW w:w="941" w:type="dxa"/>
                  <w:shd w:val="clear" w:color="auto" w:fill="auto"/>
                  <w:vAlign w:val="center"/>
                </w:tcPr>
                <w:p w14:paraId="341F4D72">
                  <w:pPr>
                    <w:pStyle w:val="8"/>
                    <w:bidi w:val="0"/>
                    <w:ind w:firstLine="0" w:firstLineChars="0"/>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2T</w:t>
                  </w:r>
                </w:p>
              </w:tc>
              <w:tc>
                <w:tcPr>
                  <w:tcW w:w="660" w:type="dxa"/>
                  <w:shd w:val="clear" w:color="auto" w:fill="auto"/>
                  <w:vAlign w:val="center"/>
                </w:tcPr>
                <w:p w14:paraId="788D8BB1">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台</w:t>
                  </w:r>
                </w:p>
              </w:tc>
              <w:tc>
                <w:tcPr>
                  <w:tcW w:w="1105" w:type="dxa"/>
                  <w:shd w:val="clear" w:color="auto" w:fill="auto"/>
                  <w:vAlign w:val="center"/>
                </w:tcPr>
                <w:p w14:paraId="464EAFCC">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978" w:type="dxa"/>
                  <w:shd w:val="clear" w:color="auto" w:fill="auto"/>
                  <w:vAlign w:val="center"/>
                </w:tcPr>
                <w:p w14:paraId="18219CE2">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866" w:type="dxa"/>
                  <w:shd w:val="clear" w:color="auto" w:fill="auto"/>
                  <w:vAlign w:val="center"/>
                </w:tcPr>
                <w:p w14:paraId="2D8989EC">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151" w:type="dxa"/>
                  <w:shd w:val="clear" w:color="auto" w:fill="auto"/>
                  <w:vAlign w:val="center"/>
                </w:tcPr>
                <w:p w14:paraId="6A9C75C3">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1345" w:type="dxa"/>
                  <w:shd w:val="clear" w:color="auto" w:fill="auto"/>
                  <w:vAlign w:val="center"/>
                </w:tcPr>
                <w:p w14:paraId="2455CE3D">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1668" w:type="dxa"/>
                  <w:shd w:val="clear" w:color="auto" w:fill="auto"/>
                  <w:vAlign w:val="center"/>
                </w:tcPr>
                <w:p w14:paraId="288C0D78">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3号楼10层</w:t>
                  </w:r>
                </w:p>
              </w:tc>
            </w:tr>
            <w:tr w14:paraId="2769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vAlign w:val="center"/>
                </w:tcPr>
                <w:p w14:paraId="262E11A6">
                  <w:pPr>
                    <w:pStyle w:val="8"/>
                    <w:bidi w:val="0"/>
                    <w:rPr>
                      <w:rFonts w:hint="default"/>
                      <w:lang w:val="en-US" w:eastAsia="zh-CN"/>
                    </w:rPr>
                  </w:pPr>
                  <w:r>
                    <w:rPr>
                      <w:rFonts w:hint="eastAsia"/>
                      <w:lang w:val="en-US" w:eastAsia="zh-CN"/>
                    </w:rPr>
                    <w:t>6</w:t>
                  </w:r>
                </w:p>
              </w:tc>
              <w:tc>
                <w:tcPr>
                  <w:tcW w:w="1514" w:type="dxa"/>
                  <w:vMerge w:val="continue"/>
                  <w:shd w:val="clear" w:color="auto" w:fill="auto"/>
                  <w:vAlign w:val="center"/>
                </w:tcPr>
                <w:p w14:paraId="36C38B2B">
                  <w:pPr>
                    <w:pStyle w:val="8"/>
                    <w:bidi w:val="0"/>
                    <w:ind w:firstLine="0" w:firstLineChars="0"/>
                    <w:rPr>
                      <w:rFonts w:hint="eastAsia" w:ascii="Times New Roman" w:hAnsi="Times New Roman" w:eastAsia="宋体" w:cs="Times New Roman"/>
                      <w:kern w:val="2"/>
                      <w:sz w:val="21"/>
                      <w:szCs w:val="24"/>
                      <w:lang w:val="en-US" w:eastAsia="zh-CN" w:bidi="ar-SA"/>
                    </w:rPr>
                  </w:pPr>
                </w:p>
              </w:tc>
              <w:tc>
                <w:tcPr>
                  <w:tcW w:w="850" w:type="dxa"/>
                  <w:vMerge w:val="continue"/>
                  <w:shd w:val="clear" w:color="auto" w:fill="auto"/>
                  <w:vAlign w:val="center"/>
                </w:tcPr>
                <w:p w14:paraId="60928CE1">
                  <w:pPr>
                    <w:pStyle w:val="8"/>
                    <w:bidi w:val="0"/>
                    <w:ind w:firstLine="0" w:firstLineChars="0"/>
                    <w:rPr>
                      <w:rFonts w:hint="eastAsia" w:ascii="Times New Roman" w:hAnsi="Times New Roman" w:eastAsia="宋体" w:cs="Times New Roman"/>
                      <w:kern w:val="2"/>
                      <w:sz w:val="21"/>
                      <w:szCs w:val="24"/>
                      <w:lang w:val="en-US" w:eastAsia="zh-CN" w:bidi="ar-SA"/>
                    </w:rPr>
                  </w:pPr>
                </w:p>
              </w:tc>
              <w:tc>
                <w:tcPr>
                  <w:tcW w:w="1734" w:type="dxa"/>
                  <w:shd w:val="clear" w:color="auto" w:fill="auto"/>
                  <w:vAlign w:val="center"/>
                </w:tcPr>
                <w:p w14:paraId="62DBC9FE">
                  <w:pPr>
                    <w:pStyle w:val="8"/>
                    <w:bidi w:val="0"/>
                    <w:ind w:firstLine="0" w:firstLineChars="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搅拌桶</w:t>
                  </w:r>
                </w:p>
              </w:tc>
              <w:tc>
                <w:tcPr>
                  <w:tcW w:w="941" w:type="dxa"/>
                  <w:shd w:val="clear" w:color="auto" w:fill="auto"/>
                  <w:vAlign w:val="center"/>
                </w:tcPr>
                <w:p w14:paraId="588B0D3C">
                  <w:pPr>
                    <w:pStyle w:val="8"/>
                    <w:bidi w:val="0"/>
                    <w:ind w:firstLine="0" w:firstLineChars="0"/>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5T</w:t>
                  </w:r>
                </w:p>
              </w:tc>
              <w:tc>
                <w:tcPr>
                  <w:tcW w:w="660" w:type="dxa"/>
                  <w:shd w:val="clear" w:color="auto" w:fill="auto"/>
                  <w:vAlign w:val="center"/>
                </w:tcPr>
                <w:p w14:paraId="5664545E">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台</w:t>
                  </w:r>
                </w:p>
              </w:tc>
              <w:tc>
                <w:tcPr>
                  <w:tcW w:w="1105" w:type="dxa"/>
                  <w:shd w:val="clear" w:color="auto" w:fill="auto"/>
                  <w:vAlign w:val="center"/>
                </w:tcPr>
                <w:p w14:paraId="427F0099">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4</w:t>
                  </w:r>
                </w:p>
              </w:tc>
              <w:tc>
                <w:tcPr>
                  <w:tcW w:w="978" w:type="dxa"/>
                  <w:shd w:val="clear" w:color="auto" w:fill="auto"/>
                  <w:vAlign w:val="center"/>
                </w:tcPr>
                <w:p w14:paraId="34D6B235">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4</w:t>
                  </w:r>
                </w:p>
              </w:tc>
              <w:tc>
                <w:tcPr>
                  <w:tcW w:w="866" w:type="dxa"/>
                  <w:shd w:val="clear" w:color="auto" w:fill="auto"/>
                  <w:vAlign w:val="center"/>
                </w:tcPr>
                <w:p w14:paraId="71A74A30">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1151" w:type="dxa"/>
                  <w:shd w:val="clear" w:color="auto" w:fill="auto"/>
                  <w:vAlign w:val="center"/>
                </w:tcPr>
                <w:p w14:paraId="61DF7200">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6</w:t>
                  </w:r>
                </w:p>
              </w:tc>
              <w:tc>
                <w:tcPr>
                  <w:tcW w:w="1345" w:type="dxa"/>
                  <w:shd w:val="clear" w:color="auto" w:fill="auto"/>
                  <w:vAlign w:val="center"/>
                </w:tcPr>
                <w:p w14:paraId="540DED5D">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+2</w:t>
                  </w:r>
                </w:p>
              </w:tc>
              <w:tc>
                <w:tcPr>
                  <w:tcW w:w="1668" w:type="dxa"/>
                  <w:shd w:val="clear" w:color="auto" w:fill="auto"/>
                  <w:vAlign w:val="center"/>
                </w:tcPr>
                <w:p w14:paraId="2DE70DEE">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3号楼10层4台、5号楼1层2台</w:t>
                  </w:r>
                </w:p>
              </w:tc>
            </w:tr>
            <w:tr w14:paraId="08D1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vAlign w:val="center"/>
                </w:tcPr>
                <w:p w14:paraId="575DFB47">
                  <w:pPr>
                    <w:pStyle w:val="8"/>
                    <w:bidi w:val="0"/>
                    <w:rPr>
                      <w:rFonts w:hint="default"/>
                      <w:lang w:val="en-US" w:eastAsia="zh-CN"/>
                    </w:rPr>
                  </w:pPr>
                  <w:r>
                    <w:rPr>
                      <w:rFonts w:hint="eastAsia"/>
                      <w:lang w:val="en-US" w:eastAsia="zh-CN"/>
                    </w:rPr>
                    <w:t>7</w:t>
                  </w:r>
                </w:p>
              </w:tc>
              <w:tc>
                <w:tcPr>
                  <w:tcW w:w="1514" w:type="dxa"/>
                  <w:vMerge w:val="continue"/>
                  <w:shd w:val="clear" w:color="auto" w:fill="auto"/>
                  <w:vAlign w:val="center"/>
                </w:tcPr>
                <w:p w14:paraId="4921A7F1">
                  <w:pPr>
                    <w:pStyle w:val="8"/>
                    <w:bidi w:val="0"/>
                    <w:ind w:firstLine="0" w:firstLineChars="0"/>
                    <w:rPr>
                      <w:rFonts w:hint="eastAsia" w:ascii="Times New Roman" w:hAnsi="Times New Roman" w:eastAsia="宋体" w:cs="Times New Roman"/>
                      <w:kern w:val="2"/>
                      <w:sz w:val="21"/>
                      <w:szCs w:val="24"/>
                      <w:lang w:val="en-US" w:eastAsia="zh-CN" w:bidi="ar-SA"/>
                    </w:rPr>
                  </w:pPr>
                </w:p>
              </w:tc>
              <w:tc>
                <w:tcPr>
                  <w:tcW w:w="850" w:type="dxa"/>
                  <w:vMerge w:val="continue"/>
                  <w:shd w:val="clear" w:color="auto" w:fill="auto"/>
                  <w:vAlign w:val="center"/>
                </w:tcPr>
                <w:p w14:paraId="2404C7EA">
                  <w:pPr>
                    <w:pStyle w:val="8"/>
                    <w:bidi w:val="0"/>
                    <w:ind w:firstLine="0" w:firstLineChars="0"/>
                    <w:rPr>
                      <w:rFonts w:hint="eastAsia" w:ascii="Times New Roman" w:hAnsi="Times New Roman" w:eastAsia="宋体" w:cs="Times New Roman"/>
                      <w:kern w:val="2"/>
                      <w:sz w:val="21"/>
                      <w:szCs w:val="24"/>
                      <w:lang w:val="en-US" w:eastAsia="zh-CN" w:bidi="ar-SA"/>
                    </w:rPr>
                  </w:pPr>
                </w:p>
              </w:tc>
              <w:tc>
                <w:tcPr>
                  <w:tcW w:w="1734" w:type="dxa"/>
                  <w:shd w:val="clear" w:color="auto" w:fill="auto"/>
                  <w:vAlign w:val="center"/>
                </w:tcPr>
                <w:p w14:paraId="48681D26">
                  <w:pPr>
                    <w:pStyle w:val="8"/>
                    <w:bidi w:val="0"/>
                    <w:ind w:firstLine="0" w:firstLineChars="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搅拌桶</w:t>
                  </w:r>
                </w:p>
              </w:tc>
              <w:tc>
                <w:tcPr>
                  <w:tcW w:w="941" w:type="dxa"/>
                  <w:shd w:val="clear" w:color="auto" w:fill="auto"/>
                  <w:vAlign w:val="center"/>
                </w:tcPr>
                <w:p w14:paraId="244E1AE5">
                  <w:pPr>
                    <w:pStyle w:val="8"/>
                    <w:bidi w:val="0"/>
                    <w:ind w:firstLine="0" w:firstLineChars="0"/>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8T</w:t>
                  </w:r>
                </w:p>
              </w:tc>
              <w:tc>
                <w:tcPr>
                  <w:tcW w:w="660" w:type="dxa"/>
                  <w:shd w:val="clear" w:color="auto" w:fill="auto"/>
                  <w:vAlign w:val="center"/>
                </w:tcPr>
                <w:p w14:paraId="094521BF">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台</w:t>
                  </w:r>
                </w:p>
              </w:tc>
              <w:tc>
                <w:tcPr>
                  <w:tcW w:w="1105" w:type="dxa"/>
                  <w:shd w:val="clear" w:color="auto" w:fill="auto"/>
                  <w:vAlign w:val="center"/>
                </w:tcPr>
                <w:p w14:paraId="45C08E72">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978" w:type="dxa"/>
                  <w:shd w:val="clear" w:color="auto" w:fill="auto"/>
                  <w:vAlign w:val="center"/>
                </w:tcPr>
                <w:p w14:paraId="676CBFC8">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866" w:type="dxa"/>
                  <w:shd w:val="clear" w:color="auto" w:fill="auto"/>
                  <w:vAlign w:val="center"/>
                </w:tcPr>
                <w:p w14:paraId="459F1FB6">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151" w:type="dxa"/>
                  <w:shd w:val="clear" w:color="auto" w:fill="auto"/>
                  <w:vAlign w:val="center"/>
                </w:tcPr>
                <w:p w14:paraId="58348894">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345" w:type="dxa"/>
                  <w:shd w:val="clear" w:color="auto" w:fill="auto"/>
                  <w:vAlign w:val="center"/>
                </w:tcPr>
                <w:p w14:paraId="0ED218F5">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1668" w:type="dxa"/>
                  <w:shd w:val="clear" w:color="auto" w:fill="auto"/>
                  <w:vAlign w:val="center"/>
                </w:tcPr>
                <w:p w14:paraId="14785B55">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3号楼10层</w:t>
                  </w:r>
                </w:p>
              </w:tc>
            </w:tr>
            <w:tr w14:paraId="78A0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vAlign w:val="center"/>
                </w:tcPr>
                <w:p w14:paraId="020F91E7">
                  <w:pPr>
                    <w:pStyle w:val="8"/>
                    <w:bidi w:val="0"/>
                    <w:rPr>
                      <w:rFonts w:hint="default"/>
                      <w:lang w:val="en-US" w:eastAsia="zh-CN"/>
                    </w:rPr>
                  </w:pPr>
                  <w:r>
                    <w:rPr>
                      <w:rFonts w:hint="eastAsia"/>
                      <w:lang w:val="en-US" w:eastAsia="zh-CN"/>
                    </w:rPr>
                    <w:t>9</w:t>
                  </w:r>
                </w:p>
              </w:tc>
              <w:tc>
                <w:tcPr>
                  <w:tcW w:w="1514" w:type="dxa"/>
                  <w:vMerge w:val="continue"/>
                  <w:shd w:val="clear" w:color="auto" w:fill="auto"/>
                  <w:vAlign w:val="center"/>
                </w:tcPr>
                <w:p w14:paraId="64952CB0">
                  <w:pPr>
                    <w:pStyle w:val="8"/>
                    <w:bidi w:val="0"/>
                    <w:ind w:firstLine="0" w:firstLineChars="0"/>
                    <w:rPr>
                      <w:rFonts w:hint="eastAsia" w:ascii="Times New Roman" w:hAnsi="Times New Roman" w:eastAsia="宋体" w:cs="Times New Roman"/>
                      <w:kern w:val="2"/>
                      <w:sz w:val="21"/>
                      <w:szCs w:val="24"/>
                      <w:lang w:val="en-US" w:eastAsia="zh-CN" w:bidi="ar-SA"/>
                    </w:rPr>
                  </w:pPr>
                </w:p>
              </w:tc>
              <w:tc>
                <w:tcPr>
                  <w:tcW w:w="850" w:type="dxa"/>
                  <w:vMerge w:val="continue"/>
                  <w:shd w:val="clear" w:color="auto" w:fill="auto"/>
                  <w:vAlign w:val="center"/>
                </w:tcPr>
                <w:p w14:paraId="2037CACF">
                  <w:pPr>
                    <w:pStyle w:val="8"/>
                    <w:bidi w:val="0"/>
                    <w:ind w:firstLine="0" w:firstLineChars="0"/>
                    <w:rPr>
                      <w:rFonts w:hint="eastAsia" w:ascii="Times New Roman" w:hAnsi="Times New Roman" w:eastAsia="宋体" w:cs="Times New Roman"/>
                      <w:kern w:val="2"/>
                      <w:sz w:val="21"/>
                      <w:szCs w:val="24"/>
                      <w:lang w:val="en-US" w:eastAsia="zh-CN" w:bidi="ar-SA"/>
                    </w:rPr>
                  </w:pPr>
                </w:p>
              </w:tc>
              <w:tc>
                <w:tcPr>
                  <w:tcW w:w="1734" w:type="dxa"/>
                  <w:shd w:val="clear" w:color="auto" w:fill="auto"/>
                  <w:vAlign w:val="center"/>
                </w:tcPr>
                <w:p w14:paraId="76475262">
                  <w:pPr>
                    <w:pStyle w:val="8"/>
                    <w:bidi w:val="0"/>
                    <w:ind w:firstLine="0" w:firstLineChars="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搅拌桶</w:t>
                  </w:r>
                </w:p>
              </w:tc>
              <w:tc>
                <w:tcPr>
                  <w:tcW w:w="941" w:type="dxa"/>
                  <w:shd w:val="clear" w:color="auto" w:fill="auto"/>
                  <w:vAlign w:val="center"/>
                </w:tcPr>
                <w:p w14:paraId="314193A4">
                  <w:pPr>
                    <w:pStyle w:val="8"/>
                    <w:bidi w:val="0"/>
                    <w:ind w:firstLine="0" w:firstLineChars="0"/>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10T</w:t>
                  </w:r>
                </w:p>
              </w:tc>
              <w:tc>
                <w:tcPr>
                  <w:tcW w:w="660" w:type="dxa"/>
                  <w:shd w:val="clear" w:color="auto" w:fill="auto"/>
                  <w:vAlign w:val="center"/>
                </w:tcPr>
                <w:p w14:paraId="3334CBA5">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台</w:t>
                  </w:r>
                </w:p>
              </w:tc>
              <w:tc>
                <w:tcPr>
                  <w:tcW w:w="1105" w:type="dxa"/>
                  <w:shd w:val="clear" w:color="auto" w:fill="auto"/>
                  <w:vAlign w:val="center"/>
                </w:tcPr>
                <w:p w14:paraId="33AE7D01">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978" w:type="dxa"/>
                  <w:shd w:val="clear" w:color="auto" w:fill="auto"/>
                  <w:vAlign w:val="center"/>
                </w:tcPr>
                <w:p w14:paraId="3F8FA903">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866" w:type="dxa"/>
                  <w:shd w:val="clear" w:color="auto" w:fill="auto"/>
                  <w:vAlign w:val="center"/>
                </w:tcPr>
                <w:p w14:paraId="1AAB2E8E">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5</w:t>
                  </w:r>
                </w:p>
              </w:tc>
              <w:tc>
                <w:tcPr>
                  <w:tcW w:w="1151" w:type="dxa"/>
                  <w:shd w:val="clear" w:color="auto" w:fill="auto"/>
                  <w:vAlign w:val="center"/>
                </w:tcPr>
                <w:p w14:paraId="343F6F4B">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5</w:t>
                  </w:r>
                </w:p>
              </w:tc>
              <w:tc>
                <w:tcPr>
                  <w:tcW w:w="1345" w:type="dxa"/>
                  <w:shd w:val="clear" w:color="auto" w:fill="auto"/>
                  <w:vAlign w:val="center"/>
                </w:tcPr>
                <w:p w14:paraId="2C8C3A1A">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+5</w:t>
                  </w:r>
                </w:p>
              </w:tc>
              <w:tc>
                <w:tcPr>
                  <w:tcW w:w="1668" w:type="dxa"/>
                  <w:shd w:val="clear" w:color="auto" w:fill="auto"/>
                  <w:vAlign w:val="center"/>
                </w:tcPr>
                <w:p w14:paraId="587B9D0F">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5号楼1层4台、3号楼10层1台</w:t>
                  </w:r>
                </w:p>
              </w:tc>
            </w:tr>
            <w:tr w14:paraId="764B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shd w:val="clear" w:color="auto" w:fill="auto"/>
                  <w:vAlign w:val="center"/>
                </w:tcPr>
                <w:p w14:paraId="15E83102">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11</w:t>
                  </w:r>
                </w:p>
              </w:tc>
              <w:tc>
                <w:tcPr>
                  <w:tcW w:w="1514" w:type="dxa"/>
                  <w:vMerge w:val="continue"/>
                  <w:shd w:val="clear" w:color="auto" w:fill="auto"/>
                  <w:vAlign w:val="center"/>
                </w:tcPr>
                <w:p w14:paraId="79445091">
                  <w:pPr>
                    <w:pStyle w:val="8"/>
                    <w:bidi w:val="0"/>
                    <w:ind w:firstLine="0" w:firstLineChars="0"/>
                    <w:rPr>
                      <w:rFonts w:hint="default" w:ascii="Times New Roman" w:hAnsi="Times New Roman" w:eastAsia="宋体" w:cs="Times New Roman"/>
                      <w:kern w:val="2"/>
                      <w:sz w:val="21"/>
                      <w:szCs w:val="24"/>
                      <w:lang w:val="en-US" w:eastAsia="zh-CN" w:bidi="ar-SA"/>
                    </w:rPr>
                  </w:pPr>
                </w:p>
              </w:tc>
              <w:tc>
                <w:tcPr>
                  <w:tcW w:w="850" w:type="dxa"/>
                  <w:vMerge w:val="continue"/>
                  <w:shd w:val="clear" w:color="auto" w:fill="auto"/>
                  <w:vAlign w:val="center"/>
                </w:tcPr>
                <w:p w14:paraId="4F99E094">
                  <w:pPr>
                    <w:pStyle w:val="8"/>
                    <w:bidi w:val="0"/>
                    <w:ind w:firstLine="0" w:firstLineChars="0"/>
                    <w:rPr>
                      <w:rFonts w:hint="default" w:ascii="Times New Roman" w:hAnsi="Times New Roman" w:eastAsia="宋体" w:cs="Times New Roman"/>
                      <w:kern w:val="2"/>
                      <w:sz w:val="21"/>
                      <w:szCs w:val="24"/>
                      <w:lang w:val="en-US" w:eastAsia="zh-CN" w:bidi="ar-SA"/>
                    </w:rPr>
                  </w:pPr>
                </w:p>
              </w:tc>
              <w:tc>
                <w:tcPr>
                  <w:tcW w:w="1734" w:type="dxa"/>
                  <w:shd w:val="clear" w:color="auto" w:fill="auto"/>
                  <w:vAlign w:val="center"/>
                </w:tcPr>
                <w:p w14:paraId="7813201A">
                  <w:pPr>
                    <w:pStyle w:val="8"/>
                    <w:bidi w:val="0"/>
                    <w:ind w:firstLine="0" w:firstLineChars="0"/>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搅拌桶</w:t>
                  </w:r>
                </w:p>
              </w:tc>
              <w:tc>
                <w:tcPr>
                  <w:tcW w:w="941" w:type="dxa"/>
                  <w:shd w:val="clear" w:color="auto" w:fill="auto"/>
                  <w:vAlign w:val="center"/>
                </w:tcPr>
                <w:p w14:paraId="4D56C591">
                  <w:pPr>
                    <w:pStyle w:val="8"/>
                    <w:bidi w:val="0"/>
                    <w:ind w:firstLine="0" w:firstLineChars="0"/>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15T</w:t>
                  </w:r>
                </w:p>
              </w:tc>
              <w:tc>
                <w:tcPr>
                  <w:tcW w:w="660" w:type="dxa"/>
                  <w:shd w:val="clear" w:color="auto" w:fill="auto"/>
                  <w:vAlign w:val="center"/>
                </w:tcPr>
                <w:p w14:paraId="72686341">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台</w:t>
                  </w:r>
                </w:p>
              </w:tc>
              <w:tc>
                <w:tcPr>
                  <w:tcW w:w="1105" w:type="dxa"/>
                  <w:shd w:val="clear" w:color="auto" w:fill="auto"/>
                  <w:vAlign w:val="center"/>
                </w:tcPr>
                <w:p w14:paraId="2768A652">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978" w:type="dxa"/>
                  <w:shd w:val="clear" w:color="auto" w:fill="auto"/>
                  <w:vAlign w:val="center"/>
                </w:tcPr>
                <w:p w14:paraId="7F7D87DC">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866" w:type="dxa"/>
                  <w:shd w:val="clear" w:color="auto" w:fill="auto"/>
                  <w:vAlign w:val="center"/>
                </w:tcPr>
                <w:p w14:paraId="39638620">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8</w:t>
                  </w:r>
                </w:p>
              </w:tc>
              <w:tc>
                <w:tcPr>
                  <w:tcW w:w="1151" w:type="dxa"/>
                  <w:shd w:val="clear" w:color="auto" w:fill="auto"/>
                  <w:vAlign w:val="center"/>
                </w:tcPr>
                <w:p w14:paraId="06E709BC">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8</w:t>
                  </w:r>
                </w:p>
              </w:tc>
              <w:tc>
                <w:tcPr>
                  <w:tcW w:w="1345" w:type="dxa"/>
                  <w:shd w:val="clear" w:color="auto" w:fill="auto"/>
                  <w:vAlign w:val="center"/>
                </w:tcPr>
                <w:p w14:paraId="7192A7D8">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+8</w:t>
                  </w:r>
                </w:p>
              </w:tc>
              <w:tc>
                <w:tcPr>
                  <w:tcW w:w="1668" w:type="dxa"/>
                  <w:shd w:val="clear" w:color="auto" w:fill="auto"/>
                  <w:vAlign w:val="center"/>
                </w:tcPr>
                <w:p w14:paraId="559E5304">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3号楼5、6层各4台</w:t>
                  </w:r>
                </w:p>
              </w:tc>
            </w:tr>
            <w:tr w14:paraId="2758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vAlign w:val="center"/>
                </w:tcPr>
                <w:p w14:paraId="4F3CCC41">
                  <w:pPr>
                    <w:pStyle w:val="8"/>
                    <w:bidi w:val="0"/>
                    <w:rPr>
                      <w:rFonts w:hint="default"/>
                      <w:lang w:val="en-US" w:eastAsia="zh-CN"/>
                    </w:rPr>
                  </w:pPr>
                  <w:r>
                    <w:rPr>
                      <w:rFonts w:hint="eastAsia"/>
                      <w:lang w:val="en-US" w:eastAsia="zh-CN"/>
                    </w:rPr>
                    <w:t>13</w:t>
                  </w:r>
                </w:p>
              </w:tc>
              <w:tc>
                <w:tcPr>
                  <w:tcW w:w="1514" w:type="dxa"/>
                  <w:vMerge w:val="continue"/>
                  <w:shd w:val="clear" w:color="auto" w:fill="auto"/>
                  <w:vAlign w:val="center"/>
                </w:tcPr>
                <w:p w14:paraId="07BE7A0B">
                  <w:pPr>
                    <w:pStyle w:val="8"/>
                    <w:bidi w:val="0"/>
                    <w:ind w:firstLine="0" w:firstLineChars="0"/>
                    <w:rPr>
                      <w:rFonts w:hint="default" w:ascii="Times New Roman" w:hAnsi="Times New Roman" w:eastAsia="宋体" w:cs="Times New Roman"/>
                      <w:kern w:val="2"/>
                      <w:sz w:val="21"/>
                      <w:szCs w:val="24"/>
                      <w:lang w:val="en-US" w:eastAsia="zh-CN" w:bidi="ar-SA"/>
                    </w:rPr>
                  </w:pPr>
                </w:p>
              </w:tc>
              <w:tc>
                <w:tcPr>
                  <w:tcW w:w="850" w:type="dxa"/>
                  <w:vMerge w:val="continue"/>
                  <w:shd w:val="clear" w:color="auto" w:fill="auto"/>
                  <w:vAlign w:val="center"/>
                </w:tcPr>
                <w:p w14:paraId="3E000DDF">
                  <w:pPr>
                    <w:pStyle w:val="8"/>
                    <w:bidi w:val="0"/>
                    <w:ind w:firstLine="0" w:firstLineChars="0"/>
                    <w:rPr>
                      <w:rFonts w:hint="default" w:ascii="Times New Roman" w:hAnsi="Times New Roman" w:eastAsia="宋体" w:cs="Times New Roman"/>
                      <w:kern w:val="2"/>
                      <w:sz w:val="21"/>
                      <w:szCs w:val="24"/>
                      <w:lang w:val="en-US" w:eastAsia="zh-CN" w:bidi="ar-SA"/>
                    </w:rPr>
                  </w:pPr>
                </w:p>
              </w:tc>
              <w:tc>
                <w:tcPr>
                  <w:tcW w:w="1734" w:type="dxa"/>
                  <w:shd w:val="clear" w:color="auto" w:fill="auto"/>
                  <w:vAlign w:val="center"/>
                </w:tcPr>
                <w:p w14:paraId="7AE6AB9D">
                  <w:pPr>
                    <w:pStyle w:val="8"/>
                    <w:bidi w:val="0"/>
                    <w:ind w:firstLine="0" w:firstLineChars="0"/>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搅拌桶</w:t>
                  </w:r>
                </w:p>
              </w:tc>
              <w:tc>
                <w:tcPr>
                  <w:tcW w:w="941" w:type="dxa"/>
                  <w:shd w:val="clear" w:color="auto" w:fill="auto"/>
                  <w:vAlign w:val="center"/>
                </w:tcPr>
                <w:p w14:paraId="74FB88F1">
                  <w:pPr>
                    <w:pStyle w:val="8"/>
                    <w:bidi w:val="0"/>
                    <w:ind w:firstLine="0" w:firstLineChars="0"/>
                    <w:rPr>
                      <w:rFonts w:hint="default"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20T</w:t>
                  </w:r>
                </w:p>
              </w:tc>
              <w:tc>
                <w:tcPr>
                  <w:tcW w:w="660" w:type="dxa"/>
                  <w:shd w:val="clear" w:color="auto" w:fill="auto"/>
                  <w:vAlign w:val="center"/>
                </w:tcPr>
                <w:p w14:paraId="14838542">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台</w:t>
                  </w:r>
                </w:p>
              </w:tc>
              <w:tc>
                <w:tcPr>
                  <w:tcW w:w="1105" w:type="dxa"/>
                  <w:shd w:val="clear" w:color="auto" w:fill="auto"/>
                  <w:vAlign w:val="center"/>
                </w:tcPr>
                <w:p w14:paraId="3AE7A770">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978" w:type="dxa"/>
                  <w:shd w:val="clear" w:color="auto" w:fill="auto"/>
                  <w:vAlign w:val="center"/>
                </w:tcPr>
                <w:p w14:paraId="1B0169CD">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866" w:type="dxa"/>
                  <w:shd w:val="clear" w:color="auto" w:fill="auto"/>
                  <w:vAlign w:val="center"/>
                </w:tcPr>
                <w:p w14:paraId="72979766">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2</w:t>
                  </w:r>
                </w:p>
              </w:tc>
              <w:tc>
                <w:tcPr>
                  <w:tcW w:w="1151" w:type="dxa"/>
                  <w:shd w:val="clear" w:color="auto" w:fill="auto"/>
                  <w:vAlign w:val="center"/>
                </w:tcPr>
                <w:p w14:paraId="4C7219C3">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2</w:t>
                  </w:r>
                </w:p>
              </w:tc>
              <w:tc>
                <w:tcPr>
                  <w:tcW w:w="1345" w:type="dxa"/>
                  <w:shd w:val="clear" w:color="auto" w:fill="auto"/>
                  <w:vAlign w:val="center"/>
                </w:tcPr>
                <w:p w14:paraId="60B0EF2A">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+2</w:t>
                  </w:r>
                </w:p>
              </w:tc>
              <w:tc>
                <w:tcPr>
                  <w:tcW w:w="1668" w:type="dxa"/>
                  <w:shd w:val="clear" w:color="auto" w:fill="auto"/>
                  <w:vAlign w:val="center"/>
                </w:tcPr>
                <w:p w14:paraId="48DA29AB">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5号楼1层</w:t>
                  </w:r>
                </w:p>
              </w:tc>
            </w:tr>
            <w:tr w14:paraId="6DCA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vAlign w:val="center"/>
                </w:tcPr>
                <w:p w14:paraId="72AD09AB">
                  <w:pPr>
                    <w:pStyle w:val="8"/>
                    <w:bidi w:val="0"/>
                    <w:rPr>
                      <w:rFonts w:hint="default"/>
                      <w:lang w:val="en-US" w:eastAsia="zh-CN"/>
                    </w:rPr>
                  </w:pPr>
                  <w:r>
                    <w:rPr>
                      <w:rFonts w:hint="eastAsia"/>
                      <w:lang w:val="en-US" w:eastAsia="zh-CN"/>
                    </w:rPr>
                    <w:t>14</w:t>
                  </w:r>
                </w:p>
              </w:tc>
              <w:tc>
                <w:tcPr>
                  <w:tcW w:w="1514" w:type="dxa"/>
                  <w:vMerge w:val="restart"/>
                  <w:shd w:val="clear" w:color="auto" w:fill="auto"/>
                  <w:vAlign w:val="center"/>
                </w:tcPr>
                <w:p w14:paraId="1D2D1A1E">
                  <w:pPr>
                    <w:pStyle w:val="8"/>
                    <w:bidi w:val="0"/>
                    <w:ind w:firstLine="0" w:firstLineChars="0"/>
                    <w:rPr>
                      <w:rFonts w:hint="default"/>
                      <w:lang w:val="en-US" w:eastAsia="zh-CN"/>
                    </w:rPr>
                  </w:pPr>
                  <w:r>
                    <w:rPr>
                      <w:rFonts w:hint="eastAsia"/>
                      <w:lang w:val="en-US" w:eastAsia="zh-CN"/>
                    </w:rPr>
                    <w:t>灌装</w:t>
                  </w:r>
                </w:p>
              </w:tc>
              <w:tc>
                <w:tcPr>
                  <w:tcW w:w="850" w:type="dxa"/>
                  <w:vMerge w:val="restart"/>
                  <w:shd w:val="clear" w:color="auto" w:fill="auto"/>
                  <w:vAlign w:val="center"/>
                </w:tcPr>
                <w:p w14:paraId="6859AD04">
                  <w:pPr>
                    <w:pStyle w:val="8"/>
                    <w:bidi w:val="0"/>
                    <w:ind w:firstLine="0" w:firstLineChars="0"/>
                    <w:rPr>
                      <w:rFonts w:hint="default"/>
                      <w:lang w:val="en-US" w:eastAsia="zh-CN"/>
                    </w:rPr>
                  </w:pPr>
                  <w:r>
                    <w:rPr>
                      <w:rFonts w:hint="eastAsia"/>
                      <w:lang w:val="en-US" w:eastAsia="zh-CN"/>
                    </w:rPr>
                    <w:t>灌装</w:t>
                  </w:r>
                </w:p>
              </w:tc>
              <w:tc>
                <w:tcPr>
                  <w:tcW w:w="1734" w:type="dxa"/>
                  <w:shd w:val="clear" w:color="auto" w:fill="auto"/>
                  <w:vAlign w:val="center"/>
                </w:tcPr>
                <w:p w14:paraId="1F42423C">
                  <w:pPr>
                    <w:pStyle w:val="8"/>
                    <w:bidi w:val="0"/>
                    <w:ind w:firstLine="0" w:firstLineChars="0"/>
                    <w:rPr>
                      <w:rFonts w:hint="eastAsia"/>
                      <w:sz w:val="21"/>
                      <w:szCs w:val="21"/>
                      <w:lang w:val="en-US" w:eastAsia="zh-CN"/>
                    </w:rPr>
                  </w:pPr>
                  <w:r>
                    <w:rPr>
                      <w:rFonts w:hint="eastAsia"/>
                      <w:sz w:val="21"/>
                      <w:szCs w:val="21"/>
                      <w:lang w:val="en-US" w:eastAsia="zh-CN"/>
                    </w:rPr>
                    <w:t>手动灌装机</w:t>
                  </w:r>
                </w:p>
              </w:tc>
              <w:tc>
                <w:tcPr>
                  <w:tcW w:w="941" w:type="dxa"/>
                  <w:shd w:val="clear" w:color="auto" w:fill="auto"/>
                  <w:vAlign w:val="center"/>
                </w:tcPr>
                <w:p w14:paraId="529EAB8D">
                  <w:pPr>
                    <w:pStyle w:val="8"/>
                    <w:bidi w:val="0"/>
                    <w:ind w:firstLine="0" w:firstLineChars="0"/>
                    <w:rPr>
                      <w:rFonts w:hint="default" w:eastAsia="宋体"/>
                      <w:kern w:val="0"/>
                      <w:sz w:val="21"/>
                      <w:szCs w:val="21"/>
                      <w:lang w:val="en-US" w:eastAsia="zh-CN"/>
                    </w:rPr>
                  </w:pPr>
                  <w:r>
                    <w:rPr>
                      <w:rFonts w:hint="eastAsia" w:eastAsia="宋体"/>
                      <w:kern w:val="0"/>
                      <w:sz w:val="21"/>
                      <w:szCs w:val="21"/>
                      <w:lang w:val="en-US" w:eastAsia="zh-CN"/>
                    </w:rPr>
                    <w:t>/</w:t>
                  </w:r>
                </w:p>
              </w:tc>
              <w:tc>
                <w:tcPr>
                  <w:tcW w:w="660" w:type="dxa"/>
                  <w:shd w:val="clear" w:color="auto" w:fill="auto"/>
                  <w:vAlign w:val="center"/>
                </w:tcPr>
                <w:p w14:paraId="61469112">
                  <w:pPr>
                    <w:pStyle w:val="8"/>
                    <w:bidi w:val="0"/>
                    <w:ind w:firstLine="0" w:firstLineChars="0"/>
                    <w:rPr>
                      <w:rFonts w:hint="eastAsia"/>
                      <w:lang w:val="en-US" w:eastAsia="zh-CN"/>
                    </w:rPr>
                  </w:pPr>
                  <w:r>
                    <w:rPr>
                      <w:rFonts w:hint="eastAsia"/>
                      <w:lang w:val="en-US" w:eastAsia="zh-CN"/>
                    </w:rPr>
                    <w:t>台</w:t>
                  </w:r>
                </w:p>
              </w:tc>
              <w:tc>
                <w:tcPr>
                  <w:tcW w:w="1105" w:type="dxa"/>
                  <w:shd w:val="clear" w:color="auto" w:fill="auto"/>
                  <w:vAlign w:val="center"/>
                </w:tcPr>
                <w:p w14:paraId="69C7D4ED">
                  <w:pPr>
                    <w:pStyle w:val="8"/>
                    <w:bidi w:val="0"/>
                    <w:ind w:firstLine="0" w:firstLineChars="0"/>
                    <w:rPr>
                      <w:rFonts w:hint="default"/>
                      <w:lang w:val="en-US" w:eastAsia="zh-CN"/>
                    </w:rPr>
                  </w:pPr>
                  <w:r>
                    <w:rPr>
                      <w:rFonts w:hint="eastAsia"/>
                      <w:lang w:val="en-US" w:eastAsia="zh-CN"/>
                    </w:rPr>
                    <w:t>0</w:t>
                  </w:r>
                </w:p>
              </w:tc>
              <w:tc>
                <w:tcPr>
                  <w:tcW w:w="978" w:type="dxa"/>
                  <w:shd w:val="clear" w:color="auto" w:fill="auto"/>
                  <w:vAlign w:val="center"/>
                </w:tcPr>
                <w:p w14:paraId="5DE2E1F6">
                  <w:pPr>
                    <w:pStyle w:val="8"/>
                    <w:bidi w:val="0"/>
                    <w:ind w:firstLine="0" w:firstLineChars="0"/>
                    <w:rPr>
                      <w:rFonts w:hint="default"/>
                      <w:lang w:val="en-US" w:eastAsia="zh-CN"/>
                    </w:rPr>
                  </w:pPr>
                  <w:r>
                    <w:rPr>
                      <w:rFonts w:hint="eastAsia"/>
                      <w:lang w:val="en-US" w:eastAsia="zh-CN"/>
                    </w:rPr>
                    <w:t>0</w:t>
                  </w:r>
                </w:p>
              </w:tc>
              <w:tc>
                <w:tcPr>
                  <w:tcW w:w="866" w:type="dxa"/>
                  <w:shd w:val="clear" w:color="auto" w:fill="auto"/>
                  <w:vAlign w:val="center"/>
                </w:tcPr>
                <w:p w14:paraId="19A87BD4">
                  <w:pPr>
                    <w:pStyle w:val="8"/>
                    <w:bidi w:val="0"/>
                    <w:ind w:firstLine="0" w:firstLineChars="0"/>
                    <w:rPr>
                      <w:rFonts w:hint="default"/>
                      <w:lang w:val="en-US" w:eastAsia="zh-CN"/>
                    </w:rPr>
                  </w:pPr>
                  <w:r>
                    <w:rPr>
                      <w:rFonts w:hint="eastAsia"/>
                      <w:lang w:val="en-US" w:eastAsia="zh-CN"/>
                    </w:rPr>
                    <w:t>4</w:t>
                  </w:r>
                </w:p>
              </w:tc>
              <w:tc>
                <w:tcPr>
                  <w:tcW w:w="1151" w:type="dxa"/>
                  <w:shd w:val="clear" w:color="auto" w:fill="auto"/>
                  <w:vAlign w:val="center"/>
                </w:tcPr>
                <w:p w14:paraId="5945D251">
                  <w:pPr>
                    <w:pStyle w:val="8"/>
                    <w:bidi w:val="0"/>
                    <w:ind w:firstLine="0" w:firstLineChars="0"/>
                    <w:rPr>
                      <w:rFonts w:hint="default"/>
                      <w:lang w:val="en-US" w:eastAsia="zh-CN"/>
                    </w:rPr>
                  </w:pPr>
                  <w:r>
                    <w:rPr>
                      <w:rFonts w:hint="eastAsia"/>
                      <w:lang w:val="en-US" w:eastAsia="zh-CN"/>
                    </w:rPr>
                    <w:t>4</w:t>
                  </w:r>
                </w:p>
              </w:tc>
              <w:tc>
                <w:tcPr>
                  <w:tcW w:w="1345" w:type="dxa"/>
                  <w:shd w:val="clear" w:color="auto" w:fill="auto"/>
                  <w:vAlign w:val="center"/>
                </w:tcPr>
                <w:p w14:paraId="15F432DD">
                  <w:pPr>
                    <w:pStyle w:val="8"/>
                    <w:bidi w:val="0"/>
                    <w:ind w:firstLine="0" w:firstLineChars="0"/>
                    <w:rPr>
                      <w:rFonts w:hint="default"/>
                      <w:lang w:val="en-US" w:eastAsia="zh-CN"/>
                    </w:rPr>
                  </w:pPr>
                  <w:r>
                    <w:rPr>
                      <w:rFonts w:hint="eastAsia"/>
                      <w:lang w:val="en-US" w:eastAsia="zh-CN"/>
                    </w:rPr>
                    <w:t>+4</w:t>
                  </w:r>
                </w:p>
              </w:tc>
              <w:tc>
                <w:tcPr>
                  <w:tcW w:w="1668" w:type="dxa"/>
                  <w:shd w:val="clear" w:color="auto" w:fill="auto"/>
                  <w:vAlign w:val="center"/>
                </w:tcPr>
                <w:p w14:paraId="473E8EBC">
                  <w:pPr>
                    <w:pStyle w:val="8"/>
                    <w:bidi w:val="0"/>
                    <w:ind w:firstLine="0" w:firstLineChars="0"/>
                    <w:rPr>
                      <w:rFonts w:hint="eastAsia"/>
                      <w:lang w:val="en-US" w:eastAsia="zh-CN"/>
                    </w:rPr>
                  </w:pPr>
                  <w:r>
                    <w:rPr>
                      <w:rFonts w:hint="eastAsia"/>
                      <w:lang w:val="en-US" w:eastAsia="zh-CN"/>
                    </w:rPr>
                    <w:t>3号楼4层</w:t>
                  </w:r>
                </w:p>
              </w:tc>
            </w:tr>
            <w:tr w14:paraId="5993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vAlign w:val="center"/>
                </w:tcPr>
                <w:p w14:paraId="0925D4D4">
                  <w:pPr>
                    <w:pStyle w:val="8"/>
                    <w:bidi w:val="0"/>
                    <w:rPr>
                      <w:rFonts w:hint="default"/>
                      <w:lang w:val="en-US" w:eastAsia="zh-CN"/>
                    </w:rPr>
                  </w:pPr>
                  <w:r>
                    <w:rPr>
                      <w:rFonts w:hint="eastAsia"/>
                      <w:lang w:val="en-US" w:eastAsia="zh-CN"/>
                    </w:rPr>
                    <w:t>15</w:t>
                  </w:r>
                </w:p>
              </w:tc>
              <w:tc>
                <w:tcPr>
                  <w:tcW w:w="1514" w:type="dxa"/>
                  <w:vMerge w:val="continue"/>
                  <w:shd w:val="clear" w:color="auto" w:fill="auto"/>
                  <w:vAlign w:val="center"/>
                </w:tcPr>
                <w:p w14:paraId="0D638CA0">
                  <w:pPr>
                    <w:pStyle w:val="8"/>
                    <w:bidi w:val="0"/>
                    <w:ind w:firstLine="0" w:firstLineChars="0"/>
                    <w:rPr>
                      <w:rFonts w:hint="eastAsia"/>
                      <w:lang w:val="en-US" w:eastAsia="zh-CN"/>
                    </w:rPr>
                  </w:pPr>
                </w:p>
              </w:tc>
              <w:tc>
                <w:tcPr>
                  <w:tcW w:w="850" w:type="dxa"/>
                  <w:vMerge w:val="continue"/>
                  <w:shd w:val="clear" w:color="auto" w:fill="auto"/>
                  <w:vAlign w:val="center"/>
                </w:tcPr>
                <w:p w14:paraId="1BE354D1">
                  <w:pPr>
                    <w:pStyle w:val="8"/>
                    <w:bidi w:val="0"/>
                    <w:ind w:firstLine="0" w:firstLineChars="0"/>
                    <w:rPr>
                      <w:rFonts w:hint="eastAsia"/>
                      <w:lang w:val="en-US" w:eastAsia="zh-CN"/>
                    </w:rPr>
                  </w:pPr>
                </w:p>
              </w:tc>
              <w:tc>
                <w:tcPr>
                  <w:tcW w:w="1734" w:type="dxa"/>
                  <w:shd w:val="clear" w:color="auto" w:fill="auto"/>
                  <w:vAlign w:val="center"/>
                </w:tcPr>
                <w:p w14:paraId="7AE1FC99">
                  <w:pPr>
                    <w:pStyle w:val="8"/>
                    <w:bidi w:val="0"/>
                    <w:ind w:firstLine="0" w:firstLineChars="0"/>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半自动灌装机</w:t>
                  </w:r>
                </w:p>
              </w:tc>
              <w:tc>
                <w:tcPr>
                  <w:tcW w:w="941" w:type="dxa"/>
                  <w:shd w:val="clear" w:color="auto" w:fill="auto"/>
                  <w:vAlign w:val="center"/>
                </w:tcPr>
                <w:p w14:paraId="2E34D387">
                  <w:pPr>
                    <w:pStyle w:val="8"/>
                    <w:bidi w:val="0"/>
                    <w:ind w:firstLine="0" w:firstLineChars="0"/>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w:t>
                  </w:r>
                </w:p>
              </w:tc>
              <w:tc>
                <w:tcPr>
                  <w:tcW w:w="660" w:type="dxa"/>
                  <w:shd w:val="clear" w:color="auto" w:fill="auto"/>
                  <w:vAlign w:val="center"/>
                </w:tcPr>
                <w:p w14:paraId="0CAB6571">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台</w:t>
                  </w:r>
                </w:p>
              </w:tc>
              <w:tc>
                <w:tcPr>
                  <w:tcW w:w="1105" w:type="dxa"/>
                  <w:shd w:val="clear" w:color="auto" w:fill="auto"/>
                  <w:vAlign w:val="center"/>
                </w:tcPr>
                <w:p w14:paraId="704C380C">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978" w:type="dxa"/>
                  <w:shd w:val="clear" w:color="auto" w:fill="auto"/>
                  <w:vAlign w:val="center"/>
                </w:tcPr>
                <w:p w14:paraId="67C64ED8">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866" w:type="dxa"/>
                  <w:shd w:val="clear" w:color="auto" w:fill="auto"/>
                  <w:vAlign w:val="center"/>
                </w:tcPr>
                <w:p w14:paraId="2D7D3FF5">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4</w:t>
                  </w:r>
                </w:p>
              </w:tc>
              <w:tc>
                <w:tcPr>
                  <w:tcW w:w="1151" w:type="dxa"/>
                  <w:shd w:val="clear" w:color="auto" w:fill="auto"/>
                  <w:vAlign w:val="center"/>
                </w:tcPr>
                <w:p w14:paraId="608A7281">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4</w:t>
                  </w:r>
                </w:p>
              </w:tc>
              <w:tc>
                <w:tcPr>
                  <w:tcW w:w="1345" w:type="dxa"/>
                  <w:shd w:val="clear" w:color="auto" w:fill="auto"/>
                  <w:vAlign w:val="center"/>
                </w:tcPr>
                <w:p w14:paraId="1CC1351C">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+4</w:t>
                  </w:r>
                </w:p>
              </w:tc>
              <w:tc>
                <w:tcPr>
                  <w:tcW w:w="1668" w:type="dxa"/>
                  <w:shd w:val="clear" w:color="auto" w:fill="auto"/>
                  <w:vAlign w:val="center"/>
                </w:tcPr>
                <w:p w14:paraId="130422E1">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5号楼1层</w:t>
                  </w:r>
                </w:p>
              </w:tc>
            </w:tr>
            <w:tr w14:paraId="73E1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vAlign w:val="center"/>
                </w:tcPr>
                <w:p w14:paraId="34F52FBA">
                  <w:pPr>
                    <w:pStyle w:val="8"/>
                    <w:bidi w:val="0"/>
                    <w:rPr>
                      <w:rFonts w:hint="default"/>
                      <w:lang w:val="en-US" w:eastAsia="zh-CN"/>
                    </w:rPr>
                  </w:pPr>
                  <w:r>
                    <w:rPr>
                      <w:rFonts w:hint="eastAsia"/>
                      <w:lang w:val="en-US" w:eastAsia="zh-CN"/>
                    </w:rPr>
                    <w:t>16</w:t>
                  </w:r>
                </w:p>
              </w:tc>
              <w:tc>
                <w:tcPr>
                  <w:tcW w:w="1514" w:type="dxa"/>
                  <w:vMerge w:val="continue"/>
                  <w:shd w:val="clear" w:color="auto" w:fill="auto"/>
                  <w:vAlign w:val="center"/>
                </w:tcPr>
                <w:p w14:paraId="048C2F44">
                  <w:pPr>
                    <w:pStyle w:val="8"/>
                    <w:bidi w:val="0"/>
                    <w:ind w:firstLine="0" w:firstLineChars="0"/>
                    <w:rPr>
                      <w:rFonts w:hint="eastAsia"/>
                      <w:lang w:val="en-US" w:eastAsia="zh-CN"/>
                    </w:rPr>
                  </w:pPr>
                </w:p>
              </w:tc>
              <w:tc>
                <w:tcPr>
                  <w:tcW w:w="850" w:type="dxa"/>
                  <w:vMerge w:val="continue"/>
                  <w:shd w:val="clear" w:color="auto" w:fill="auto"/>
                  <w:vAlign w:val="center"/>
                </w:tcPr>
                <w:p w14:paraId="43472919">
                  <w:pPr>
                    <w:pStyle w:val="8"/>
                    <w:bidi w:val="0"/>
                    <w:ind w:firstLine="0" w:firstLineChars="0"/>
                    <w:rPr>
                      <w:rFonts w:hint="eastAsia"/>
                      <w:lang w:val="en-US" w:eastAsia="zh-CN"/>
                    </w:rPr>
                  </w:pPr>
                </w:p>
              </w:tc>
              <w:tc>
                <w:tcPr>
                  <w:tcW w:w="1734" w:type="dxa"/>
                  <w:shd w:val="clear" w:color="auto" w:fill="auto"/>
                  <w:vAlign w:val="center"/>
                </w:tcPr>
                <w:p w14:paraId="3B29C789">
                  <w:pPr>
                    <w:pStyle w:val="8"/>
                    <w:bidi w:val="0"/>
                    <w:ind w:firstLine="0" w:firstLineChars="0"/>
                    <w:rPr>
                      <w:rFonts w:hint="eastAsia"/>
                      <w:sz w:val="21"/>
                      <w:szCs w:val="21"/>
                      <w:lang w:val="en-US" w:eastAsia="zh-CN"/>
                    </w:rPr>
                  </w:pPr>
                  <w:r>
                    <w:rPr>
                      <w:rFonts w:hint="eastAsia"/>
                      <w:sz w:val="21"/>
                      <w:szCs w:val="21"/>
                      <w:lang w:val="en-US" w:eastAsia="zh-CN"/>
                    </w:rPr>
                    <w:t>全自动灌装机</w:t>
                  </w:r>
                </w:p>
              </w:tc>
              <w:tc>
                <w:tcPr>
                  <w:tcW w:w="941" w:type="dxa"/>
                  <w:shd w:val="clear" w:color="auto" w:fill="auto"/>
                  <w:vAlign w:val="center"/>
                </w:tcPr>
                <w:p w14:paraId="1BF8A7DB">
                  <w:pPr>
                    <w:pStyle w:val="8"/>
                    <w:bidi w:val="0"/>
                    <w:ind w:firstLine="0" w:firstLineChars="0"/>
                    <w:rPr>
                      <w:rFonts w:hint="default" w:eastAsia="宋体"/>
                      <w:kern w:val="0"/>
                      <w:sz w:val="21"/>
                      <w:szCs w:val="21"/>
                      <w:lang w:val="en-US" w:eastAsia="zh-CN"/>
                    </w:rPr>
                  </w:pPr>
                  <w:r>
                    <w:rPr>
                      <w:rFonts w:hint="eastAsia" w:eastAsia="宋体"/>
                      <w:kern w:val="0"/>
                      <w:sz w:val="21"/>
                      <w:szCs w:val="21"/>
                      <w:lang w:val="en-US" w:eastAsia="zh-CN"/>
                    </w:rPr>
                    <w:t>/</w:t>
                  </w:r>
                </w:p>
              </w:tc>
              <w:tc>
                <w:tcPr>
                  <w:tcW w:w="660" w:type="dxa"/>
                  <w:shd w:val="clear" w:color="auto" w:fill="auto"/>
                  <w:vAlign w:val="center"/>
                </w:tcPr>
                <w:p w14:paraId="02459289">
                  <w:pPr>
                    <w:pStyle w:val="8"/>
                    <w:bidi w:val="0"/>
                    <w:ind w:firstLine="0" w:firstLineChars="0"/>
                    <w:rPr>
                      <w:rFonts w:hint="default"/>
                      <w:lang w:val="en-US" w:eastAsia="zh-CN"/>
                    </w:rPr>
                  </w:pPr>
                  <w:r>
                    <w:rPr>
                      <w:rFonts w:hint="eastAsia"/>
                      <w:lang w:val="en-US" w:eastAsia="zh-CN"/>
                    </w:rPr>
                    <w:t>台</w:t>
                  </w:r>
                </w:p>
              </w:tc>
              <w:tc>
                <w:tcPr>
                  <w:tcW w:w="1105" w:type="dxa"/>
                  <w:shd w:val="clear" w:color="auto" w:fill="auto"/>
                  <w:vAlign w:val="center"/>
                </w:tcPr>
                <w:p w14:paraId="067EE9C8">
                  <w:pPr>
                    <w:pStyle w:val="8"/>
                    <w:bidi w:val="0"/>
                    <w:ind w:firstLine="0" w:firstLineChars="0"/>
                    <w:rPr>
                      <w:rFonts w:hint="default"/>
                      <w:lang w:val="en-US" w:eastAsia="zh-CN"/>
                    </w:rPr>
                  </w:pPr>
                  <w:r>
                    <w:rPr>
                      <w:rFonts w:hint="eastAsia"/>
                      <w:lang w:val="en-US" w:eastAsia="zh-CN"/>
                    </w:rPr>
                    <w:t>1</w:t>
                  </w:r>
                </w:p>
              </w:tc>
              <w:tc>
                <w:tcPr>
                  <w:tcW w:w="978" w:type="dxa"/>
                  <w:shd w:val="clear" w:color="auto" w:fill="auto"/>
                  <w:vAlign w:val="center"/>
                </w:tcPr>
                <w:p w14:paraId="11056D3D">
                  <w:pPr>
                    <w:pStyle w:val="8"/>
                    <w:bidi w:val="0"/>
                    <w:ind w:firstLine="0" w:firstLineChars="0"/>
                    <w:rPr>
                      <w:rFonts w:hint="default"/>
                      <w:lang w:val="en-US" w:eastAsia="zh-CN"/>
                    </w:rPr>
                  </w:pPr>
                  <w:r>
                    <w:rPr>
                      <w:rFonts w:hint="eastAsia"/>
                      <w:lang w:val="en-US" w:eastAsia="zh-CN"/>
                    </w:rPr>
                    <w:t>1</w:t>
                  </w:r>
                </w:p>
              </w:tc>
              <w:tc>
                <w:tcPr>
                  <w:tcW w:w="866" w:type="dxa"/>
                  <w:shd w:val="clear" w:color="auto" w:fill="auto"/>
                  <w:vAlign w:val="center"/>
                </w:tcPr>
                <w:p w14:paraId="5929159F">
                  <w:pPr>
                    <w:pStyle w:val="8"/>
                    <w:bidi w:val="0"/>
                    <w:ind w:firstLine="0" w:firstLineChars="0"/>
                    <w:rPr>
                      <w:rFonts w:hint="default"/>
                      <w:lang w:val="en-US" w:eastAsia="zh-CN"/>
                    </w:rPr>
                  </w:pPr>
                  <w:r>
                    <w:rPr>
                      <w:rFonts w:hint="eastAsia"/>
                      <w:lang w:val="en-US" w:eastAsia="zh-CN"/>
                    </w:rPr>
                    <w:t>3</w:t>
                  </w:r>
                </w:p>
              </w:tc>
              <w:tc>
                <w:tcPr>
                  <w:tcW w:w="1151" w:type="dxa"/>
                  <w:shd w:val="clear" w:color="auto" w:fill="auto"/>
                  <w:vAlign w:val="center"/>
                </w:tcPr>
                <w:p w14:paraId="034E3EFA">
                  <w:pPr>
                    <w:pStyle w:val="8"/>
                    <w:bidi w:val="0"/>
                    <w:ind w:firstLine="0" w:firstLineChars="0"/>
                    <w:rPr>
                      <w:rFonts w:hint="default"/>
                      <w:lang w:val="en-US" w:eastAsia="zh-CN"/>
                    </w:rPr>
                  </w:pPr>
                  <w:r>
                    <w:rPr>
                      <w:rFonts w:hint="eastAsia"/>
                      <w:lang w:val="en-US" w:eastAsia="zh-CN"/>
                    </w:rPr>
                    <w:t>4</w:t>
                  </w:r>
                </w:p>
              </w:tc>
              <w:tc>
                <w:tcPr>
                  <w:tcW w:w="1345" w:type="dxa"/>
                  <w:shd w:val="clear" w:color="auto" w:fill="auto"/>
                  <w:vAlign w:val="center"/>
                </w:tcPr>
                <w:p w14:paraId="472C894D">
                  <w:pPr>
                    <w:pStyle w:val="8"/>
                    <w:bidi w:val="0"/>
                    <w:ind w:firstLine="0" w:firstLineChars="0"/>
                    <w:rPr>
                      <w:rFonts w:hint="default"/>
                      <w:lang w:val="en-US" w:eastAsia="zh-CN"/>
                    </w:rPr>
                  </w:pPr>
                  <w:r>
                    <w:rPr>
                      <w:rFonts w:hint="eastAsia"/>
                      <w:lang w:val="en-US" w:eastAsia="zh-CN"/>
                    </w:rPr>
                    <w:t>+3</w:t>
                  </w:r>
                </w:p>
              </w:tc>
              <w:tc>
                <w:tcPr>
                  <w:tcW w:w="1668" w:type="dxa"/>
                  <w:shd w:val="clear" w:color="auto" w:fill="auto"/>
                  <w:vAlign w:val="center"/>
                </w:tcPr>
                <w:p w14:paraId="3DC2890E">
                  <w:pPr>
                    <w:pStyle w:val="8"/>
                    <w:bidi w:val="0"/>
                    <w:ind w:firstLine="0" w:firstLineChars="0"/>
                    <w:rPr>
                      <w:rFonts w:hint="default"/>
                      <w:lang w:val="en-US" w:eastAsia="zh-CN"/>
                    </w:rPr>
                  </w:pPr>
                  <w:r>
                    <w:rPr>
                      <w:rFonts w:hint="eastAsia"/>
                      <w:lang w:val="en-US" w:eastAsia="zh-CN"/>
                    </w:rPr>
                    <w:t>3号楼4层、5号楼1层各2台</w:t>
                  </w:r>
                </w:p>
              </w:tc>
            </w:tr>
            <w:tr w14:paraId="5FC8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vAlign w:val="center"/>
                </w:tcPr>
                <w:p w14:paraId="59A71CAD">
                  <w:pPr>
                    <w:pStyle w:val="8"/>
                    <w:bidi w:val="0"/>
                    <w:rPr>
                      <w:rFonts w:hint="default"/>
                      <w:lang w:val="en-US" w:eastAsia="zh-CN"/>
                    </w:rPr>
                  </w:pPr>
                  <w:r>
                    <w:rPr>
                      <w:rFonts w:hint="eastAsia"/>
                      <w:lang w:val="en-US" w:eastAsia="zh-CN"/>
                    </w:rPr>
                    <w:t>17</w:t>
                  </w:r>
                </w:p>
              </w:tc>
              <w:tc>
                <w:tcPr>
                  <w:tcW w:w="1514" w:type="dxa"/>
                  <w:shd w:val="clear" w:color="auto" w:fill="auto"/>
                  <w:vAlign w:val="center"/>
                </w:tcPr>
                <w:p w14:paraId="361BFBCF">
                  <w:pPr>
                    <w:pStyle w:val="8"/>
                    <w:bidi w:val="0"/>
                    <w:ind w:firstLine="0" w:firstLineChars="0"/>
                    <w:rPr>
                      <w:rFonts w:hint="default"/>
                      <w:lang w:val="en-US" w:eastAsia="zh-CN"/>
                    </w:rPr>
                  </w:pPr>
                  <w:r>
                    <w:rPr>
                      <w:rFonts w:hint="eastAsia"/>
                      <w:lang w:val="en-US" w:eastAsia="zh-CN"/>
                    </w:rPr>
                    <w:t>打包</w:t>
                  </w:r>
                </w:p>
              </w:tc>
              <w:tc>
                <w:tcPr>
                  <w:tcW w:w="850" w:type="dxa"/>
                  <w:shd w:val="clear" w:color="auto" w:fill="auto"/>
                  <w:vAlign w:val="center"/>
                </w:tcPr>
                <w:p w14:paraId="07F7C7F9">
                  <w:pPr>
                    <w:pStyle w:val="8"/>
                    <w:bidi w:val="0"/>
                    <w:ind w:firstLine="0" w:firstLineChars="0"/>
                    <w:rPr>
                      <w:rFonts w:hint="default"/>
                      <w:lang w:val="en-US" w:eastAsia="zh-CN"/>
                    </w:rPr>
                  </w:pPr>
                  <w:r>
                    <w:rPr>
                      <w:rFonts w:hint="eastAsia"/>
                      <w:lang w:val="en-US" w:eastAsia="zh-CN"/>
                    </w:rPr>
                    <w:t>打包</w:t>
                  </w:r>
                </w:p>
              </w:tc>
              <w:tc>
                <w:tcPr>
                  <w:tcW w:w="1734" w:type="dxa"/>
                  <w:shd w:val="clear" w:color="auto" w:fill="auto"/>
                  <w:vAlign w:val="center"/>
                </w:tcPr>
                <w:p w14:paraId="4327EF2C">
                  <w:pPr>
                    <w:pStyle w:val="8"/>
                    <w:bidi w:val="0"/>
                    <w:ind w:firstLine="0" w:firstLineChars="0"/>
                    <w:rPr>
                      <w:rFonts w:hint="default"/>
                      <w:sz w:val="21"/>
                      <w:szCs w:val="21"/>
                      <w:lang w:val="en-US" w:eastAsia="zh-CN"/>
                    </w:rPr>
                  </w:pPr>
                  <w:r>
                    <w:rPr>
                      <w:rFonts w:hint="eastAsia"/>
                      <w:sz w:val="21"/>
                      <w:szCs w:val="21"/>
                      <w:lang w:val="en-US" w:eastAsia="zh-CN"/>
                    </w:rPr>
                    <w:t>半自动打包机</w:t>
                  </w:r>
                </w:p>
              </w:tc>
              <w:tc>
                <w:tcPr>
                  <w:tcW w:w="941" w:type="dxa"/>
                  <w:shd w:val="clear" w:color="auto" w:fill="auto"/>
                  <w:vAlign w:val="center"/>
                </w:tcPr>
                <w:p w14:paraId="7B5CC000">
                  <w:pPr>
                    <w:pStyle w:val="8"/>
                    <w:bidi w:val="0"/>
                    <w:ind w:firstLine="0" w:firstLineChars="0"/>
                    <w:rPr>
                      <w:rFonts w:hint="default" w:eastAsia="宋体"/>
                      <w:kern w:val="0"/>
                      <w:sz w:val="21"/>
                      <w:szCs w:val="21"/>
                      <w:lang w:val="en-US" w:eastAsia="zh-CN"/>
                    </w:rPr>
                  </w:pPr>
                  <w:r>
                    <w:rPr>
                      <w:rFonts w:hint="eastAsia" w:eastAsia="宋体"/>
                      <w:kern w:val="0"/>
                      <w:sz w:val="21"/>
                      <w:szCs w:val="21"/>
                      <w:lang w:val="en-US" w:eastAsia="zh-CN"/>
                    </w:rPr>
                    <w:t>/</w:t>
                  </w:r>
                </w:p>
              </w:tc>
              <w:tc>
                <w:tcPr>
                  <w:tcW w:w="660" w:type="dxa"/>
                  <w:shd w:val="clear" w:color="auto" w:fill="auto"/>
                  <w:vAlign w:val="center"/>
                </w:tcPr>
                <w:p w14:paraId="3D6929E1">
                  <w:pPr>
                    <w:pStyle w:val="8"/>
                    <w:bidi w:val="0"/>
                    <w:ind w:firstLine="0" w:firstLineChars="0"/>
                    <w:rPr>
                      <w:rFonts w:hint="default"/>
                      <w:lang w:val="en-US" w:eastAsia="zh-CN"/>
                    </w:rPr>
                  </w:pPr>
                  <w:r>
                    <w:rPr>
                      <w:rFonts w:hint="eastAsia"/>
                      <w:lang w:val="en-US" w:eastAsia="zh-CN"/>
                    </w:rPr>
                    <w:t>台</w:t>
                  </w:r>
                </w:p>
              </w:tc>
              <w:tc>
                <w:tcPr>
                  <w:tcW w:w="1105" w:type="dxa"/>
                  <w:shd w:val="clear" w:color="auto" w:fill="auto"/>
                  <w:vAlign w:val="center"/>
                </w:tcPr>
                <w:p w14:paraId="77F6D221">
                  <w:pPr>
                    <w:pStyle w:val="8"/>
                    <w:bidi w:val="0"/>
                    <w:ind w:firstLine="0" w:firstLineChars="0"/>
                    <w:rPr>
                      <w:rFonts w:hint="default"/>
                      <w:lang w:val="en-US" w:eastAsia="zh-CN"/>
                    </w:rPr>
                  </w:pPr>
                  <w:r>
                    <w:rPr>
                      <w:rFonts w:hint="eastAsia"/>
                      <w:lang w:val="en-US" w:eastAsia="zh-CN"/>
                    </w:rPr>
                    <w:t>1</w:t>
                  </w:r>
                </w:p>
              </w:tc>
              <w:tc>
                <w:tcPr>
                  <w:tcW w:w="978" w:type="dxa"/>
                  <w:shd w:val="clear" w:color="auto" w:fill="auto"/>
                  <w:vAlign w:val="center"/>
                </w:tcPr>
                <w:p w14:paraId="61E6AE1B">
                  <w:pPr>
                    <w:pStyle w:val="8"/>
                    <w:bidi w:val="0"/>
                    <w:ind w:firstLine="0" w:firstLineChars="0"/>
                    <w:rPr>
                      <w:rFonts w:hint="default"/>
                      <w:lang w:val="en-US" w:eastAsia="zh-CN"/>
                    </w:rPr>
                  </w:pPr>
                  <w:r>
                    <w:rPr>
                      <w:rFonts w:hint="eastAsia"/>
                      <w:lang w:val="en-US" w:eastAsia="zh-CN"/>
                    </w:rPr>
                    <w:t>1</w:t>
                  </w:r>
                </w:p>
              </w:tc>
              <w:tc>
                <w:tcPr>
                  <w:tcW w:w="866" w:type="dxa"/>
                  <w:shd w:val="clear" w:color="auto" w:fill="auto"/>
                  <w:vAlign w:val="center"/>
                </w:tcPr>
                <w:p w14:paraId="23B549B2">
                  <w:pPr>
                    <w:pStyle w:val="8"/>
                    <w:bidi w:val="0"/>
                    <w:ind w:firstLine="0" w:firstLineChars="0"/>
                    <w:rPr>
                      <w:rFonts w:hint="default"/>
                      <w:lang w:val="en-US" w:eastAsia="zh-CN"/>
                    </w:rPr>
                  </w:pPr>
                  <w:r>
                    <w:rPr>
                      <w:rFonts w:hint="eastAsia"/>
                      <w:lang w:val="en-US" w:eastAsia="zh-CN"/>
                    </w:rPr>
                    <w:t>2</w:t>
                  </w:r>
                </w:p>
              </w:tc>
              <w:tc>
                <w:tcPr>
                  <w:tcW w:w="1151" w:type="dxa"/>
                  <w:shd w:val="clear" w:color="auto" w:fill="auto"/>
                  <w:vAlign w:val="center"/>
                </w:tcPr>
                <w:p w14:paraId="24FF3024">
                  <w:pPr>
                    <w:pStyle w:val="8"/>
                    <w:bidi w:val="0"/>
                    <w:ind w:firstLine="0" w:firstLineChars="0"/>
                    <w:rPr>
                      <w:rFonts w:hint="default"/>
                      <w:lang w:val="en-US" w:eastAsia="zh-CN"/>
                    </w:rPr>
                  </w:pPr>
                  <w:r>
                    <w:rPr>
                      <w:rFonts w:hint="eastAsia"/>
                      <w:lang w:val="en-US" w:eastAsia="zh-CN"/>
                    </w:rPr>
                    <w:t>3</w:t>
                  </w:r>
                </w:p>
              </w:tc>
              <w:tc>
                <w:tcPr>
                  <w:tcW w:w="1345" w:type="dxa"/>
                  <w:shd w:val="clear" w:color="auto" w:fill="auto"/>
                  <w:vAlign w:val="center"/>
                </w:tcPr>
                <w:p w14:paraId="1AE78E2F">
                  <w:pPr>
                    <w:pStyle w:val="8"/>
                    <w:bidi w:val="0"/>
                    <w:ind w:firstLine="0" w:firstLineChars="0"/>
                    <w:rPr>
                      <w:rFonts w:hint="default"/>
                      <w:lang w:val="en-US" w:eastAsia="zh-CN"/>
                    </w:rPr>
                  </w:pPr>
                  <w:r>
                    <w:rPr>
                      <w:rFonts w:hint="eastAsia"/>
                      <w:lang w:val="en-US" w:eastAsia="zh-CN"/>
                    </w:rPr>
                    <w:t>+2</w:t>
                  </w:r>
                </w:p>
              </w:tc>
              <w:tc>
                <w:tcPr>
                  <w:tcW w:w="1668" w:type="dxa"/>
                  <w:shd w:val="clear" w:color="auto" w:fill="auto"/>
                  <w:vAlign w:val="center"/>
                </w:tcPr>
                <w:p w14:paraId="04D03B78">
                  <w:pPr>
                    <w:pStyle w:val="8"/>
                    <w:bidi w:val="0"/>
                    <w:ind w:firstLine="0" w:firstLineChars="0"/>
                    <w:rPr>
                      <w:rFonts w:hint="default"/>
                      <w:lang w:val="en-US" w:eastAsia="zh-CN"/>
                    </w:rPr>
                  </w:pPr>
                  <w:r>
                    <w:rPr>
                      <w:rFonts w:hint="eastAsia"/>
                      <w:lang w:val="en-US" w:eastAsia="zh-CN"/>
                    </w:rPr>
                    <w:t>3号楼4层2台、5号楼1层1台</w:t>
                  </w:r>
                </w:p>
              </w:tc>
            </w:tr>
            <w:tr w14:paraId="2C7D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vAlign w:val="center"/>
                </w:tcPr>
                <w:p w14:paraId="790BF8DC">
                  <w:pPr>
                    <w:pStyle w:val="8"/>
                    <w:bidi w:val="0"/>
                    <w:rPr>
                      <w:rFonts w:hint="default"/>
                      <w:lang w:val="en-US" w:eastAsia="zh-CN"/>
                    </w:rPr>
                  </w:pPr>
                  <w:r>
                    <w:rPr>
                      <w:rFonts w:hint="eastAsia"/>
                      <w:lang w:val="en-US" w:eastAsia="zh-CN"/>
                    </w:rPr>
                    <w:t>18</w:t>
                  </w:r>
                </w:p>
              </w:tc>
              <w:tc>
                <w:tcPr>
                  <w:tcW w:w="1514" w:type="dxa"/>
                  <w:shd w:val="clear" w:color="auto" w:fill="auto"/>
                  <w:vAlign w:val="center"/>
                </w:tcPr>
                <w:p w14:paraId="71565501">
                  <w:pPr>
                    <w:pStyle w:val="8"/>
                    <w:bidi w:val="0"/>
                    <w:ind w:firstLine="0" w:firstLineChars="0"/>
                    <w:rPr>
                      <w:rFonts w:hint="default"/>
                      <w:lang w:val="en-US" w:eastAsia="zh-CN"/>
                    </w:rPr>
                  </w:pPr>
                  <w:r>
                    <w:rPr>
                      <w:rFonts w:hint="eastAsia"/>
                      <w:lang w:val="en-US" w:eastAsia="zh-CN"/>
                    </w:rPr>
                    <w:t>预热</w:t>
                  </w:r>
                </w:p>
              </w:tc>
              <w:tc>
                <w:tcPr>
                  <w:tcW w:w="850" w:type="dxa"/>
                  <w:shd w:val="clear" w:color="auto" w:fill="auto"/>
                  <w:vAlign w:val="center"/>
                </w:tcPr>
                <w:p w14:paraId="5E6A3F5C">
                  <w:pPr>
                    <w:pStyle w:val="8"/>
                    <w:bidi w:val="0"/>
                    <w:ind w:firstLine="0" w:firstLineChars="0"/>
                    <w:rPr>
                      <w:rFonts w:hint="default"/>
                      <w:lang w:val="en-US" w:eastAsia="zh-CN"/>
                    </w:rPr>
                  </w:pPr>
                  <w:r>
                    <w:rPr>
                      <w:rFonts w:hint="eastAsia"/>
                      <w:lang w:val="en-US" w:eastAsia="zh-CN"/>
                    </w:rPr>
                    <w:t>预热</w:t>
                  </w:r>
                </w:p>
              </w:tc>
              <w:tc>
                <w:tcPr>
                  <w:tcW w:w="1734" w:type="dxa"/>
                  <w:shd w:val="clear" w:color="auto" w:fill="auto"/>
                  <w:vAlign w:val="center"/>
                </w:tcPr>
                <w:p w14:paraId="251B548A">
                  <w:pPr>
                    <w:pStyle w:val="8"/>
                    <w:bidi w:val="0"/>
                    <w:ind w:firstLine="0" w:firstLineChars="0"/>
                    <w:rPr>
                      <w:rFonts w:hint="default"/>
                      <w:sz w:val="21"/>
                      <w:szCs w:val="21"/>
                      <w:lang w:val="en-US" w:eastAsia="zh-CN"/>
                    </w:rPr>
                  </w:pPr>
                  <w:r>
                    <w:rPr>
                      <w:rFonts w:hint="eastAsia"/>
                      <w:sz w:val="21"/>
                      <w:szCs w:val="21"/>
                      <w:lang w:val="en-US" w:eastAsia="zh-CN"/>
                    </w:rPr>
                    <w:t>加热设备</w:t>
                  </w:r>
                </w:p>
              </w:tc>
              <w:tc>
                <w:tcPr>
                  <w:tcW w:w="941" w:type="dxa"/>
                  <w:shd w:val="clear" w:color="auto" w:fill="auto"/>
                  <w:vAlign w:val="center"/>
                </w:tcPr>
                <w:p w14:paraId="5E709422">
                  <w:pPr>
                    <w:pStyle w:val="8"/>
                    <w:bidi w:val="0"/>
                    <w:ind w:firstLine="0" w:firstLineChars="0"/>
                    <w:rPr>
                      <w:rFonts w:hint="default" w:eastAsia="宋体"/>
                      <w:kern w:val="0"/>
                      <w:sz w:val="21"/>
                      <w:szCs w:val="21"/>
                      <w:lang w:val="en-US" w:eastAsia="zh-CN"/>
                    </w:rPr>
                  </w:pPr>
                  <w:r>
                    <w:rPr>
                      <w:rFonts w:hint="eastAsia" w:eastAsia="宋体"/>
                      <w:kern w:val="0"/>
                      <w:sz w:val="21"/>
                      <w:szCs w:val="21"/>
                      <w:lang w:val="en-US" w:eastAsia="zh-CN"/>
                    </w:rPr>
                    <w:t>/</w:t>
                  </w:r>
                </w:p>
              </w:tc>
              <w:tc>
                <w:tcPr>
                  <w:tcW w:w="660" w:type="dxa"/>
                  <w:shd w:val="clear" w:color="auto" w:fill="auto"/>
                  <w:vAlign w:val="center"/>
                </w:tcPr>
                <w:p w14:paraId="7F3B0A0F">
                  <w:pPr>
                    <w:pStyle w:val="8"/>
                    <w:bidi w:val="0"/>
                    <w:ind w:firstLine="0" w:firstLineChars="0"/>
                    <w:rPr>
                      <w:rFonts w:hint="default"/>
                      <w:lang w:val="en-US" w:eastAsia="zh-CN"/>
                    </w:rPr>
                  </w:pPr>
                  <w:r>
                    <w:rPr>
                      <w:rFonts w:hint="eastAsia"/>
                      <w:lang w:val="en-US" w:eastAsia="zh-CN"/>
                    </w:rPr>
                    <w:t>台</w:t>
                  </w:r>
                </w:p>
              </w:tc>
              <w:tc>
                <w:tcPr>
                  <w:tcW w:w="1105" w:type="dxa"/>
                  <w:shd w:val="clear" w:color="auto" w:fill="auto"/>
                  <w:vAlign w:val="center"/>
                </w:tcPr>
                <w:p w14:paraId="214C32AF">
                  <w:pPr>
                    <w:pStyle w:val="8"/>
                    <w:bidi w:val="0"/>
                    <w:ind w:firstLine="0" w:firstLineChars="0"/>
                    <w:rPr>
                      <w:rFonts w:hint="default"/>
                      <w:lang w:val="en-US" w:eastAsia="zh-CN"/>
                    </w:rPr>
                  </w:pPr>
                  <w:r>
                    <w:rPr>
                      <w:rFonts w:hint="eastAsia"/>
                      <w:lang w:val="en-US" w:eastAsia="zh-CN"/>
                    </w:rPr>
                    <w:t>3</w:t>
                  </w:r>
                </w:p>
              </w:tc>
              <w:tc>
                <w:tcPr>
                  <w:tcW w:w="978" w:type="dxa"/>
                  <w:shd w:val="clear" w:color="auto" w:fill="auto"/>
                  <w:vAlign w:val="center"/>
                </w:tcPr>
                <w:p w14:paraId="759B4A88">
                  <w:pPr>
                    <w:pStyle w:val="8"/>
                    <w:bidi w:val="0"/>
                    <w:ind w:firstLine="0" w:firstLineChars="0"/>
                    <w:rPr>
                      <w:rFonts w:hint="default"/>
                      <w:lang w:val="en-US" w:eastAsia="zh-CN"/>
                    </w:rPr>
                  </w:pPr>
                  <w:r>
                    <w:rPr>
                      <w:rFonts w:hint="eastAsia"/>
                      <w:lang w:val="en-US" w:eastAsia="zh-CN"/>
                    </w:rPr>
                    <w:t>3</w:t>
                  </w:r>
                </w:p>
              </w:tc>
              <w:tc>
                <w:tcPr>
                  <w:tcW w:w="866" w:type="dxa"/>
                  <w:shd w:val="clear" w:color="auto" w:fill="auto"/>
                  <w:vAlign w:val="center"/>
                </w:tcPr>
                <w:p w14:paraId="083A6570">
                  <w:pPr>
                    <w:pStyle w:val="8"/>
                    <w:bidi w:val="0"/>
                    <w:ind w:firstLine="0" w:firstLineChars="0"/>
                    <w:rPr>
                      <w:rFonts w:hint="default"/>
                      <w:lang w:val="en-US" w:eastAsia="zh-CN"/>
                    </w:rPr>
                  </w:pPr>
                  <w:r>
                    <w:rPr>
                      <w:rFonts w:hint="eastAsia"/>
                      <w:lang w:val="en-US" w:eastAsia="zh-CN"/>
                    </w:rPr>
                    <w:t>0</w:t>
                  </w:r>
                </w:p>
              </w:tc>
              <w:tc>
                <w:tcPr>
                  <w:tcW w:w="1151" w:type="dxa"/>
                  <w:shd w:val="clear" w:color="auto" w:fill="auto"/>
                  <w:vAlign w:val="center"/>
                </w:tcPr>
                <w:p w14:paraId="6F2429DC">
                  <w:pPr>
                    <w:pStyle w:val="8"/>
                    <w:bidi w:val="0"/>
                    <w:ind w:firstLine="0" w:firstLineChars="0"/>
                    <w:rPr>
                      <w:rFonts w:hint="default"/>
                      <w:lang w:val="en-US" w:eastAsia="zh-CN"/>
                    </w:rPr>
                  </w:pPr>
                  <w:r>
                    <w:rPr>
                      <w:rFonts w:hint="eastAsia"/>
                      <w:lang w:val="en-US" w:eastAsia="zh-CN"/>
                    </w:rPr>
                    <w:t>3</w:t>
                  </w:r>
                </w:p>
              </w:tc>
              <w:tc>
                <w:tcPr>
                  <w:tcW w:w="1345" w:type="dxa"/>
                  <w:shd w:val="clear" w:color="auto" w:fill="auto"/>
                  <w:vAlign w:val="center"/>
                </w:tcPr>
                <w:p w14:paraId="6B46B094">
                  <w:pPr>
                    <w:pStyle w:val="8"/>
                    <w:bidi w:val="0"/>
                    <w:ind w:firstLine="0" w:firstLineChars="0"/>
                    <w:rPr>
                      <w:rFonts w:hint="default"/>
                      <w:lang w:val="en-US" w:eastAsia="zh-CN"/>
                    </w:rPr>
                  </w:pPr>
                  <w:r>
                    <w:rPr>
                      <w:rFonts w:hint="eastAsia"/>
                      <w:lang w:val="en-US" w:eastAsia="zh-CN"/>
                    </w:rPr>
                    <w:t>/</w:t>
                  </w:r>
                </w:p>
              </w:tc>
              <w:tc>
                <w:tcPr>
                  <w:tcW w:w="1668" w:type="dxa"/>
                  <w:shd w:val="clear" w:color="auto" w:fill="auto"/>
                  <w:vAlign w:val="center"/>
                </w:tcPr>
                <w:p w14:paraId="170B3BDA">
                  <w:pPr>
                    <w:pStyle w:val="8"/>
                    <w:bidi w:val="0"/>
                    <w:ind w:firstLine="0" w:firstLineChars="0"/>
                    <w:rPr>
                      <w:rFonts w:hint="default"/>
                      <w:lang w:val="en-US" w:eastAsia="zh-CN"/>
                    </w:rPr>
                  </w:pPr>
                  <w:r>
                    <w:rPr>
                      <w:rFonts w:hint="eastAsia"/>
                      <w:lang w:val="en-US" w:eastAsia="zh-CN"/>
                    </w:rPr>
                    <w:t>3号楼5、6、10各一台</w:t>
                  </w:r>
                </w:p>
              </w:tc>
            </w:tr>
            <w:tr w14:paraId="04BB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40" w:type="dxa"/>
                  <w:gridSpan w:val="12"/>
                  <w:vAlign w:val="center"/>
                </w:tcPr>
                <w:p w14:paraId="089B238F">
                  <w:pPr>
                    <w:pStyle w:val="8"/>
                    <w:bidi w:val="0"/>
                    <w:ind w:firstLine="0" w:firstLineChars="0"/>
                    <w:rPr>
                      <w:rFonts w:hint="default"/>
                      <w:lang w:val="en-US" w:eastAsia="zh-CN"/>
                    </w:rPr>
                  </w:pPr>
                  <w:r>
                    <w:rPr>
                      <w:rFonts w:hint="eastAsia"/>
                      <w:lang w:val="en-US" w:eastAsia="zh-CN"/>
                    </w:rPr>
                    <w:t>实验室</w:t>
                  </w:r>
                </w:p>
              </w:tc>
            </w:tr>
            <w:tr w14:paraId="7E0B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vAlign w:val="center"/>
                </w:tcPr>
                <w:p w14:paraId="522FF16D">
                  <w:pPr>
                    <w:pStyle w:val="8"/>
                    <w:bidi w:val="0"/>
                    <w:rPr>
                      <w:rFonts w:hint="default"/>
                      <w:lang w:val="en-US" w:eastAsia="zh-CN"/>
                    </w:rPr>
                  </w:pPr>
                  <w:r>
                    <w:rPr>
                      <w:rFonts w:hint="eastAsia"/>
                      <w:lang w:val="en-US" w:eastAsia="zh-CN"/>
                    </w:rPr>
                    <w:t>19</w:t>
                  </w:r>
                </w:p>
              </w:tc>
              <w:tc>
                <w:tcPr>
                  <w:tcW w:w="1514" w:type="dxa"/>
                  <w:vMerge w:val="restart"/>
                  <w:shd w:val="clear" w:color="auto" w:fill="auto"/>
                  <w:vAlign w:val="center"/>
                </w:tcPr>
                <w:p w14:paraId="38A98DE3">
                  <w:pPr>
                    <w:pStyle w:val="8"/>
                    <w:bidi w:val="0"/>
                    <w:ind w:firstLine="0" w:firstLineChars="0"/>
                    <w:rPr>
                      <w:rFonts w:hint="default"/>
                      <w:lang w:val="en-US" w:eastAsia="zh-CN"/>
                    </w:rPr>
                  </w:pPr>
                  <w:r>
                    <w:rPr>
                      <w:rFonts w:hint="eastAsia"/>
                      <w:lang w:val="en-US" w:eastAsia="zh-CN"/>
                    </w:rPr>
                    <w:t>实验</w:t>
                  </w:r>
                </w:p>
              </w:tc>
              <w:tc>
                <w:tcPr>
                  <w:tcW w:w="850" w:type="dxa"/>
                  <w:vMerge w:val="restart"/>
                  <w:shd w:val="clear" w:color="auto" w:fill="auto"/>
                  <w:vAlign w:val="center"/>
                </w:tcPr>
                <w:p w14:paraId="1068D553">
                  <w:pPr>
                    <w:pStyle w:val="8"/>
                    <w:bidi w:val="0"/>
                    <w:ind w:firstLine="0" w:firstLineChars="0"/>
                    <w:rPr>
                      <w:rFonts w:hint="default"/>
                      <w:lang w:val="en-US" w:eastAsia="zh-CN"/>
                    </w:rPr>
                  </w:pPr>
                  <w:r>
                    <w:rPr>
                      <w:rFonts w:hint="eastAsia"/>
                      <w:lang w:val="en-US" w:eastAsia="zh-CN"/>
                    </w:rPr>
                    <w:t>实验</w:t>
                  </w:r>
                </w:p>
              </w:tc>
              <w:tc>
                <w:tcPr>
                  <w:tcW w:w="1734" w:type="dxa"/>
                  <w:shd w:val="clear" w:color="auto" w:fill="auto"/>
                  <w:vAlign w:val="center"/>
                </w:tcPr>
                <w:p w14:paraId="6402D71E">
                  <w:pPr>
                    <w:pStyle w:val="8"/>
                    <w:bidi w:val="0"/>
                    <w:ind w:firstLine="0" w:firstLineChars="0"/>
                    <w:rPr>
                      <w:rFonts w:hint="eastAsia"/>
                      <w:sz w:val="21"/>
                      <w:szCs w:val="21"/>
                      <w:lang w:val="en-US" w:eastAsia="zh-CN"/>
                    </w:rPr>
                  </w:pPr>
                  <w:r>
                    <w:rPr>
                      <w:rFonts w:hint="eastAsia"/>
                      <w:sz w:val="21"/>
                      <w:szCs w:val="21"/>
                      <w:lang w:val="en-US" w:eastAsia="zh-CN"/>
                    </w:rPr>
                    <w:t>制绒机</w:t>
                  </w:r>
                </w:p>
              </w:tc>
              <w:tc>
                <w:tcPr>
                  <w:tcW w:w="941" w:type="dxa"/>
                  <w:shd w:val="clear" w:color="auto" w:fill="auto"/>
                  <w:vAlign w:val="center"/>
                </w:tcPr>
                <w:p w14:paraId="1C3C166D">
                  <w:pPr>
                    <w:pStyle w:val="8"/>
                    <w:bidi w:val="0"/>
                    <w:ind w:firstLine="0" w:firstLineChars="0"/>
                    <w:rPr>
                      <w:rFonts w:hint="default" w:eastAsia="宋体"/>
                      <w:kern w:val="0"/>
                      <w:sz w:val="21"/>
                      <w:szCs w:val="21"/>
                      <w:lang w:val="en-US" w:eastAsia="zh-CN"/>
                    </w:rPr>
                  </w:pPr>
                  <w:r>
                    <w:rPr>
                      <w:rFonts w:hint="eastAsia" w:eastAsia="宋体"/>
                      <w:kern w:val="0"/>
                      <w:sz w:val="21"/>
                      <w:szCs w:val="21"/>
                      <w:lang w:val="en-US" w:eastAsia="zh-CN"/>
                    </w:rPr>
                    <w:t>/</w:t>
                  </w:r>
                </w:p>
              </w:tc>
              <w:tc>
                <w:tcPr>
                  <w:tcW w:w="660" w:type="dxa"/>
                  <w:shd w:val="clear" w:color="auto" w:fill="auto"/>
                  <w:vAlign w:val="center"/>
                </w:tcPr>
                <w:p w14:paraId="57C3D2CE">
                  <w:pPr>
                    <w:pStyle w:val="8"/>
                    <w:bidi w:val="0"/>
                    <w:ind w:firstLine="0" w:firstLineChars="0"/>
                    <w:rPr>
                      <w:rFonts w:hint="default"/>
                      <w:lang w:val="en-US" w:eastAsia="zh-CN"/>
                    </w:rPr>
                  </w:pPr>
                  <w:r>
                    <w:rPr>
                      <w:rFonts w:hint="eastAsia"/>
                      <w:lang w:val="en-US" w:eastAsia="zh-CN"/>
                    </w:rPr>
                    <w:t>台</w:t>
                  </w:r>
                </w:p>
              </w:tc>
              <w:tc>
                <w:tcPr>
                  <w:tcW w:w="1105" w:type="dxa"/>
                  <w:shd w:val="clear" w:color="auto" w:fill="auto"/>
                  <w:vAlign w:val="center"/>
                </w:tcPr>
                <w:p w14:paraId="36D7E310">
                  <w:pPr>
                    <w:pStyle w:val="8"/>
                    <w:bidi w:val="0"/>
                    <w:ind w:firstLine="0" w:firstLineChars="0"/>
                    <w:rPr>
                      <w:rFonts w:hint="default"/>
                      <w:lang w:val="en-US" w:eastAsia="zh-CN"/>
                    </w:rPr>
                  </w:pPr>
                  <w:r>
                    <w:rPr>
                      <w:rFonts w:hint="eastAsia"/>
                      <w:lang w:val="en-US" w:eastAsia="zh-CN"/>
                    </w:rPr>
                    <w:t>1</w:t>
                  </w:r>
                </w:p>
              </w:tc>
              <w:tc>
                <w:tcPr>
                  <w:tcW w:w="978" w:type="dxa"/>
                  <w:shd w:val="clear" w:color="auto" w:fill="auto"/>
                  <w:vAlign w:val="center"/>
                </w:tcPr>
                <w:p w14:paraId="6C3BF18D">
                  <w:pPr>
                    <w:pStyle w:val="8"/>
                    <w:bidi w:val="0"/>
                    <w:ind w:firstLine="0" w:firstLineChars="0"/>
                    <w:rPr>
                      <w:rFonts w:hint="default"/>
                      <w:lang w:val="en-US" w:eastAsia="zh-CN"/>
                    </w:rPr>
                  </w:pPr>
                  <w:r>
                    <w:rPr>
                      <w:rFonts w:hint="eastAsia"/>
                      <w:lang w:val="en-US" w:eastAsia="zh-CN"/>
                    </w:rPr>
                    <w:t>1</w:t>
                  </w:r>
                </w:p>
              </w:tc>
              <w:tc>
                <w:tcPr>
                  <w:tcW w:w="866" w:type="dxa"/>
                  <w:shd w:val="clear" w:color="auto" w:fill="auto"/>
                  <w:vAlign w:val="center"/>
                </w:tcPr>
                <w:p w14:paraId="7CF90017">
                  <w:pPr>
                    <w:pStyle w:val="8"/>
                    <w:bidi w:val="0"/>
                    <w:ind w:firstLine="0" w:firstLineChars="0"/>
                    <w:rPr>
                      <w:rFonts w:hint="default"/>
                      <w:lang w:val="en-US" w:eastAsia="zh-CN"/>
                    </w:rPr>
                  </w:pPr>
                  <w:r>
                    <w:rPr>
                      <w:rFonts w:hint="eastAsia"/>
                      <w:lang w:val="en-US" w:eastAsia="zh-CN"/>
                    </w:rPr>
                    <w:t>19</w:t>
                  </w:r>
                </w:p>
              </w:tc>
              <w:tc>
                <w:tcPr>
                  <w:tcW w:w="1151" w:type="dxa"/>
                  <w:shd w:val="clear" w:color="auto" w:fill="auto"/>
                  <w:vAlign w:val="center"/>
                </w:tcPr>
                <w:p w14:paraId="06EBD762">
                  <w:pPr>
                    <w:pStyle w:val="8"/>
                    <w:bidi w:val="0"/>
                    <w:ind w:firstLine="0" w:firstLineChars="0"/>
                    <w:rPr>
                      <w:rFonts w:hint="default"/>
                      <w:lang w:val="en-US" w:eastAsia="zh-CN"/>
                    </w:rPr>
                  </w:pPr>
                  <w:r>
                    <w:rPr>
                      <w:rFonts w:hint="eastAsia"/>
                      <w:lang w:val="en-US" w:eastAsia="zh-CN"/>
                    </w:rPr>
                    <w:t>20</w:t>
                  </w:r>
                </w:p>
              </w:tc>
              <w:tc>
                <w:tcPr>
                  <w:tcW w:w="1345" w:type="dxa"/>
                  <w:shd w:val="clear" w:color="auto" w:fill="auto"/>
                  <w:vAlign w:val="center"/>
                </w:tcPr>
                <w:p w14:paraId="14D5ACE8">
                  <w:pPr>
                    <w:pStyle w:val="8"/>
                    <w:bidi w:val="0"/>
                    <w:ind w:firstLine="0" w:firstLineChars="0"/>
                    <w:rPr>
                      <w:rFonts w:hint="default"/>
                      <w:lang w:val="en-US" w:eastAsia="zh-CN"/>
                    </w:rPr>
                  </w:pPr>
                  <w:r>
                    <w:rPr>
                      <w:rFonts w:hint="eastAsia"/>
                      <w:lang w:val="en-US" w:eastAsia="zh-CN"/>
                    </w:rPr>
                    <w:t>+19</w:t>
                  </w:r>
                </w:p>
              </w:tc>
              <w:tc>
                <w:tcPr>
                  <w:tcW w:w="1668" w:type="dxa"/>
                  <w:shd w:val="clear" w:color="auto" w:fill="auto"/>
                  <w:vAlign w:val="center"/>
                </w:tcPr>
                <w:p w14:paraId="28DD4A1A">
                  <w:pPr>
                    <w:pStyle w:val="8"/>
                    <w:bidi w:val="0"/>
                    <w:ind w:firstLine="0" w:firstLineChars="0"/>
                    <w:rPr>
                      <w:rFonts w:hint="default"/>
                      <w:lang w:val="en-US" w:eastAsia="zh-CN"/>
                    </w:rPr>
                  </w:pPr>
                  <w:r>
                    <w:rPr>
                      <w:rFonts w:hint="eastAsia"/>
                      <w:lang w:val="en-US" w:eastAsia="zh-CN"/>
                    </w:rPr>
                    <w:t>/</w:t>
                  </w:r>
                </w:p>
              </w:tc>
            </w:tr>
            <w:tr w14:paraId="44C6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vAlign w:val="center"/>
                </w:tcPr>
                <w:p w14:paraId="38E8330C">
                  <w:pPr>
                    <w:pStyle w:val="8"/>
                    <w:bidi w:val="0"/>
                    <w:rPr>
                      <w:rFonts w:hint="default"/>
                      <w:lang w:val="en-US" w:eastAsia="zh-CN"/>
                    </w:rPr>
                  </w:pPr>
                  <w:r>
                    <w:rPr>
                      <w:rFonts w:hint="eastAsia"/>
                      <w:lang w:val="en-US" w:eastAsia="zh-CN"/>
                    </w:rPr>
                    <w:t>20</w:t>
                  </w:r>
                </w:p>
              </w:tc>
              <w:tc>
                <w:tcPr>
                  <w:tcW w:w="1514" w:type="dxa"/>
                  <w:vMerge w:val="continue"/>
                  <w:shd w:val="clear" w:color="auto" w:fill="auto"/>
                  <w:vAlign w:val="center"/>
                </w:tcPr>
                <w:p w14:paraId="6CF71481">
                  <w:pPr>
                    <w:pStyle w:val="8"/>
                    <w:bidi w:val="0"/>
                    <w:ind w:firstLine="0" w:firstLineChars="0"/>
                    <w:rPr>
                      <w:rFonts w:hint="eastAsia"/>
                      <w:lang w:val="en-US" w:eastAsia="zh-CN"/>
                    </w:rPr>
                  </w:pPr>
                </w:p>
              </w:tc>
              <w:tc>
                <w:tcPr>
                  <w:tcW w:w="850" w:type="dxa"/>
                  <w:vMerge w:val="continue"/>
                  <w:shd w:val="clear" w:color="auto" w:fill="auto"/>
                  <w:vAlign w:val="center"/>
                </w:tcPr>
                <w:p w14:paraId="533A6A0E">
                  <w:pPr>
                    <w:pStyle w:val="8"/>
                    <w:bidi w:val="0"/>
                    <w:ind w:firstLine="0" w:firstLineChars="0"/>
                    <w:rPr>
                      <w:rFonts w:hint="eastAsia"/>
                      <w:lang w:val="en-US" w:eastAsia="zh-CN"/>
                    </w:rPr>
                  </w:pPr>
                </w:p>
              </w:tc>
              <w:tc>
                <w:tcPr>
                  <w:tcW w:w="1734" w:type="dxa"/>
                  <w:shd w:val="clear" w:color="auto" w:fill="auto"/>
                  <w:vAlign w:val="center"/>
                </w:tcPr>
                <w:p w14:paraId="0F3CA710">
                  <w:pPr>
                    <w:pStyle w:val="8"/>
                    <w:bidi w:val="0"/>
                    <w:ind w:firstLine="0" w:firstLineChars="0"/>
                    <w:rPr>
                      <w:rFonts w:hint="eastAsia"/>
                      <w:sz w:val="21"/>
                      <w:szCs w:val="21"/>
                      <w:lang w:val="en-US" w:eastAsia="zh-CN"/>
                    </w:rPr>
                  </w:pPr>
                  <w:r>
                    <w:rPr>
                      <w:rFonts w:hint="eastAsia"/>
                      <w:sz w:val="21"/>
                      <w:szCs w:val="21"/>
                      <w:lang w:val="en-US" w:eastAsia="zh-CN"/>
                    </w:rPr>
                    <w:t>少子寿命测试仪</w:t>
                  </w:r>
                </w:p>
              </w:tc>
              <w:tc>
                <w:tcPr>
                  <w:tcW w:w="941" w:type="dxa"/>
                  <w:shd w:val="clear" w:color="auto" w:fill="auto"/>
                  <w:vAlign w:val="center"/>
                </w:tcPr>
                <w:p w14:paraId="2791D126">
                  <w:pPr>
                    <w:pStyle w:val="8"/>
                    <w:bidi w:val="0"/>
                    <w:ind w:firstLine="0" w:firstLineChars="0"/>
                    <w:rPr>
                      <w:rFonts w:hint="default" w:eastAsia="宋体"/>
                      <w:kern w:val="0"/>
                      <w:sz w:val="21"/>
                      <w:szCs w:val="21"/>
                      <w:lang w:val="en-US" w:eastAsia="zh-CN"/>
                    </w:rPr>
                  </w:pPr>
                  <w:r>
                    <w:rPr>
                      <w:rFonts w:hint="eastAsia" w:eastAsia="宋体"/>
                      <w:kern w:val="0"/>
                      <w:sz w:val="21"/>
                      <w:szCs w:val="21"/>
                      <w:lang w:val="en-US" w:eastAsia="zh-CN"/>
                    </w:rPr>
                    <w:t>/</w:t>
                  </w:r>
                </w:p>
              </w:tc>
              <w:tc>
                <w:tcPr>
                  <w:tcW w:w="660" w:type="dxa"/>
                  <w:shd w:val="clear" w:color="auto" w:fill="auto"/>
                  <w:vAlign w:val="center"/>
                </w:tcPr>
                <w:p w14:paraId="0647F2A5">
                  <w:pPr>
                    <w:pStyle w:val="8"/>
                    <w:bidi w:val="0"/>
                    <w:ind w:firstLine="0" w:firstLineChars="0"/>
                    <w:rPr>
                      <w:rFonts w:hint="default"/>
                      <w:lang w:val="en-US" w:eastAsia="zh-CN"/>
                    </w:rPr>
                  </w:pPr>
                  <w:r>
                    <w:rPr>
                      <w:rFonts w:hint="eastAsia"/>
                      <w:lang w:val="en-US" w:eastAsia="zh-CN"/>
                    </w:rPr>
                    <w:t>台</w:t>
                  </w:r>
                </w:p>
              </w:tc>
              <w:tc>
                <w:tcPr>
                  <w:tcW w:w="1105" w:type="dxa"/>
                  <w:shd w:val="clear" w:color="auto" w:fill="auto"/>
                  <w:vAlign w:val="center"/>
                </w:tcPr>
                <w:p w14:paraId="7432FBC7">
                  <w:pPr>
                    <w:pStyle w:val="8"/>
                    <w:bidi w:val="0"/>
                    <w:ind w:firstLine="0" w:firstLineChars="0"/>
                    <w:rPr>
                      <w:rFonts w:hint="default"/>
                      <w:lang w:val="en-US" w:eastAsia="zh-CN"/>
                    </w:rPr>
                  </w:pPr>
                  <w:r>
                    <w:rPr>
                      <w:rFonts w:hint="eastAsia"/>
                      <w:lang w:val="en-US" w:eastAsia="zh-CN"/>
                    </w:rPr>
                    <w:t>1</w:t>
                  </w:r>
                </w:p>
              </w:tc>
              <w:tc>
                <w:tcPr>
                  <w:tcW w:w="978" w:type="dxa"/>
                  <w:shd w:val="clear" w:color="auto" w:fill="auto"/>
                  <w:vAlign w:val="center"/>
                </w:tcPr>
                <w:p w14:paraId="58E14576">
                  <w:pPr>
                    <w:pStyle w:val="8"/>
                    <w:bidi w:val="0"/>
                    <w:ind w:firstLine="0" w:firstLineChars="0"/>
                    <w:rPr>
                      <w:rFonts w:hint="default"/>
                      <w:lang w:val="en-US" w:eastAsia="zh-CN"/>
                    </w:rPr>
                  </w:pPr>
                  <w:r>
                    <w:rPr>
                      <w:rFonts w:hint="eastAsia"/>
                      <w:lang w:val="en-US" w:eastAsia="zh-CN"/>
                    </w:rPr>
                    <w:t>0</w:t>
                  </w:r>
                </w:p>
              </w:tc>
              <w:tc>
                <w:tcPr>
                  <w:tcW w:w="866" w:type="dxa"/>
                  <w:shd w:val="clear" w:color="auto" w:fill="auto"/>
                  <w:vAlign w:val="center"/>
                </w:tcPr>
                <w:p w14:paraId="35D90AA2">
                  <w:pPr>
                    <w:pStyle w:val="8"/>
                    <w:bidi w:val="0"/>
                    <w:ind w:firstLine="0" w:firstLineChars="0"/>
                    <w:rPr>
                      <w:rFonts w:hint="default"/>
                      <w:lang w:val="en-US" w:eastAsia="zh-CN"/>
                    </w:rPr>
                  </w:pPr>
                  <w:r>
                    <w:rPr>
                      <w:rFonts w:hint="eastAsia"/>
                      <w:lang w:val="en-US" w:eastAsia="zh-CN"/>
                    </w:rPr>
                    <w:t>0</w:t>
                  </w:r>
                </w:p>
              </w:tc>
              <w:tc>
                <w:tcPr>
                  <w:tcW w:w="1151" w:type="dxa"/>
                  <w:shd w:val="clear" w:color="auto" w:fill="auto"/>
                  <w:vAlign w:val="center"/>
                </w:tcPr>
                <w:p w14:paraId="3B6B31E2">
                  <w:pPr>
                    <w:pStyle w:val="8"/>
                    <w:bidi w:val="0"/>
                    <w:ind w:firstLine="0" w:firstLineChars="0"/>
                    <w:rPr>
                      <w:rFonts w:hint="default"/>
                      <w:lang w:val="en-US" w:eastAsia="zh-CN"/>
                    </w:rPr>
                  </w:pPr>
                  <w:r>
                    <w:rPr>
                      <w:rFonts w:hint="eastAsia"/>
                      <w:lang w:val="en-US" w:eastAsia="zh-CN"/>
                    </w:rPr>
                    <w:t>0</w:t>
                  </w:r>
                </w:p>
              </w:tc>
              <w:tc>
                <w:tcPr>
                  <w:tcW w:w="1345" w:type="dxa"/>
                  <w:shd w:val="clear" w:color="auto" w:fill="auto"/>
                  <w:vAlign w:val="center"/>
                </w:tcPr>
                <w:p w14:paraId="5726ECD0">
                  <w:pPr>
                    <w:pStyle w:val="8"/>
                    <w:bidi w:val="0"/>
                    <w:ind w:firstLine="0" w:firstLineChars="0"/>
                    <w:rPr>
                      <w:rFonts w:hint="default"/>
                      <w:lang w:val="en-US" w:eastAsia="zh-CN"/>
                    </w:rPr>
                  </w:pPr>
                  <w:r>
                    <w:rPr>
                      <w:rFonts w:hint="eastAsia"/>
                      <w:lang w:val="en-US" w:eastAsia="zh-CN"/>
                    </w:rPr>
                    <w:t>-1</w:t>
                  </w:r>
                </w:p>
              </w:tc>
              <w:tc>
                <w:tcPr>
                  <w:tcW w:w="1668" w:type="dxa"/>
                  <w:shd w:val="clear" w:color="auto" w:fill="auto"/>
                  <w:vAlign w:val="center"/>
                </w:tcPr>
                <w:p w14:paraId="23924B94">
                  <w:pPr>
                    <w:pStyle w:val="8"/>
                    <w:bidi w:val="0"/>
                    <w:ind w:firstLine="0" w:firstLineChars="0"/>
                    <w:rPr>
                      <w:rFonts w:hint="default"/>
                      <w:lang w:val="en-US" w:eastAsia="zh-CN"/>
                    </w:rPr>
                  </w:pPr>
                  <w:r>
                    <w:rPr>
                      <w:rFonts w:hint="eastAsia"/>
                      <w:lang w:val="en-US" w:eastAsia="zh-CN"/>
                    </w:rPr>
                    <w:t>不再实施</w:t>
                  </w:r>
                </w:p>
              </w:tc>
            </w:tr>
            <w:tr w14:paraId="3ACD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vAlign w:val="center"/>
                </w:tcPr>
                <w:p w14:paraId="255AECA1">
                  <w:pPr>
                    <w:pStyle w:val="8"/>
                    <w:bidi w:val="0"/>
                    <w:rPr>
                      <w:rFonts w:hint="default"/>
                      <w:lang w:val="en-US" w:eastAsia="zh-CN"/>
                    </w:rPr>
                  </w:pPr>
                  <w:r>
                    <w:rPr>
                      <w:rFonts w:hint="eastAsia"/>
                      <w:lang w:val="en-US" w:eastAsia="zh-CN"/>
                    </w:rPr>
                    <w:t>21</w:t>
                  </w:r>
                </w:p>
              </w:tc>
              <w:tc>
                <w:tcPr>
                  <w:tcW w:w="1514" w:type="dxa"/>
                  <w:vMerge w:val="continue"/>
                  <w:shd w:val="clear" w:color="auto" w:fill="auto"/>
                  <w:vAlign w:val="center"/>
                </w:tcPr>
                <w:p w14:paraId="15EC4D7E">
                  <w:pPr>
                    <w:pStyle w:val="8"/>
                    <w:bidi w:val="0"/>
                    <w:ind w:firstLine="0" w:firstLineChars="0"/>
                    <w:rPr>
                      <w:rFonts w:hint="eastAsia"/>
                      <w:lang w:val="en-US" w:eastAsia="zh-CN"/>
                    </w:rPr>
                  </w:pPr>
                </w:p>
              </w:tc>
              <w:tc>
                <w:tcPr>
                  <w:tcW w:w="850" w:type="dxa"/>
                  <w:vMerge w:val="continue"/>
                  <w:shd w:val="clear" w:color="auto" w:fill="auto"/>
                  <w:vAlign w:val="center"/>
                </w:tcPr>
                <w:p w14:paraId="0D32DECE">
                  <w:pPr>
                    <w:pStyle w:val="8"/>
                    <w:bidi w:val="0"/>
                    <w:ind w:firstLine="0" w:firstLineChars="0"/>
                    <w:rPr>
                      <w:rFonts w:hint="eastAsia"/>
                      <w:lang w:val="en-US" w:eastAsia="zh-CN"/>
                    </w:rPr>
                  </w:pPr>
                </w:p>
              </w:tc>
              <w:tc>
                <w:tcPr>
                  <w:tcW w:w="1734" w:type="dxa"/>
                  <w:shd w:val="clear" w:color="auto" w:fill="auto"/>
                  <w:vAlign w:val="center"/>
                </w:tcPr>
                <w:p w14:paraId="2BDA9C24">
                  <w:pPr>
                    <w:pStyle w:val="8"/>
                    <w:bidi w:val="0"/>
                    <w:ind w:firstLine="0" w:firstLineChars="0"/>
                    <w:rPr>
                      <w:rFonts w:hint="eastAsia"/>
                      <w:sz w:val="21"/>
                      <w:szCs w:val="21"/>
                      <w:lang w:val="en-US" w:eastAsia="zh-CN"/>
                    </w:rPr>
                  </w:pPr>
                  <w:r>
                    <w:rPr>
                      <w:rFonts w:hint="eastAsia"/>
                      <w:sz w:val="21"/>
                      <w:szCs w:val="21"/>
                      <w:lang w:val="en-US" w:eastAsia="zh-CN"/>
                    </w:rPr>
                    <w:t>深能级瞬态谱仪</w:t>
                  </w:r>
                </w:p>
              </w:tc>
              <w:tc>
                <w:tcPr>
                  <w:tcW w:w="941" w:type="dxa"/>
                  <w:shd w:val="clear" w:color="auto" w:fill="auto"/>
                  <w:vAlign w:val="center"/>
                </w:tcPr>
                <w:p w14:paraId="44E80FA2">
                  <w:pPr>
                    <w:pStyle w:val="8"/>
                    <w:bidi w:val="0"/>
                    <w:ind w:firstLine="0" w:firstLineChars="0"/>
                    <w:rPr>
                      <w:rFonts w:hint="default" w:eastAsia="宋体"/>
                      <w:kern w:val="0"/>
                      <w:sz w:val="21"/>
                      <w:szCs w:val="21"/>
                      <w:lang w:val="en-US" w:eastAsia="zh-CN"/>
                    </w:rPr>
                  </w:pPr>
                  <w:r>
                    <w:rPr>
                      <w:rFonts w:hint="eastAsia" w:eastAsia="宋体"/>
                      <w:kern w:val="0"/>
                      <w:sz w:val="21"/>
                      <w:szCs w:val="21"/>
                      <w:lang w:val="en-US" w:eastAsia="zh-CN"/>
                    </w:rPr>
                    <w:t>/</w:t>
                  </w:r>
                </w:p>
              </w:tc>
              <w:tc>
                <w:tcPr>
                  <w:tcW w:w="660" w:type="dxa"/>
                  <w:shd w:val="clear" w:color="auto" w:fill="auto"/>
                  <w:vAlign w:val="center"/>
                </w:tcPr>
                <w:p w14:paraId="6AB7641A">
                  <w:pPr>
                    <w:pStyle w:val="8"/>
                    <w:bidi w:val="0"/>
                    <w:ind w:firstLine="0" w:firstLineChars="0"/>
                    <w:rPr>
                      <w:rFonts w:hint="default"/>
                      <w:lang w:val="en-US" w:eastAsia="zh-CN"/>
                    </w:rPr>
                  </w:pPr>
                  <w:r>
                    <w:rPr>
                      <w:rFonts w:hint="eastAsia"/>
                      <w:lang w:val="en-US" w:eastAsia="zh-CN"/>
                    </w:rPr>
                    <w:t>台</w:t>
                  </w:r>
                </w:p>
              </w:tc>
              <w:tc>
                <w:tcPr>
                  <w:tcW w:w="1105" w:type="dxa"/>
                  <w:shd w:val="clear" w:color="auto" w:fill="auto"/>
                  <w:vAlign w:val="center"/>
                </w:tcPr>
                <w:p w14:paraId="523965D9">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1</w:t>
                  </w:r>
                </w:p>
              </w:tc>
              <w:tc>
                <w:tcPr>
                  <w:tcW w:w="978" w:type="dxa"/>
                  <w:shd w:val="clear" w:color="auto" w:fill="auto"/>
                  <w:vAlign w:val="center"/>
                </w:tcPr>
                <w:p w14:paraId="3D07C62B">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866" w:type="dxa"/>
                  <w:shd w:val="clear" w:color="auto" w:fill="auto"/>
                  <w:vAlign w:val="center"/>
                </w:tcPr>
                <w:p w14:paraId="41C99826">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151" w:type="dxa"/>
                  <w:shd w:val="clear" w:color="auto" w:fill="auto"/>
                  <w:vAlign w:val="center"/>
                </w:tcPr>
                <w:p w14:paraId="5343B538">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345" w:type="dxa"/>
                  <w:shd w:val="clear" w:color="auto" w:fill="auto"/>
                  <w:vAlign w:val="center"/>
                </w:tcPr>
                <w:p w14:paraId="1BC8BC1F">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668" w:type="dxa"/>
                  <w:shd w:val="clear" w:color="auto" w:fill="auto"/>
                  <w:vAlign w:val="center"/>
                </w:tcPr>
                <w:p w14:paraId="04D6EEC1">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不再实施</w:t>
                  </w:r>
                </w:p>
              </w:tc>
            </w:tr>
            <w:tr w14:paraId="0992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8" w:type="dxa"/>
                  <w:vAlign w:val="center"/>
                </w:tcPr>
                <w:p w14:paraId="1E411D15">
                  <w:pPr>
                    <w:pStyle w:val="8"/>
                    <w:bidi w:val="0"/>
                    <w:rPr>
                      <w:rFonts w:hint="default"/>
                      <w:lang w:val="en-US" w:eastAsia="zh-CN"/>
                    </w:rPr>
                  </w:pPr>
                  <w:r>
                    <w:rPr>
                      <w:rFonts w:hint="eastAsia"/>
                      <w:lang w:val="en-US" w:eastAsia="zh-CN"/>
                    </w:rPr>
                    <w:t>22</w:t>
                  </w:r>
                </w:p>
              </w:tc>
              <w:tc>
                <w:tcPr>
                  <w:tcW w:w="1514" w:type="dxa"/>
                  <w:vMerge w:val="continue"/>
                  <w:shd w:val="clear" w:color="auto" w:fill="auto"/>
                  <w:vAlign w:val="center"/>
                </w:tcPr>
                <w:p w14:paraId="26866BF4">
                  <w:pPr>
                    <w:pStyle w:val="8"/>
                    <w:bidi w:val="0"/>
                    <w:ind w:firstLine="0" w:firstLineChars="0"/>
                    <w:rPr>
                      <w:rFonts w:hint="eastAsia"/>
                      <w:lang w:val="en-US" w:eastAsia="zh-CN"/>
                    </w:rPr>
                  </w:pPr>
                </w:p>
              </w:tc>
              <w:tc>
                <w:tcPr>
                  <w:tcW w:w="850" w:type="dxa"/>
                  <w:vMerge w:val="continue"/>
                  <w:shd w:val="clear" w:color="auto" w:fill="auto"/>
                  <w:vAlign w:val="center"/>
                </w:tcPr>
                <w:p w14:paraId="0FD658D8">
                  <w:pPr>
                    <w:pStyle w:val="8"/>
                    <w:bidi w:val="0"/>
                    <w:ind w:firstLine="0" w:firstLineChars="0"/>
                    <w:rPr>
                      <w:rFonts w:hint="eastAsia"/>
                      <w:lang w:val="en-US" w:eastAsia="zh-CN"/>
                    </w:rPr>
                  </w:pPr>
                </w:p>
              </w:tc>
              <w:tc>
                <w:tcPr>
                  <w:tcW w:w="1734" w:type="dxa"/>
                  <w:shd w:val="clear" w:color="auto" w:fill="auto"/>
                  <w:vAlign w:val="center"/>
                </w:tcPr>
                <w:p w14:paraId="530C360D">
                  <w:pPr>
                    <w:pStyle w:val="8"/>
                    <w:bidi w:val="0"/>
                    <w:ind w:firstLine="0" w:firstLineChars="0"/>
                    <w:rPr>
                      <w:rFonts w:hint="default"/>
                      <w:sz w:val="21"/>
                      <w:szCs w:val="21"/>
                      <w:lang w:val="en-US" w:eastAsia="zh-CN"/>
                    </w:rPr>
                  </w:pPr>
                  <w:r>
                    <w:rPr>
                      <w:rFonts w:hint="eastAsia"/>
                      <w:sz w:val="21"/>
                      <w:szCs w:val="21"/>
                      <w:lang w:val="en-US" w:eastAsia="zh-CN"/>
                    </w:rPr>
                    <w:t>实验仪器</w:t>
                  </w:r>
                </w:p>
              </w:tc>
              <w:tc>
                <w:tcPr>
                  <w:tcW w:w="941" w:type="dxa"/>
                  <w:shd w:val="clear" w:color="auto" w:fill="auto"/>
                  <w:vAlign w:val="center"/>
                </w:tcPr>
                <w:p w14:paraId="579D4E05">
                  <w:pPr>
                    <w:pStyle w:val="8"/>
                    <w:bidi w:val="0"/>
                    <w:ind w:firstLine="0" w:firstLineChars="0"/>
                    <w:rPr>
                      <w:rFonts w:hint="default" w:eastAsia="宋体"/>
                      <w:kern w:val="0"/>
                      <w:sz w:val="21"/>
                      <w:szCs w:val="21"/>
                      <w:lang w:val="en-US" w:eastAsia="zh-CN"/>
                    </w:rPr>
                  </w:pPr>
                  <w:r>
                    <w:rPr>
                      <w:rFonts w:hint="eastAsia" w:eastAsia="宋体"/>
                      <w:kern w:val="0"/>
                      <w:sz w:val="21"/>
                      <w:szCs w:val="21"/>
                      <w:lang w:val="en-US" w:eastAsia="zh-CN"/>
                    </w:rPr>
                    <w:t>/</w:t>
                  </w:r>
                </w:p>
              </w:tc>
              <w:tc>
                <w:tcPr>
                  <w:tcW w:w="660" w:type="dxa"/>
                  <w:shd w:val="clear" w:color="auto" w:fill="auto"/>
                  <w:vAlign w:val="center"/>
                </w:tcPr>
                <w:p w14:paraId="6C53661C">
                  <w:pPr>
                    <w:pStyle w:val="8"/>
                    <w:bidi w:val="0"/>
                    <w:ind w:firstLine="0" w:firstLineChars="0"/>
                    <w:rPr>
                      <w:rFonts w:hint="default"/>
                      <w:lang w:val="en-US" w:eastAsia="zh-CN"/>
                    </w:rPr>
                  </w:pPr>
                  <w:r>
                    <w:rPr>
                      <w:rFonts w:hint="eastAsia"/>
                      <w:lang w:val="en-US" w:eastAsia="zh-CN"/>
                    </w:rPr>
                    <w:t>台</w:t>
                  </w:r>
                </w:p>
              </w:tc>
              <w:tc>
                <w:tcPr>
                  <w:tcW w:w="1105" w:type="dxa"/>
                  <w:shd w:val="clear" w:color="auto" w:fill="auto"/>
                  <w:vAlign w:val="center"/>
                </w:tcPr>
                <w:p w14:paraId="0FC72B88">
                  <w:pPr>
                    <w:pStyle w:val="8"/>
                    <w:bidi w:val="0"/>
                    <w:ind w:firstLine="0" w:firstLineChars="0"/>
                    <w:rPr>
                      <w:rFonts w:hint="default"/>
                      <w:lang w:val="en-US" w:eastAsia="zh-CN"/>
                    </w:rPr>
                  </w:pPr>
                  <w:r>
                    <w:rPr>
                      <w:rFonts w:hint="eastAsia"/>
                      <w:lang w:val="en-US" w:eastAsia="zh-CN"/>
                    </w:rPr>
                    <w:t>若干</w:t>
                  </w:r>
                </w:p>
              </w:tc>
              <w:tc>
                <w:tcPr>
                  <w:tcW w:w="978" w:type="dxa"/>
                  <w:shd w:val="clear" w:color="auto" w:fill="auto"/>
                  <w:vAlign w:val="center"/>
                </w:tcPr>
                <w:p w14:paraId="136B5191">
                  <w:pPr>
                    <w:pStyle w:val="8"/>
                    <w:bidi w:val="0"/>
                    <w:ind w:firstLine="0" w:firstLineChars="0"/>
                    <w:rPr>
                      <w:rFonts w:hint="default"/>
                      <w:lang w:val="en-US" w:eastAsia="zh-CN"/>
                    </w:rPr>
                  </w:pPr>
                  <w:r>
                    <w:rPr>
                      <w:rFonts w:hint="eastAsia"/>
                      <w:lang w:val="en-US" w:eastAsia="zh-CN"/>
                    </w:rPr>
                    <w:t>若干</w:t>
                  </w:r>
                </w:p>
              </w:tc>
              <w:tc>
                <w:tcPr>
                  <w:tcW w:w="866" w:type="dxa"/>
                  <w:shd w:val="clear" w:color="auto" w:fill="auto"/>
                  <w:vAlign w:val="center"/>
                </w:tcPr>
                <w:p w14:paraId="3951A255">
                  <w:pPr>
                    <w:pStyle w:val="8"/>
                    <w:bidi w:val="0"/>
                    <w:ind w:firstLine="0" w:firstLineChars="0"/>
                    <w:rPr>
                      <w:rFonts w:hint="default"/>
                      <w:lang w:val="en-US" w:eastAsia="zh-CN"/>
                    </w:rPr>
                  </w:pPr>
                  <w:r>
                    <w:rPr>
                      <w:rFonts w:hint="eastAsia"/>
                      <w:lang w:val="en-US" w:eastAsia="zh-CN"/>
                    </w:rPr>
                    <w:t>若干</w:t>
                  </w:r>
                </w:p>
              </w:tc>
              <w:tc>
                <w:tcPr>
                  <w:tcW w:w="1151" w:type="dxa"/>
                  <w:shd w:val="clear" w:color="auto" w:fill="auto"/>
                  <w:vAlign w:val="center"/>
                </w:tcPr>
                <w:p w14:paraId="316CD17E">
                  <w:pPr>
                    <w:pStyle w:val="8"/>
                    <w:bidi w:val="0"/>
                    <w:ind w:firstLine="0" w:firstLineChars="0"/>
                    <w:rPr>
                      <w:rFonts w:hint="default"/>
                      <w:lang w:val="en-US" w:eastAsia="zh-CN"/>
                    </w:rPr>
                  </w:pPr>
                  <w:r>
                    <w:rPr>
                      <w:rFonts w:hint="eastAsia"/>
                      <w:lang w:val="en-US" w:eastAsia="zh-CN"/>
                    </w:rPr>
                    <w:t>若干</w:t>
                  </w:r>
                </w:p>
              </w:tc>
              <w:tc>
                <w:tcPr>
                  <w:tcW w:w="1345" w:type="dxa"/>
                  <w:shd w:val="clear" w:color="auto" w:fill="auto"/>
                  <w:vAlign w:val="center"/>
                </w:tcPr>
                <w:p w14:paraId="560AACCB">
                  <w:pPr>
                    <w:pStyle w:val="8"/>
                    <w:bidi w:val="0"/>
                    <w:ind w:firstLine="0" w:firstLineChars="0"/>
                    <w:rPr>
                      <w:rFonts w:hint="default"/>
                      <w:lang w:val="en-US" w:eastAsia="zh-CN"/>
                    </w:rPr>
                  </w:pPr>
                  <w:r>
                    <w:rPr>
                      <w:rFonts w:hint="eastAsia"/>
                      <w:lang w:val="en-US" w:eastAsia="zh-CN"/>
                    </w:rPr>
                    <w:t>/</w:t>
                  </w:r>
                </w:p>
              </w:tc>
              <w:tc>
                <w:tcPr>
                  <w:tcW w:w="1668" w:type="dxa"/>
                  <w:shd w:val="clear" w:color="auto" w:fill="auto"/>
                  <w:vAlign w:val="center"/>
                </w:tcPr>
                <w:p w14:paraId="51802C57">
                  <w:pPr>
                    <w:pStyle w:val="8"/>
                    <w:bidi w:val="0"/>
                    <w:ind w:firstLine="0" w:firstLineChars="0"/>
                    <w:rPr>
                      <w:rFonts w:hint="default"/>
                      <w:lang w:val="en-US" w:eastAsia="zh-CN"/>
                    </w:rPr>
                  </w:pPr>
                  <w:r>
                    <w:rPr>
                      <w:rFonts w:hint="eastAsia"/>
                      <w:lang w:val="en-US" w:eastAsia="zh-CN"/>
                    </w:rPr>
                    <w:t>/</w:t>
                  </w:r>
                </w:p>
              </w:tc>
            </w:tr>
          </w:tbl>
          <w:p w14:paraId="56D0E663">
            <w:pPr>
              <w:pStyle w:val="3"/>
              <w:bidi w:val="0"/>
              <w:rPr>
                <w:color w:val="auto"/>
                <w:sz w:val="24"/>
                <w:szCs w:val="24"/>
              </w:rPr>
            </w:pPr>
            <w:r>
              <w:rPr>
                <w:rFonts w:hint="eastAsia"/>
                <w:color w:val="auto"/>
                <w:sz w:val="24"/>
                <w:szCs w:val="24"/>
                <w:lang w:eastAsia="zh-CN"/>
              </w:rPr>
              <w:t>4、</w:t>
            </w:r>
            <w:r>
              <w:rPr>
                <w:color w:val="auto"/>
                <w:sz w:val="24"/>
                <w:szCs w:val="24"/>
              </w:rPr>
              <w:t>主要原辅材料及燃料的种类和用量</w:t>
            </w:r>
          </w:p>
          <w:p w14:paraId="2138216F">
            <w:pPr>
              <w:bidi w:val="0"/>
              <w:ind w:left="0" w:leftChars="0" w:firstLine="0" w:firstLineChars="0"/>
              <w:jc w:val="center"/>
              <w:rPr>
                <w:b/>
                <w:bCs/>
                <w:color w:val="auto"/>
                <w:sz w:val="21"/>
                <w:szCs w:val="21"/>
              </w:rPr>
            </w:pPr>
          </w:p>
          <w:p w14:paraId="615D713C">
            <w:pPr>
              <w:bidi w:val="0"/>
              <w:ind w:left="0" w:leftChars="0" w:firstLine="0" w:firstLineChars="0"/>
              <w:jc w:val="center"/>
              <w:rPr>
                <w:b/>
                <w:bCs/>
                <w:color w:val="auto"/>
                <w:sz w:val="21"/>
                <w:szCs w:val="21"/>
              </w:rPr>
            </w:pPr>
          </w:p>
          <w:p w14:paraId="2DA1765C">
            <w:pPr>
              <w:bidi w:val="0"/>
              <w:ind w:left="0" w:leftChars="0" w:firstLine="0" w:firstLineChars="0"/>
              <w:jc w:val="center"/>
              <w:rPr>
                <w:b/>
                <w:bCs/>
                <w:color w:val="auto"/>
                <w:sz w:val="21"/>
                <w:szCs w:val="21"/>
              </w:rPr>
            </w:pPr>
          </w:p>
          <w:p w14:paraId="02D0051B">
            <w:pPr>
              <w:bidi w:val="0"/>
              <w:ind w:left="0" w:leftChars="0" w:firstLine="0" w:firstLineChars="0"/>
              <w:jc w:val="center"/>
              <w:rPr>
                <w:rFonts w:hint="eastAsia"/>
                <w:b/>
                <w:bCs/>
                <w:color w:val="auto"/>
                <w:sz w:val="21"/>
                <w:szCs w:val="21"/>
                <w:lang w:eastAsia="zh-CN"/>
              </w:rPr>
            </w:pPr>
            <w:r>
              <w:rPr>
                <w:b/>
                <w:bCs/>
                <w:color w:val="auto"/>
                <w:sz w:val="21"/>
                <w:szCs w:val="21"/>
              </w:rPr>
              <w:t>表2-</w:t>
            </w:r>
            <w:r>
              <w:rPr>
                <w:rFonts w:hint="eastAsia"/>
                <w:b/>
                <w:bCs/>
                <w:color w:val="auto"/>
                <w:sz w:val="21"/>
                <w:szCs w:val="21"/>
                <w:lang w:val="en-US" w:eastAsia="zh-CN"/>
              </w:rPr>
              <w:t xml:space="preserve">4  </w:t>
            </w:r>
            <w:r>
              <w:rPr>
                <w:b/>
                <w:bCs/>
                <w:color w:val="auto"/>
                <w:sz w:val="21"/>
                <w:szCs w:val="21"/>
              </w:rPr>
              <w:t>主要原辅材料</w:t>
            </w:r>
            <w:r>
              <w:rPr>
                <w:rFonts w:hint="eastAsia"/>
                <w:b/>
                <w:bCs/>
                <w:color w:val="auto"/>
                <w:sz w:val="21"/>
                <w:szCs w:val="21"/>
                <w:lang w:val="en-US" w:eastAsia="zh-CN"/>
              </w:rPr>
              <w:t>及燃料的种类和用量</w:t>
            </w:r>
            <w:r>
              <w:rPr>
                <w:b/>
                <w:bCs/>
                <w:color w:val="auto"/>
                <w:sz w:val="21"/>
                <w:szCs w:val="21"/>
              </w:rPr>
              <w:t>一览表</w:t>
            </w:r>
          </w:p>
          <w:tbl>
            <w:tblPr>
              <w:tblStyle w:val="24"/>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905"/>
              <w:gridCol w:w="1205"/>
              <w:gridCol w:w="1125"/>
              <w:gridCol w:w="1170"/>
              <w:gridCol w:w="1155"/>
              <w:gridCol w:w="1350"/>
              <w:gridCol w:w="1290"/>
              <w:gridCol w:w="1504"/>
              <w:gridCol w:w="1346"/>
              <w:gridCol w:w="1254"/>
            </w:tblGrid>
            <w:tr w14:paraId="7AF2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 w:type="pct"/>
                  <w:vAlign w:val="center"/>
                </w:tcPr>
                <w:p w14:paraId="030B8CEB">
                  <w:pPr>
                    <w:pStyle w:val="8"/>
                    <w:bidi w:val="0"/>
                  </w:pPr>
                  <w:r>
                    <w:t>生产单元</w:t>
                  </w:r>
                </w:p>
              </w:tc>
              <w:tc>
                <w:tcPr>
                  <w:tcW w:w="342" w:type="pct"/>
                  <w:vAlign w:val="center"/>
                </w:tcPr>
                <w:p w14:paraId="254A8D6A">
                  <w:pPr>
                    <w:pStyle w:val="8"/>
                    <w:bidi w:val="0"/>
                    <w:rPr>
                      <w:rFonts w:hint="eastAsia"/>
                      <w:lang w:eastAsia="zh-CN"/>
                    </w:rPr>
                  </w:pPr>
                  <w:r>
                    <w:t>种类</w:t>
                  </w:r>
                </w:p>
              </w:tc>
              <w:tc>
                <w:tcPr>
                  <w:tcW w:w="455" w:type="pct"/>
                  <w:vAlign w:val="center"/>
                </w:tcPr>
                <w:p w14:paraId="1112069E">
                  <w:pPr>
                    <w:pStyle w:val="8"/>
                    <w:bidi w:val="0"/>
                  </w:pPr>
                  <w:r>
                    <w:t>名称</w:t>
                  </w:r>
                </w:p>
              </w:tc>
              <w:tc>
                <w:tcPr>
                  <w:tcW w:w="425" w:type="pct"/>
                  <w:vAlign w:val="center"/>
                </w:tcPr>
                <w:p w14:paraId="3A27D6F2">
                  <w:pPr>
                    <w:pStyle w:val="8"/>
                    <w:bidi w:val="0"/>
                  </w:pPr>
                  <w:r>
                    <w:t>原辅料</w:t>
                  </w:r>
                </w:p>
                <w:p w14:paraId="7C5D2619">
                  <w:pPr>
                    <w:pStyle w:val="8"/>
                    <w:bidi w:val="0"/>
                  </w:pPr>
                  <w:r>
                    <w:t>计量单位</w:t>
                  </w:r>
                </w:p>
              </w:tc>
              <w:tc>
                <w:tcPr>
                  <w:tcW w:w="442" w:type="pct"/>
                  <w:vAlign w:val="center"/>
                </w:tcPr>
                <w:p w14:paraId="1217376A">
                  <w:pPr>
                    <w:pStyle w:val="8"/>
                    <w:bidi w:val="0"/>
                  </w:pPr>
                  <w:r>
                    <w:t>有毒有害物质含量</w:t>
                  </w:r>
                </w:p>
              </w:tc>
              <w:tc>
                <w:tcPr>
                  <w:tcW w:w="436" w:type="pct"/>
                  <w:vAlign w:val="center"/>
                </w:tcPr>
                <w:p w14:paraId="03DBDF6D">
                  <w:pPr>
                    <w:pStyle w:val="8"/>
                    <w:bidi w:val="0"/>
                  </w:pPr>
                  <w:r>
                    <w:t>原审批</w:t>
                  </w:r>
                </w:p>
                <w:p w14:paraId="5F9AE433">
                  <w:pPr>
                    <w:pStyle w:val="8"/>
                    <w:bidi w:val="0"/>
                  </w:pPr>
                  <w:r>
                    <w:t>年使用量</w:t>
                  </w:r>
                </w:p>
              </w:tc>
              <w:tc>
                <w:tcPr>
                  <w:tcW w:w="510" w:type="pct"/>
                  <w:vAlign w:val="center"/>
                </w:tcPr>
                <w:p w14:paraId="705B685E">
                  <w:pPr>
                    <w:pStyle w:val="8"/>
                    <w:bidi w:val="0"/>
                  </w:pPr>
                  <w:r>
                    <w:t>现有项目实际年使用量</w:t>
                  </w:r>
                </w:p>
              </w:tc>
              <w:tc>
                <w:tcPr>
                  <w:tcW w:w="487" w:type="pct"/>
                  <w:vAlign w:val="center"/>
                </w:tcPr>
                <w:p w14:paraId="29650100">
                  <w:pPr>
                    <w:pStyle w:val="8"/>
                    <w:bidi w:val="0"/>
                  </w:pPr>
                  <w:r>
                    <w:t>本项目设计年使用量</w:t>
                  </w:r>
                </w:p>
              </w:tc>
              <w:tc>
                <w:tcPr>
                  <w:tcW w:w="568" w:type="pct"/>
                  <w:vAlign w:val="center"/>
                </w:tcPr>
                <w:p w14:paraId="2012DEC3">
                  <w:pPr>
                    <w:pStyle w:val="8"/>
                    <w:bidi w:val="0"/>
                  </w:pPr>
                  <w:r>
                    <w:t>项目实施后全厂年使用量</w:t>
                  </w:r>
                </w:p>
              </w:tc>
              <w:tc>
                <w:tcPr>
                  <w:tcW w:w="509" w:type="pct"/>
                  <w:vAlign w:val="center"/>
                </w:tcPr>
                <w:p w14:paraId="7A07B899">
                  <w:pPr>
                    <w:pStyle w:val="8"/>
                    <w:bidi w:val="0"/>
                  </w:pPr>
                  <w:r>
                    <w:t>项目实施前后变化情况</w:t>
                  </w:r>
                </w:p>
              </w:tc>
              <w:tc>
                <w:tcPr>
                  <w:tcW w:w="474" w:type="pct"/>
                  <w:vAlign w:val="center"/>
                </w:tcPr>
                <w:p w14:paraId="3E62CF3D">
                  <w:pPr>
                    <w:pStyle w:val="8"/>
                    <w:bidi w:val="0"/>
                  </w:pPr>
                  <w:r>
                    <w:t>其他</w:t>
                  </w:r>
                </w:p>
              </w:tc>
            </w:tr>
            <w:tr w14:paraId="63BD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347" w:type="pct"/>
                  <w:vMerge w:val="restart"/>
                  <w:vAlign w:val="center"/>
                </w:tcPr>
                <w:p w14:paraId="7576405C">
                  <w:pPr>
                    <w:pStyle w:val="8"/>
                    <w:bidi w:val="0"/>
                    <w:rPr>
                      <w:rFonts w:hint="default" w:eastAsia="宋体"/>
                      <w:lang w:val="en-US" w:eastAsia="zh-CN"/>
                    </w:rPr>
                  </w:pPr>
                  <w:r>
                    <w:rPr>
                      <w:rFonts w:hint="eastAsia" w:eastAsia="宋体"/>
                      <w:lang w:val="en-US" w:eastAsia="zh-CN"/>
                    </w:rPr>
                    <w:t>生产车间</w:t>
                  </w:r>
                </w:p>
              </w:tc>
              <w:tc>
                <w:tcPr>
                  <w:tcW w:w="342" w:type="pct"/>
                  <w:shd w:val="clear" w:color="auto" w:fill="auto"/>
                  <w:vAlign w:val="center"/>
                </w:tcPr>
                <w:p w14:paraId="5655DE28">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原料</w:t>
                  </w:r>
                </w:p>
              </w:tc>
              <w:tc>
                <w:tcPr>
                  <w:tcW w:w="455" w:type="pct"/>
                  <w:shd w:val="clear" w:color="auto" w:fill="auto"/>
                  <w:vAlign w:val="center"/>
                </w:tcPr>
                <w:p w14:paraId="3C223F14">
                  <w:pPr>
                    <w:pStyle w:val="8"/>
                    <w:bidi w:val="0"/>
                    <w:ind w:firstLine="0" w:firstLineChars="0"/>
                    <w:rPr>
                      <w:rFonts w:hint="eastAsia" w:ascii="Times New Roman" w:hAnsi="Times New Roman" w:eastAsia="宋体" w:cs="Times New Roman"/>
                      <w:kern w:val="2"/>
                      <w:sz w:val="21"/>
                      <w:szCs w:val="24"/>
                      <w:highlight w:val="none"/>
                      <w:lang w:val="en-US" w:eastAsia="zh-CN" w:bidi="ar-SA"/>
                    </w:rPr>
                  </w:pPr>
                  <w:r>
                    <w:rPr>
                      <w:rFonts w:hint="eastAsia" w:eastAsia="宋体"/>
                      <w:highlight w:val="none"/>
                      <w:lang w:eastAsia="zh-CN"/>
                    </w:rPr>
                    <w:t>马来酸钠</w:t>
                  </w:r>
                </w:p>
              </w:tc>
              <w:tc>
                <w:tcPr>
                  <w:tcW w:w="425" w:type="pct"/>
                  <w:shd w:val="clear" w:color="auto" w:fill="auto"/>
                  <w:vAlign w:val="center"/>
                </w:tcPr>
                <w:p w14:paraId="108BBBB8">
                  <w:pPr>
                    <w:pStyle w:val="8"/>
                    <w:bidi w:val="0"/>
                    <w:ind w:firstLine="0" w:firstLineChars="0"/>
                    <w:rPr>
                      <w:rFonts w:ascii="Times New Roman" w:hAnsi="Times New Roman" w:eastAsia="宋体" w:cs="Times New Roman"/>
                      <w:kern w:val="2"/>
                      <w:sz w:val="21"/>
                      <w:szCs w:val="24"/>
                      <w:lang w:val="en-US" w:eastAsia="zh-CN" w:bidi="ar-SA"/>
                    </w:rPr>
                  </w:pPr>
                  <w:r>
                    <w:t>t/a</w:t>
                  </w:r>
                </w:p>
              </w:tc>
              <w:tc>
                <w:tcPr>
                  <w:tcW w:w="442" w:type="pct"/>
                  <w:shd w:val="clear" w:color="auto" w:fill="auto"/>
                  <w:vAlign w:val="center"/>
                </w:tcPr>
                <w:p w14:paraId="723856DC">
                  <w:pPr>
                    <w:pStyle w:val="8"/>
                    <w:bidi w:val="0"/>
                    <w:ind w:firstLine="0" w:firstLineChars="0"/>
                    <w:rPr>
                      <w:rFonts w:ascii="Times New Roman" w:hAnsi="Times New Roman" w:eastAsia="宋体" w:cs="Times New Roman"/>
                      <w:kern w:val="2"/>
                      <w:sz w:val="21"/>
                      <w:szCs w:val="24"/>
                      <w:lang w:val="en-US" w:eastAsia="zh-CN" w:bidi="ar-SA"/>
                    </w:rPr>
                  </w:pPr>
                  <w:r>
                    <w:t>/</w:t>
                  </w:r>
                </w:p>
              </w:tc>
              <w:tc>
                <w:tcPr>
                  <w:tcW w:w="436" w:type="pct"/>
                  <w:shd w:val="clear" w:color="auto" w:fill="auto"/>
                  <w:vAlign w:val="center"/>
                </w:tcPr>
                <w:p w14:paraId="18EEDBF6">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10</w:t>
                  </w:r>
                </w:p>
              </w:tc>
              <w:tc>
                <w:tcPr>
                  <w:tcW w:w="510" w:type="pct"/>
                  <w:shd w:val="clear" w:color="auto" w:fill="auto"/>
                  <w:vAlign w:val="center"/>
                </w:tcPr>
                <w:p w14:paraId="3870A2C3">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487" w:type="pct"/>
                  <w:shd w:val="clear" w:color="auto" w:fill="auto"/>
                  <w:vAlign w:val="center"/>
                </w:tcPr>
                <w:p w14:paraId="409D44AE">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180</w:t>
                  </w:r>
                </w:p>
              </w:tc>
              <w:tc>
                <w:tcPr>
                  <w:tcW w:w="568" w:type="pct"/>
                  <w:shd w:val="clear" w:color="auto" w:fill="auto"/>
                  <w:vAlign w:val="center"/>
                </w:tcPr>
                <w:p w14:paraId="48240CA4">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180</w:t>
                  </w:r>
                </w:p>
              </w:tc>
              <w:tc>
                <w:tcPr>
                  <w:tcW w:w="509" w:type="pct"/>
                  <w:shd w:val="clear" w:color="auto" w:fill="auto"/>
                  <w:vAlign w:val="center"/>
                </w:tcPr>
                <w:p w14:paraId="1534EFF0">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+170</w:t>
                  </w:r>
                </w:p>
              </w:tc>
              <w:tc>
                <w:tcPr>
                  <w:tcW w:w="474" w:type="pct"/>
                  <w:shd w:val="clear" w:color="auto" w:fill="auto"/>
                  <w:vAlign w:val="center"/>
                </w:tcPr>
                <w:p w14:paraId="7675561C">
                  <w:pPr>
                    <w:pStyle w:val="8"/>
                    <w:bidi w:val="0"/>
                    <w:ind w:firstLine="0" w:firstLineChars="0"/>
                    <w:rPr>
                      <w:rFonts w:ascii="Times New Roman" w:hAnsi="Times New Roman" w:eastAsia="宋体" w:cs="Times New Roman"/>
                      <w:kern w:val="2"/>
                      <w:sz w:val="21"/>
                      <w:szCs w:val="24"/>
                      <w:lang w:val="en-US" w:eastAsia="zh-CN" w:bidi="ar-SA"/>
                    </w:rPr>
                  </w:pPr>
                  <w:r>
                    <w:rPr>
                      <w:rFonts w:hint="eastAsia"/>
                    </w:rPr>
                    <w:t>25kg/袋</w:t>
                  </w:r>
                </w:p>
              </w:tc>
            </w:tr>
            <w:tr w14:paraId="1A36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347" w:type="pct"/>
                  <w:vMerge w:val="continue"/>
                  <w:vAlign w:val="center"/>
                </w:tcPr>
                <w:p w14:paraId="1B434F15">
                  <w:pPr>
                    <w:pStyle w:val="8"/>
                    <w:bidi w:val="0"/>
                  </w:pPr>
                </w:p>
              </w:tc>
              <w:tc>
                <w:tcPr>
                  <w:tcW w:w="342" w:type="pct"/>
                  <w:shd w:val="clear" w:color="auto" w:fill="auto"/>
                  <w:vAlign w:val="center"/>
                </w:tcPr>
                <w:p w14:paraId="2612437D">
                  <w:pPr>
                    <w:pStyle w:val="8"/>
                    <w:bidi w:val="0"/>
                    <w:ind w:firstLine="0" w:firstLineChars="0"/>
                    <w:rPr>
                      <w:rFonts w:ascii="Times New Roman" w:hAnsi="Times New Roman" w:eastAsia="宋体" w:cs="Times New Roman"/>
                      <w:kern w:val="2"/>
                      <w:sz w:val="21"/>
                      <w:szCs w:val="24"/>
                      <w:lang w:val="en-US" w:eastAsia="zh-CN" w:bidi="ar-SA"/>
                    </w:rPr>
                  </w:pPr>
                  <w:r>
                    <w:t>原料</w:t>
                  </w:r>
                </w:p>
              </w:tc>
              <w:tc>
                <w:tcPr>
                  <w:tcW w:w="455" w:type="pct"/>
                  <w:shd w:val="clear" w:color="auto" w:fill="auto"/>
                  <w:vAlign w:val="center"/>
                </w:tcPr>
                <w:p w14:paraId="30D294AC">
                  <w:pPr>
                    <w:pStyle w:val="8"/>
                    <w:bidi w:val="0"/>
                    <w:ind w:firstLine="0" w:firstLineChars="0"/>
                    <w:rPr>
                      <w:rFonts w:hint="default" w:ascii="Times New Roman" w:hAnsi="Times New Roman" w:eastAsia="宋体" w:cs="Times New Roman"/>
                      <w:kern w:val="2"/>
                      <w:sz w:val="21"/>
                      <w:szCs w:val="24"/>
                      <w:highlight w:val="none"/>
                      <w:lang w:val="en-US" w:eastAsia="zh-CN" w:bidi="ar-SA"/>
                    </w:rPr>
                  </w:pPr>
                  <w:r>
                    <w:rPr>
                      <w:rFonts w:hint="default" w:eastAsia="宋体"/>
                      <w:highlight w:val="none"/>
                      <w:lang w:val="en-US" w:eastAsia="zh-CN"/>
                    </w:rPr>
                    <w:t>二乙二醇丁醚</w:t>
                  </w:r>
                </w:p>
              </w:tc>
              <w:tc>
                <w:tcPr>
                  <w:tcW w:w="425" w:type="pct"/>
                  <w:shd w:val="clear" w:color="auto" w:fill="auto"/>
                  <w:vAlign w:val="center"/>
                </w:tcPr>
                <w:p w14:paraId="4EBC7195">
                  <w:pPr>
                    <w:pStyle w:val="8"/>
                    <w:bidi w:val="0"/>
                    <w:ind w:firstLine="0" w:firstLineChars="0"/>
                    <w:rPr>
                      <w:rFonts w:ascii="Times New Roman" w:hAnsi="Times New Roman" w:eastAsia="宋体" w:cs="Times New Roman"/>
                      <w:kern w:val="2"/>
                      <w:sz w:val="21"/>
                      <w:szCs w:val="24"/>
                      <w:lang w:val="en-US" w:eastAsia="zh-CN" w:bidi="ar-SA"/>
                    </w:rPr>
                  </w:pPr>
                  <w:r>
                    <w:t>t/a</w:t>
                  </w:r>
                </w:p>
              </w:tc>
              <w:tc>
                <w:tcPr>
                  <w:tcW w:w="442" w:type="pct"/>
                  <w:shd w:val="clear" w:color="auto" w:fill="auto"/>
                  <w:vAlign w:val="center"/>
                </w:tcPr>
                <w:p w14:paraId="2CFBD436">
                  <w:pPr>
                    <w:pStyle w:val="8"/>
                    <w:bidi w:val="0"/>
                    <w:ind w:firstLine="0" w:firstLineChars="0"/>
                    <w:rPr>
                      <w:rFonts w:ascii="Times New Roman" w:hAnsi="Times New Roman" w:eastAsia="宋体" w:cs="Times New Roman"/>
                      <w:kern w:val="2"/>
                      <w:sz w:val="21"/>
                      <w:szCs w:val="24"/>
                      <w:lang w:val="en-US" w:eastAsia="zh-CN" w:bidi="ar-SA"/>
                    </w:rPr>
                  </w:pPr>
                  <w:r>
                    <w:t>/</w:t>
                  </w:r>
                </w:p>
              </w:tc>
              <w:tc>
                <w:tcPr>
                  <w:tcW w:w="436" w:type="pct"/>
                  <w:shd w:val="clear" w:color="auto" w:fill="auto"/>
                  <w:vAlign w:val="center"/>
                </w:tcPr>
                <w:p w14:paraId="4C2D78E3">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10</w:t>
                  </w:r>
                </w:p>
              </w:tc>
              <w:tc>
                <w:tcPr>
                  <w:tcW w:w="510" w:type="pct"/>
                  <w:shd w:val="clear" w:color="auto" w:fill="auto"/>
                  <w:vAlign w:val="center"/>
                </w:tcPr>
                <w:p w14:paraId="6B574329">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487" w:type="pct"/>
                  <w:shd w:val="clear" w:color="auto" w:fill="auto"/>
                  <w:vAlign w:val="center"/>
                </w:tcPr>
                <w:p w14:paraId="0033D4B2">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8</w:t>
                  </w:r>
                </w:p>
              </w:tc>
              <w:tc>
                <w:tcPr>
                  <w:tcW w:w="568" w:type="pct"/>
                  <w:shd w:val="clear" w:color="auto" w:fill="auto"/>
                  <w:vAlign w:val="center"/>
                </w:tcPr>
                <w:p w14:paraId="53D3970F">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8</w:t>
                  </w:r>
                </w:p>
              </w:tc>
              <w:tc>
                <w:tcPr>
                  <w:tcW w:w="509" w:type="pct"/>
                  <w:shd w:val="clear" w:color="auto" w:fill="auto"/>
                  <w:vAlign w:val="center"/>
                </w:tcPr>
                <w:p w14:paraId="4FFAA3C0">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-2</w:t>
                  </w:r>
                </w:p>
              </w:tc>
              <w:tc>
                <w:tcPr>
                  <w:tcW w:w="474" w:type="pct"/>
                  <w:shd w:val="clear" w:color="auto" w:fill="auto"/>
                  <w:vAlign w:val="center"/>
                </w:tcPr>
                <w:p w14:paraId="12001718">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vertAlign w:val="baseline"/>
                      <w:lang w:val="en-US" w:eastAsia="zh-CN"/>
                    </w:rPr>
                    <w:t>200L/桶</w:t>
                  </w:r>
                </w:p>
              </w:tc>
            </w:tr>
            <w:tr w14:paraId="134E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47" w:type="pct"/>
                  <w:vMerge w:val="continue"/>
                  <w:vAlign w:val="center"/>
                </w:tcPr>
                <w:p w14:paraId="602BB80F">
                  <w:pPr>
                    <w:pStyle w:val="8"/>
                    <w:bidi w:val="0"/>
                  </w:pPr>
                </w:p>
              </w:tc>
              <w:tc>
                <w:tcPr>
                  <w:tcW w:w="342" w:type="pct"/>
                  <w:vAlign w:val="center"/>
                </w:tcPr>
                <w:p w14:paraId="4ED754F7">
                  <w:pPr>
                    <w:pStyle w:val="8"/>
                    <w:bidi w:val="0"/>
                    <w:rPr>
                      <w:rFonts w:hint="eastAsia" w:eastAsia="宋体"/>
                      <w:lang w:eastAsia="zh-CN"/>
                    </w:rPr>
                  </w:pPr>
                  <w:r>
                    <w:rPr>
                      <w:rFonts w:hint="eastAsia"/>
                      <w:lang w:val="en-US" w:eastAsia="zh-CN"/>
                    </w:rPr>
                    <w:t>原料</w:t>
                  </w:r>
                </w:p>
              </w:tc>
              <w:tc>
                <w:tcPr>
                  <w:tcW w:w="455" w:type="pct"/>
                  <w:vAlign w:val="center"/>
                </w:tcPr>
                <w:p w14:paraId="0E47E88E">
                  <w:pPr>
                    <w:pStyle w:val="8"/>
                    <w:bidi w:val="0"/>
                    <w:rPr>
                      <w:highlight w:val="none"/>
                    </w:rPr>
                  </w:pPr>
                  <w:r>
                    <w:rPr>
                      <w:rFonts w:hint="eastAsia"/>
                      <w:highlight w:val="none"/>
                    </w:rPr>
                    <w:t>硅酸钠</w:t>
                  </w:r>
                </w:p>
              </w:tc>
              <w:tc>
                <w:tcPr>
                  <w:tcW w:w="425" w:type="pct"/>
                  <w:vAlign w:val="center"/>
                </w:tcPr>
                <w:p w14:paraId="686F6116">
                  <w:pPr>
                    <w:pStyle w:val="8"/>
                    <w:bidi w:val="0"/>
                  </w:pPr>
                  <w:r>
                    <w:t>t/a</w:t>
                  </w:r>
                </w:p>
              </w:tc>
              <w:tc>
                <w:tcPr>
                  <w:tcW w:w="442" w:type="pct"/>
                  <w:vAlign w:val="center"/>
                </w:tcPr>
                <w:p w14:paraId="08995FDC">
                  <w:pPr>
                    <w:pStyle w:val="8"/>
                    <w:bidi w:val="0"/>
                  </w:pPr>
                  <w:r>
                    <w:t>/</w:t>
                  </w:r>
                </w:p>
              </w:tc>
              <w:tc>
                <w:tcPr>
                  <w:tcW w:w="436" w:type="pct"/>
                  <w:vAlign w:val="center"/>
                </w:tcPr>
                <w:p w14:paraId="105C78AA">
                  <w:pPr>
                    <w:pStyle w:val="8"/>
                    <w:bidi w:val="0"/>
                    <w:rPr>
                      <w:rFonts w:hint="default" w:eastAsia="宋体"/>
                      <w:lang w:val="en-US" w:eastAsia="zh-CN"/>
                    </w:rPr>
                  </w:pPr>
                  <w:r>
                    <w:rPr>
                      <w:rFonts w:hint="eastAsia"/>
                      <w:lang w:val="en-US" w:eastAsia="zh-CN"/>
                    </w:rPr>
                    <w:t>0.5</w:t>
                  </w:r>
                </w:p>
              </w:tc>
              <w:tc>
                <w:tcPr>
                  <w:tcW w:w="510" w:type="pct"/>
                  <w:vAlign w:val="center"/>
                </w:tcPr>
                <w:p w14:paraId="6DF4904E">
                  <w:pPr>
                    <w:pStyle w:val="8"/>
                    <w:bidi w:val="0"/>
                    <w:rPr>
                      <w:rFonts w:hint="default" w:eastAsia="宋体"/>
                      <w:lang w:val="en-US" w:eastAsia="zh-CN"/>
                    </w:rPr>
                  </w:pPr>
                  <w:r>
                    <w:rPr>
                      <w:rFonts w:hint="eastAsia"/>
                      <w:lang w:val="en-US" w:eastAsia="zh-CN"/>
                    </w:rPr>
                    <w:t>0</w:t>
                  </w:r>
                </w:p>
              </w:tc>
              <w:tc>
                <w:tcPr>
                  <w:tcW w:w="487" w:type="pct"/>
                  <w:vAlign w:val="center"/>
                </w:tcPr>
                <w:p w14:paraId="2F12AC97">
                  <w:pPr>
                    <w:pStyle w:val="8"/>
                    <w:bidi w:val="0"/>
                    <w:rPr>
                      <w:rFonts w:hint="default" w:eastAsia="宋体"/>
                      <w:lang w:val="en-US" w:eastAsia="zh-CN"/>
                    </w:rPr>
                  </w:pPr>
                  <w:r>
                    <w:rPr>
                      <w:rFonts w:hint="eastAsia"/>
                      <w:lang w:val="en-US" w:eastAsia="zh-CN"/>
                    </w:rPr>
                    <w:t>90</w:t>
                  </w:r>
                </w:p>
              </w:tc>
              <w:tc>
                <w:tcPr>
                  <w:tcW w:w="568" w:type="pct"/>
                  <w:vAlign w:val="center"/>
                </w:tcPr>
                <w:p w14:paraId="527A5364">
                  <w:pPr>
                    <w:pStyle w:val="8"/>
                    <w:bidi w:val="0"/>
                    <w:rPr>
                      <w:rFonts w:hint="default" w:eastAsia="宋体"/>
                      <w:lang w:val="en-US" w:eastAsia="zh-CN"/>
                    </w:rPr>
                  </w:pPr>
                  <w:r>
                    <w:rPr>
                      <w:rFonts w:hint="eastAsia"/>
                      <w:lang w:val="en-US" w:eastAsia="zh-CN"/>
                    </w:rPr>
                    <w:t>90</w:t>
                  </w:r>
                </w:p>
              </w:tc>
              <w:tc>
                <w:tcPr>
                  <w:tcW w:w="509" w:type="pct"/>
                  <w:vAlign w:val="center"/>
                </w:tcPr>
                <w:p w14:paraId="1C48200F">
                  <w:pPr>
                    <w:pStyle w:val="8"/>
                    <w:bidi w:val="0"/>
                    <w:rPr>
                      <w:rFonts w:hint="default"/>
                      <w:lang w:val="en-US" w:eastAsia="zh-CN"/>
                    </w:rPr>
                  </w:pPr>
                  <w:r>
                    <w:rPr>
                      <w:rFonts w:hint="eastAsia"/>
                      <w:lang w:val="en-US" w:eastAsia="zh-CN"/>
                    </w:rPr>
                    <w:t>+89.5</w:t>
                  </w:r>
                </w:p>
              </w:tc>
              <w:tc>
                <w:tcPr>
                  <w:tcW w:w="474" w:type="pct"/>
                  <w:vAlign w:val="center"/>
                </w:tcPr>
                <w:p w14:paraId="5A81D6A5">
                  <w:pPr>
                    <w:pStyle w:val="8"/>
                    <w:bidi w:val="0"/>
                    <w:rPr>
                      <w:rFonts w:hint="default" w:eastAsia="宋体"/>
                      <w:lang w:val="en-US" w:eastAsia="zh-CN"/>
                    </w:rPr>
                  </w:pPr>
                  <w:r>
                    <w:rPr>
                      <w:rFonts w:hint="eastAsia"/>
                    </w:rPr>
                    <w:t>25kg/袋</w:t>
                  </w:r>
                </w:p>
              </w:tc>
            </w:tr>
            <w:tr w14:paraId="10D1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47" w:type="pct"/>
                  <w:vMerge w:val="continue"/>
                  <w:vAlign w:val="center"/>
                </w:tcPr>
                <w:p w14:paraId="43B07A74">
                  <w:pPr>
                    <w:pStyle w:val="8"/>
                    <w:bidi w:val="0"/>
                    <w:ind w:firstLine="0" w:firstLineChars="0"/>
                  </w:pPr>
                </w:p>
              </w:tc>
              <w:tc>
                <w:tcPr>
                  <w:tcW w:w="342" w:type="pct"/>
                  <w:vAlign w:val="center"/>
                </w:tcPr>
                <w:p w14:paraId="3D33E4D5">
                  <w:pPr>
                    <w:pStyle w:val="8"/>
                    <w:bidi w:val="0"/>
                    <w:ind w:firstLine="0" w:firstLineChars="0"/>
                    <w:rPr>
                      <w:rFonts w:hint="eastAsia" w:eastAsia="宋体"/>
                      <w:lang w:eastAsia="zh-CN"/>
                    </w:rPr>
                  </w:pPr>
                  <w:r>
                    <w:rPr>
                      <w:rFonts w:hint="eastAsia"/>
                      <w:lang w:val="en-US" w:eastAsia="zh-CN"/>
                    </w:rPr>
                    <w:t>原料</w:t>
                  </w:r>
                </w:p>
              </w:tc>
              <w:tc>
                <w:tcPr>
                  <w:tcW w:w="455" w:type="pct"/>
                  <w:vAlign w:val="center"/>
                </w:tcPr>
                <w:p w14:paraId="0D1D85D6">
                  <w:pPr>
                    <w:pStyle w:val="8"/>
                    <w:bidi w:val="0"/>
                    <w:ind w:firstLine="0" w:firstLineChars="0"/>
                  </w:pPr>
                  <w:r>
                    <w:rPr>
                      <w:rFonts w:hint="eastAsia"/>
                      <w:color w:val="000000"/>
                      <w:kern w:val="0"/>
                      <w:sz w:val="21"/>
                      <w:szCs w:val="21"/>
                    </w:rPr>
                    <w:t>异丙醇</w:t>
                  </w:r>
                </w:p>
              </w:tc>
              <w:tc>
                <w:tcPr>
                  <w:tcW w:w="425" w:type="pct"/>
                  <w:vAlign w:val="center"/>
                </w:tcPr>
                <w:p w14:paraId="3DC68584">
                  <w:pPr>
                    <w:pStyle w:val="8"/>
                    <w:bidi w:val="0"/>
                    <w:ind w:firstLine="0" w:firstLineChars="0"/>
                  </w:pPr>
                  <w:r>
                    <w:rPr>
                      <w:rFonts w:hint="eastAsia"/>
                      <w:lang w:val="en-US" w:eastAsia="zh-CN"/>
                    </w:rPr>
                    <w:t>t/a</w:t>
                  </w:r>
                </w:p>
              </w:tc>
              <w:tc>
                <w:tcPr>
                  <w:tcW w:w="442" w:type="pct"/>
                  <w:vAlign w:val="center"/>
                </w:tcPr>
                <w:p w14:paraId="101B52E2">
                  <w:pPr>
                    <w:pStyle w:val="8"/>
                    <w:bidi w:val="0"/>
                    <w:ind w:firstLine="0" w:firstLineChars="0"/>
                    <w:rPr>
                      <w:rFonts w:hint="eastAsia" w:eastAsia="宋体"/>
                      <w:lang w:eastAsia="zh-CN"/>
                    </w:rPr>
                  </w:pPr>
                  <w:r>
                    <w:rPr>
                      <w:rFonts w:hint="eastAsia"/>
                      <w:lang w:val="en-US" w:eastAsia="zh-CN"/>
                    </w:rPr>
                    <w:t>异丙醇</w:t>
                  </w:r>
                </w:p>
              </w:tc>
              <w:tc>
                <w:tcPr>
                  <w:tcW w:w="436" w:type="pct"/>
                  <w:vAlign w:val="center"/>
                </w:tcPr>
                <w:p w14:paraId="356CDE4A">
                  <w:pPr>
                    <w:pStyle w:val="8"/>
                    <w:bidi w:val="0"/>
                    <w:ind w:firstLine="0" w:firstLineChars="0"/>
                    <w:rPr>
                      <w:rFonts w:hint="eastAsia" w:eastAsia="宋体"/>
                      <w:lang w:eastAsia="zh-CN"/>
                    </w:rPr>
                  </w:pPr>
                  <w:r>
                    <w:rPr>
                      <w:rFonts w:hint="eastAsia"/>
                      <w:lang w:val="en-US" w:eastAsia="zh-CN"/>
                    </w:rPr>
                    <w:t>1</w:t>
                  </w:r>
                </w:p>
              </w:tc>
              <w:tc>
                <w:tcPr>
                  <w:tcW w:w="510" w:type="pct"/>
                  <w:vAlign w:val="center"/>
                </w:tcPr>
                <w:p w14:paraId="2A2D14A5">
                  <w:pPr>
                    <w:pStyle w:val="8"/>
                    <w:bidi w:val="0"/>
                    <w:ind w:firstLine="0" w:firstLineChars="0"/>
                  </w:pPr>
                  <w:r>
                    <w:rPr>
                      <w:rFonts w:hint="eastAsia"/>
                      <w:lang w:val="en-US" w:eastAsia="zh-CN"/>
                    </w:rPr>
                    <w:t>0</w:t>
                  </w:r>
                </w:p>
              </w:tc>
              <w:tc>
                <w:tcPr>
                  <w:tcW w:w="487" w:type="pct"/>
                  <w:vAlign w:val="center"/>
                </w:tcPr>
                <w:p w14:paraId="30E2EC2D">
                  <w:pPr>
                    <w:pStyle w:val="8"/>
                    <w:bidi w:val="0"/>
                    <w:ind w:firstLine="0" w:firstLineChars="0"/>
                    <w:rPr>
                      <w:rFonts w:hint="default" w:eastAsia="宋体"/>
                      <w:lang w:val="en-US" w:eastAsia="zh-CN"/>
                    </w:rPr>
                  </w:pPr>
                  <w:r>
                    <w:rPr>
                      <w:rFonts w:hint="eastAsia"/>
                      <w:lang w:val="en-US" w:eastAsia="zh-CN"/>
                    </w:rPr>
                    <w:t>0</w:t>
                  </w:r>
                </w:p>
              </w:tc>
              <w:tc>
                <w:tcPr>
                  <w:tcW w:w="568" w:type="pct"/>
                  <w:vAlign w:val="center"/>
                </w:tcPr>
                <w:p w14:paraId="7EB44E2C">
                  <w:pPr>
                    <w:pStyle w:val="8"/>
                    <w:bidi w:val="0"/>
                    <w:ind w:firstLine="0" w:firstLineChars="0"/>
                    <w:rPr>
                      <w:rFonts w:hint="default"/>
                      <w:lang w:val="en-US"/>
                    </w:rPr>
                  </w:pPr>
                  <w:r>
                    <w:rPr>
                      <w:rFonts w:hint="eastAsia"/>
                      <w:lang w:val="en-US" w:eastAsia="zh-CN"/>
                    </w:rPr>
                    <w:t>0</w:t>
                  </w:r>
                </w:p>
              </w:tc>
              <w:tc>
                <w:tcPr>
                  <w:tcW w:w="509" w:type="pct"/>
                  <w:vAlign w:val="center"/>
                </w:tcPr>
                <w:p w14:paraId="1E59610F">
                  <w:pPr>
                    <w:pStyle w:val="8"/>
                    <w:bidi w:val="0"/>
                    <w:ind w:firstLine="0" w:firstLineChars="0"/>
                    <w:rPr>
                      <w:rFonts w:hint="default"/>
                      <w:lang w:val="en-US" w:eastAsia="zh-CN"/>
                    </w:rPr>
                  </w:pPr>
                  <w:r>
                    <w:rPr>
                      <w:rFonts w:hint="eastAsia"/>
                      <w:lang w:val="en-US" w:eastAsia="zh-CN"/>
                    </w:rPr>
                    <w:t>-1</w:t>
                  </w:r>
                </w:p>
              </w:tc>
              <w:tc>
                <w:tcPr>
                  <w:tcW w:w="474" w:type="pct"/>
                  <w:vAlign w:val="center"/>
                </w:tcPr>
                <w:p w14:paraId="15F5F0D0">
                  <w:pPr>
                    <w:pStyle w:val="8"/>
                    <w:bidi w:val="0"/>
                    <w:ind w:firstLine="0" w:firstLineChars="0"/>
                    <w:rPr>
                      <w:rFonts w:hint="default" w:eastAsia="宋体"/>
                      <w:lang w:val="en-US" w:eastAsia="zh-CN"/>
                    </w:rPr>
                  </w:pPr>
                  <w:r>
                    <w:rPr>
                      <w:rFonts w:hint="eastAsia" w:eastAsia="宋体"/>
                      <w:lang w:val="en-US" w:eastAsia="zh-CN"/>
                    </w:rPr>
                    <w:t>不再使用</w:t>
                  </w:r>
                </w:p>
              </w:tc>
            </w:tr>
            <w:tr w14:paraId="455E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47" w:type="pct"/>
                  <w:vMerge w:val="continue"/>
                  <w:vAlign w:val="center"/>
                </w:tcPr>
                <w:p w14:paraId="503463C0">
                  <w:pPr>
                    <w:pStyle w:val="8"/>
                    <w:bidi w:val="0"/>
                  </w:pPr>
                </w:p>
              </w:tc>
              <w:tc>
                <w:tcPr>
                  <w:tcW w:w="342" w:type="pct"/>
                  <w:vAlign w:val="center"/>
                </w:tcPr>
                <w:p w14:paraId="1176E384">
                  <w:pPr>
                    <w:pStyle w:val="8"/>
                    <w:bidi w:val="0"/>
                    <w:rPr>
                      <w:rFonts w:hint="eastAsia" w:eastAsia="宋体"/>
                      <w:lang w:eastAsia="zh-CN"/>
                    </w:rPr>
                  </w:pPr>
                  <w:r>
                    <w:rPr>
                      <w:rFonts w:hint="eastAsia"/>
                      <w:lang w:val="en-US" w:eastAsia="zh-CN"/>
                    </w:rPr>
                    <w:t>原料</w:t>
                  </w:r>
                </w:p>
              </w:tc>
              <w:tc>
                <w:tcPr>
                  <w:tcW w:w="455" w:type="pct"/>
                  <w:vAlign w:val="center"/>
                </w:tcPr>
                <w:p w14:paraId="26A1DD97">
                  <w:pPr>
                    <w:pStyle w:val="8"/>
                    <w:bidi w:val="0"/>
                    <w:rPr>
                      <w:rFonts w:hint="eastAsia" w:eastAsia="宋体"/>
                      <w:lang w:val="en-US" w:eastAsia="zh-CN"/>
                    </w:rPr>
                  </w:pPr>
                  <w:r>
                    <w:rPr>
                      <w:rFonts w:hint="eastAsia" w:eastAsia="宋体"/>
                      <w:lang w:val="en-US" w:eastAsia="zh-CN"/>
                    </w:rPr>
                    <w:t>聚乙二醇</w:t>
                  </w:r>
                </w:p>
              </w:tc>
              <w:tc>
                <w:tcPr>
                  <w:tcW w:w="425" w:type="pct"/>
                  <w:vAlign w:val="center"/>
                </w:tcPr>
                <w:p w14:paraId="09372321">
                  <w:pPr>
                    <w:pStyle w:val="8"/>
                    <w:bidi w:val="0"/>
                  </w:pPr>
                  <w:r>
                    <w:t>t/a</w:t>
                  </w:r>
                </w:p>
              </w:tc>
              <w:tc>
                <w:tcPr>
                  <w:tcW w:w="442" w:type="pct"/>
                  <w:vAlign w:val="center"/>
                </w:tcPr>
                <w:p w14:paraId="5061070E">
                  <w:pPr>
                    <w:pStyle w:val="8"/>
                    <w:bidi w:val="0"/>
                  </w:pPr>
                  <w:r>
                    <w:t>/</w:t>
                  </w:r>
                </w:p>
              </w:tc>
              <w:tc>
                <w:tcPr>
                  <w:tcW w:w="436" w:type="pct"/>
                  <w:vAlign w:val="center"/>
                </w:tcPr>
                <w:p w14:paraId="6C088656">
                  <w:pPr>
                    <w:pStyle w:val="8"/>
                    <w:bidi w:val="0"/>
                    <w:rPr>
                      <w:rFonts w:hint="eastAsia" w:eastAsia="宋体"/>
                      <w:lang w:eastAsia="zh-CN"/>
                    </w:rPr>
                  </w:pPr>
                  <w:r>
                    <w:rPr>
                      <w:rFonts w:hint="eastAsia"/>
                      <w:lang w:val="en-US" w:eastAsia="zh-CN"/>
                    </w:rPr>
                    <w:t>2</w:t>
                  </w:r>
                </w:p>
              </w:tc>
              <w:tc>
                <w:tcPr>
                  <w:tcW w:w="510" w:type="pct"/>
                  <w:vAlign w:val="center"/>
                </w:tcPr>
                <w:p w14:paraId="3727A9B2">
                  <w:pPr>
                    <w:pStyle w:val="8"/>
                    <w:bidi w:val="0"/>
                    <w:rPr>
                      <w:rFonts w:hint="default"/>
                      <w:lang w:val="en-US" w:eastAsia="zh-CN"/>
                    </w:rPr>
                  </w:pPr>
                  <w:r>
                    <w:rPr>
                      <w:rFonts w:hint="eastAsia"/>
                      <w:lang w:val="en-US" w:eastAsia="zh-CN"/>
                    </w:rPr>
                    <w:t>0</w:t>
                  </w:r>
                </w:p>
              </w:tc>
              <w:tc>
                <w:tcPr>
                  <w:tcW w:w="487" w:type="pct"/>
                  <w:vAlign w:val="center"/>
                </w:tcPr>
                <w:p w14:paraId="00D90877">
                  <w:pPr>
                    <w:pStyle w:val="8"/>
                    <w:bidi w:val="0"/>
                    <w:rPr>
                      <w:rFonts w:hint="default" w:eastAsia="宋体"/>
                      <w:lang w:val="en-US" w:eastAsia="zh-CN"/>
                    </w:rPr>
                  </w:pPr>
                  <w:r>
                    <w:rPr>
                      <w:rFonts w:hint="eastAsia"/>
                      <w:lang w:val="en-US" w:eastAsia="zh-CN"/>
                    </w:rPr>
                    <w:t>0</w:t>
                  </w:r>
                </w:p>
              </w:tc>
              <w:tc>
                <w:tcPr>
                  <w:tcW w:w="568" w:type="pct"/>
                  <w:vAlign w:val="center"/>
                </w:tcPr>
                <w:p w14:paraId="3E380A85">
                  <w:pPr>
                    <w:pStyle w:val="8"/>
                    <w:bidi w:val="0"/>
                    <w:rPr>
                      <w:rFonts w:hint="default" w:eastAsia="宋体"/>
                      <w:lang w:val="en-US" w:eastAsia="zh-CN"/>
                    </w:rPr>
                  </w:pPr>
                  <w:r>
                    <w:rPr>
                      <w:rFonts w:hint="eastAsia"/>
                      <w:lang w:val="en-US" w:eastAsia="zh-CN"/>
                    </w:rPr>
                    <w:t>0</w:t>
                  </w:r>
                </w:p>
              </w:tc>
              <w:tc>
                <w:tcPr>
                  <w:tcW w:w="509" w:type="pct"/>
                  <w:vAlign w:val="center"/>
                </w:tcPr>
                <w:p w14:paraId="35D21FD7">
                  <w:pPr>
                    <w:pStyle w:val="8"/>
                    <w:bidi w:val="0"/>
                    <w:rPr>
                      <w:rFonts w:hint="default"/>
                      <w:lang w:val="en-US"/>
                    </w:rPr>
                  </w:pPr>
                  <w:r>
                    <w:rPr>
                      <w:rFonts w:hint="eastAsia"/>
                      <w:lang w:val="en-US" w:eastAsia="zh-CN"/>
                    </w:rPr>
                    <w:t>-2</w:t>
                  </w:r>
                </w:p>
              </w:tc>
              <w:tc>
                <w:tcPr>
                  <w:tcW w:w="474" w:type="pct"/>
                  <w:vAlign w:val="center"/>
                </w:tcPr>
                <w:p w14:paraId="110923F4">
                  <w:pPr>
                    <w:pStyle w:val="8"/>
                    <w:bidi w:val="0"/>
                    <w:rPr>
                      <w:rFonts w:hint="eastAsia" w:eastAsia="宋体"/>
                      <w:lang w:eastAsia="zh-CN"/>
                    </w:rPr>
                  </w:pPr>
                  <w:r>
                    <w:rPr>
                      <w:rFonts w:hint="eastAsia"/>
                      <w:lang w:val="en-US" w:eastAsia="zh-CN"/>
                    </w:rPr>
                    <w:t>不再使用</w:t>
                  </w:r>
                </w:p>
              </w:tc>
            </w:tr>
            <w:tr w14:paraId="5758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47" w:type="pct"/>
                  <w:vMerge w:val="continue"/>
                  <w:vAlign w:val="center"/>
                </w:tcPr>
                <w:p w14:paraId="76AFE6A9">
                  <w:pPr>
                    <w:pStyle w:val="8"/>
                    <w:bidi w:val="0"/>
                  </w:pPr>
                </w:p>
              </w:tc>
              <w:tc>
                <w:tcPr>
                  <w:tcW w:w="342" w:type="pct"/>
                  <w:vAlign w:val="center"/>
                </w:tcPr>
                <w:p w14:paraId="6842B4BB">
                  <w:pPr>
                    <w:pStyle w:val="8"/>
                    <w:bidi w:val="0"/>
                    <w:rPr>
                      <w:rFonts w:hint="eastAsia" w:eastAsia="宋体"/>
                      <w:lang w:eastAsia="zh-CN"/>
                    </w:rPr>
                  </w:pPr>
                  <w:r>
                    <w:rPr>
                      <w:rFonts w:hint="eastAsia"/>
                      <w:lang w:val="en-US" w:eastAsia="zh-CN"/>
                    </w:rPr>
                    <w:t>原料</w:t>
                  </w:r>
                </w:p>
              </w:tc>
              <w:tc>
                <w:tcPr>
                  <w:tcW w:w="455" w:type="pct"/>
                  <w:vAlign w:val="center"/>
                </w:tcPr>
                <w:p w14:paraId="6DCE0945">
                  <w:pPr>
                    <w:pStyle w:val="8"/>
                    <w:bidi w:val="0"/>
                    <w:rPr>
                      <w:rFonts w:hint="eastAsia" w:eastAsia="宋体"/>
                      <w:lang w:eastAsia="zh-CN"/>
                    </w:rPr>
                  </w:pPr>
                  <w:r>
                    <w:rPr>
                      <w:rFonts w:hint="eastAsia" w:eastAsia="宋体"/>
                      <w:lang w:eastAsia="zh-CN"/>
                    </w:rPr>
                    <w:t>聚糖</w:t>
                  </w:r>
                </w:p>
              </w:tc>
              <w:tc>
                <w:tcPr>
                  <w:tcW w:w="425" w:type="pct"/>
                  <w:vAlign w:val="center"/>
                </w:tcPr>
                <w:p w14:paraId="68900832">
                  <w:pPr>
                    <w:pStyle w:val="8"/>
                    <w:bidi w:val="0"/>
                  </w:pPr>
                  <w:r>
                    <w:rPr>
                      <w:rFonts w:hint="eastAsia"/>
                      <w:lang w:val="en-US" w:eastAsia="zh-CN"/>
                    </w:rPr>
                    <w:t>t</w:t>
                  </w:r>
                  <w:r>
                    <w:t>/a</w:t>
                  </w:r>
                </w:p>
              </w:tc>
              <w:tc>
                <w:tcPr>
                  <w:tcW w:w="442" w:type="pct"/>
                  <w:vAlign w:val="center"/>
                </w:tcPr>
                <w:p w14:paraId="3A3994C1">
                  <w:pPr>
                    <w:pStyle w:val="8"/>
                    <w:bidi w:val="0"/>
                  </w:pPr>
                  <w:r>
                    <w:t>/</w:t>
                  </w:r>
                </w:p>
              </w:tc>
              <w:tc>
                <w:tcPr>
                  <w:tcW w:w="436" w:type="pct"/>
                  <w:vAlign w:val="center"/>
                </w:tcPr>
                <w:p w14:paraId="17C7944F">
                  <w:pPr>
                    <w:pStyle w:val="8"/>
                    <w:bidi w:val="0"/>
                    <w:rPr>
                      <w:rFonts w:hint="default" w:eastAsia="宋体"/>
                      <w:lang w:val="en-US" w:eastAsia="zh-CN"/>
                    </w:rPr>
                  </w:pPr>
                  <w:r>
                    <w:rPr>
                      <w:rFonts w:hint="eastAsia"/>
                      <w:lang w:val="en-US" w:eastAsia="zh-CN"/>
                    </w:rPr>
                    <w:t>0.6</w:t>
                  </w:r>
                </w:p>
              </w:tc>
              <w:tc>
                <w:tcPr>
                  <w:tcW w:w="510" w:type="pct"/>
                  <w:vAlign w:val="center"/>
                </w:tcPr>
                <w:p w14:paraId="7A411DB8">
                  <w:pPr>
                    <w:pStyle w:val="8"/>
                    <w:bidi w:val="0"/>
                    <w:rPr>
                      <w:rFonts w:hint="default"/>
                      <w:lang w:val="en-US" w:eastAsia="zh-CN"/>
                    </w:rPr>
                  </w:pPr>
                  <w:r>
                    <w:rPr>
                      <w:rFonts w:hint="eastAsia"/>
                      <w:lang w:val="en-US" w:eastAsia="zh-CN"/>
                    </w:rPr>
                    <w:t>0</w:t>
                  </w:r>
                </w:p>
              </w:tc>
              <w:tc>
                <w:tcPr>
                  <w:tcW w:w="487" w:type="pct"/>
                  <w:vAlign w:val="center"/>
                </w:tcPr>
                <w:p w14:paraId="2CDED7D8">
                  <w:pPr>
                    <w:pStyle w:val="8"/>
                    <w:bidi w:val="0"/>
                    <w:rPr>
                      <w:rFonts w:hint="default" w:eastAsia="宋体"/>
                      <w:lang w:val="en-US" w:eastAsia="zh-CN"/>
                    </w:rPr>
                  </w:pPr>
                  <w:r>
                    <w:rPr>
                      <w:rFonts w:hint="eastAsia"/>
                      <w:lang w:val="en-US" w:eastAsia="zh-CN"/>
                    </w:rPr>
                    <w:t>0</w:t>
                  </w:r>
                </w:p>
              </w:tc>
              <w:tc>
                <w:tcPr>
                  <w:tcW w:w="568" w:type="pct"/>
                  <w:vAlign w:val="center"/>
                </w:tcPr>
                <w:p w14:paraId="5291208D">
                  <w:pPr>
                    <w:pStyle w:val="8"/>
                    <w:bidi w:val="0"/>
                    <w:rPr>
                      <w:rFonts w:hint="default" w:eastAsia="宋体"/>
                      <w:lang w:val="en-US" w:eastAsia="zh-CN"/>
                    </w:rPr>
                  </w:pPr>
                  <w:r>
                    <w:rPr>
                      <w:rFonts w:hint="eastAsia"/>
                      <w:lang w:val="en-US" w:eastAsia="zh-CN"/>
                    </w:rPr>
                    <w:t>0</w:t>
                  </w:r>
                </w:p>
              </w:tc>
              <w:tc>
                <w:tcPr>
                  <w:tcW w:w="509" w:type="pct"/>
                  <w:vAlign w:val="center"/>
                </w:tcPr>
                <w:p w14:paraId="0627597F">
                  <w:pPr>
                    <w:pStyle w:val="8"/>
                    <w:bidi w:val="0"/>
                    <w:rPr>
                      <w:rFonts w:hint="default"/>
                      <w:lang w:val="en-US"/>
                    </w:rPr>
                  </w:pPr>
                  <w:r>
                    <w:rPr>
                      <w:rFonts w:hint="eastAsia"/>
                      <w:lang w:val="en-US" w:eastAsia="zh-CN"/>
                    </w:rPr>
                    <w:t>-0.6</w:t>
                  </w:r>
                </w:p>
              </w:tc>
              <w:tc>
                <w:tcPr>
                  <w:tcW w:w="474" w:type="pct"/>
                  <w:vAlign w:val="center"/>
                </w:tcPr>
                <w:p w14:paraId="3D3DCF41">
                  <w:pPr>
                    <w:pStyle w:val="8"/>
                    <w:bidi w:val="0"/>
                    <w:rPr>
                      <w:rFonts w:hint="eastAsia" w:eastAsia="宋体"/>
                      <w:lang w:val="en-US" w:eastAsia="zh-CN"/>
                    </w:rPr>
                  </w:pPr>
                  <w:r>
                    <w:rPr>
                      <w:rFonts w:hint="eastAsia"/>
                      <w:lang w:val="en-US" w:eastAsia="zh-CN"/>
                    </w:rPr>
                    <w:t>不再使用</w:t>
                  </w:r>
                </w:p>
              </w:tc>
            </w:tr>
            <w:tr w14:paraId="7589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47" w:type="pct"/>
                  <w:vMerge w:val="continue"/>
                  <w:vAlign w:val="center"/>
                </w:tcPr>
                <w:p w14:paraId="39980682">
                  <w:pPr>
                    <w:pStyle w:val="8"/>
                    <w:bidi w:val="0"/>
                  </w:pPr>
                </w:p>
              </w:tc>
              <w:tc>
                <w:tcPr>
                  <w:tcW w:w="342" w:type="pct"/>
                  <w:vAlign w:val="center"/>
                </w:tcPr>
                <w:p w14:paraId="669A01D1">
                  <w:pPr>
                    <w:pStyle w:val="8"/>
                    <w:bidi w:val="0"/>
                    <w:rPr>
                      <w:rFonts w:hint="eastAsia" w:eastAsia="宋体"/>
                      <w:lang w:eastAsia="zh-CN"/>
                    </w:rPr>
                  </w:pPr>
                  <w:r>
                    <w:rPr>
                      <w:rFonts w:hint="eastAsia"/>
                      <w:lang w:val="en-US" w:eastAsia="zh-CN"/>
                    </w:rPr>
                    <w:t>原料</w:t>
                  </w:r>
                </w:p>
              </w:tc>
              <w:tc>
                <w:tcPr>
                  <w:tcW w:w="455" w:type="pct"/>
                  <w:vAlign w:val="center"/>
                </w:tcPr>
                <w:p w14:paraId="3D2A8D28">
                  <w:pPr>
                    <w:pStyle w:val="8"/>
                    <w:bidi w:val="0"/>
                    <w:rPr>
                      <w:rFonts w:hint="eastAsia" w:eastAsia="宋体"/>
                      <w:highlight w:val="none"/>
                      <w:lang w:val="en-US" w:eastAsia="zh-CN"/>
                    </w:rPr>
                  </w:pPr>
                  <w:r>
                    <w:rPr>
                      <w:rFonts w:hint="eastAsia" w:eastAsia="宋体"/>
                      <w:highlight w:val="none"/>
                      <w:lang w:val="en-US" w:eastAsia="zh-CN"/>
                    </w:rPr>
                    <w:t>柠檬酸钠</w:t>
                  </w:r>
                </w:p>
              </w:tc>
              <w:tc>
                <w:tcPr>
                  <w:tcW w:w="425" w:type="pct"/>
                  <w:vAlign w:val="center"/>
                </w:tcPr>
                <w:p w14:paraId="1315802A">
                  <w:pPr>
                    <w:pStyle w:val="8"/>
                    <w:bidi w:val="0"/>
                  </w:pPr>
                  <w:r>
                    <w:t>t/a</w:t>
                  </w:r>
                </w:p>
              </w:tc>
              <w:tc>
                <w:tcPr>
                  <w:tcW w:w="442" w:type="pct"/>
                  <w:vAlign w:val="center"/>
                </w:tcPr>
                <w:p w14:paraId="2ACEFC90">
                  <w:pPr>
                    <w:pStyle w:val="8"/>
                    <w:bidi w:val="0"/>
                  </w:pPr>
                  <w:r>
                    <w:t>/</w:t>
                  </w:r>
                </w:p>
              </w:tc>
              <w:tc>
                <w:tcPr>
                  <w:tcW w:w="436" w:type="pct"/>
                  <w:vAlign w:val="center"/>
                </w:tcPr>
                <w:p w14:paraId="3064A278">
                  <w:pPr>
                    <w:pStyle w:val="8"/>
                    <w:bidi w:val="0"/>
                    <w:rPr>
                      <w:rFonts w:hint="default" w:eastAsia="宋体"/>
                      <w:lang w:val="en-US" w:eastAsia="zh-CN"/>
                    </w:rPr>
                  </w:pPr>
                  <w:r>
                    <w:rPr>
                      <w:rFonts w:hint="eastAsia"/>
                      <w:lang w:val="en-US" w:eastAsia="zh-CN"/>
                    </w:rPr>
                    <w:t>0.6</w:t>
                  </w:r>
                </w:p>
              </w:tc>
              <w:tc>
                <w:tcPr>
                  <w:tcW w:w="510" w:type="pct"/>
                  <w:vAlign w:val="center"/>
                </w:tcPr>
                <w:p w14:paraId="407E70E4">
                  <w:pPr>
                    <w:pStyle w:val="8"/>
                    <w:bidi w:val="0"/>
                    <w:rPr>
                      <w:rFonts w:hint="default" w:eastAsia="宋体"/>
                      <w:lang w:val="en-US" w:eastAsia="zh-CN"/>
                    </w:rPr>
                  </w:pPr>
                  <w:r>
                    <w:rPr>
                      <w:rFonts w:hint="eastAsia"/>
                      <w:lang w:val="en-US" w:eastAsia="zh-CN"/>
                    </w:rPr>
                    <w:t>0</w:t>
                  </w:r>
                </w:p>
              </w:tc>
              <w:tc>
                <w:tcPr>
                  <w:tcW w:w="487" w:type="pct"/>
                  <w:vAlign w:val="center"/>
                </w:tcPr>
                <w:p w14:paraId="39A2D40C">
                  <w:pPr>
                    <w:pStyle w:val="8"/>
                    <w:bidi w:val="0"/>
                    <w:rPr>
                      <w:rFonts w:hint="default" w:eastAsia="宋体"/>
                      <w:lang w:val="en-US" w:eastAsia="zh-CN"/>
                    </w:rPr>
                  </w:pPr>
                  <w:r>
                    <w:rPr>
                      <w:rFonts w:hint="eastAsia"/>
                      <w:lang w:val="en-US" w:eastAsia="zh-CN"/>
                    </w:rPr>
                    <w:t>9</w:t>
                  </w:r>
                </w:p>
              </w:tc>
              <w:tc>
                <w:tcPr>
                  <w:tcW w:w="568" w:type="pct"/>
                  <w:vAlign w:val="center"/>
                </w:tcPr>
                <w:p w14:paraId="073C310C">
                  <w:pPr>
                    <w:pStyle w:val="8"/>
                    <w:bidi w:val="0"/>
                    <w:rPr>
                      <w:rFonts w:hint="default" w:eastAsia="宋体"/>
                      <w:lang w:val="en-US" w:eastAsia="zh-CN"/>
                    </w:rPr>
                  </w:pPr>
                  <w:r>
                    <w:rPr>
                      <w:rFonts w:hint="eastAsia"/>
                      <w:lang w:val="en-US" w:eastAsia="zh-CN"/>
                    </w:rPr>
                    <w:t>9</w:t>
                  </w:r>
                </w:p>
              </w:tc>
              <w:tc>
                <w:tcPr>
                  <w:tcW w:w="509" w:type="pct"/>
                  <w:vAlign w:val="center"/>
                </w:tcPr>
                <w:p w14:paraId="41A05702">
                  <w:pPr>
                    <w:pStyle w:val="8"/>
                    <w:bidi w:val="0"/>
                    <w:rPr>
                      <w:rFonts w:hint="default"/>
                      <w:lang w:val="en-US"/>
                    </w:rPr>
                  </w:pPr>
                  <w:r>
                    <w:rPr>
                      <w:rFonts w:hint="eastAsia"/>
                      <w:lang w:val="en-US" w:eastAsia="zh-CN"/>
                    </w:rPr>
                    <w:t>+8.4</w:t>
                  </w:r>
                </w:p>
              </w:tc>
              <w:tc>
                <w:tcPr>
                  <w:tcW w:w="474" w:type="pct"/>
                  <w:vAlign w:val="center"/>
                </w:tcPr>
                <w:p w14:paraId="2FF2214A">
                  <w:pPr>
                    <w:pStyle w:val="8"/>
                    <w:bidi w:val="0"/>
                    <w:rPr>
                      <w:rFonts w:hint="eastAsia" w:eastAsia="宋体"/>
                      <w:lang w:eastAsia="zh-CN"/>
                    </w:rPr>
                  </w:pPr>
                  <w:r>
                    <w:rPr>
                      <w:rFonts w:hint="eastAsia"/>
                    </w:rPr>
                    <w:t>25kg/袋</w:t>
                  </w:r>
                </w:p>
              </w:tc>
            </w:tr>
            <w:tr w14:paraId="2C3E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47" w:type="pct"/>
                  <w:vMerge w:val="continue"/>
                  <w:vAlign w:val="center"/>
                </w:tcPr>
                <w:p w14:paraId="671C636B">
                  <w:pPr>
                    <w:pStyle w:val="8"/>
                    <w:bidi w:val="0"/>
                  </w:pPr>
                </w:p>
              </w:tc>
              <w:tc>
                <w:tcPr>
                  <w:tcW w:w="342" w:type="pct"/>
                  <w:vAlign w:val="center"/>
                </w:tcPr>
                <w:p w14:paraId="2FBC1B50">
                  <w:pPr>
                    <w:pStyle w:val="8"/>
                    <w:bidi w:val="0"/>
                    <w:rPr>
                      <w:rFonts w:hint="eastAsia" w:eastAsia="宋体"/>
                      <w:lang w:eastAsia="zh-CN"/>
                    </w:rPr>
                  </w:pPr>
                  <w:r>
                    <w:rPr>
                      <w:rFonts w:hint="eastAsia"/>
                      <w:lang w:val="en-US" w:eastAsia="zh-CN"/>
                    </w:rPr>
                    <w:t>原料</w:t>
                  </w:r>
                </w:p>
              </w:tc>
              <w:tc>
                <w:tcPr>
                  <w:tcW w:w="455" w:type="pct"/>
                  <w:vAlign w:val="center"/>
                </w:tcPr>
                <w:p w14:paraId="1C630F5F">
                  <w:pPr>
                    <w:pStyle w:val="8"/>
                    <w:bidi w:val="0"/>
                    <w:rPr>
                      <w:rFonts w:hint="eastAsia" w:eastAsia="宋体"/>
                      <w:lang w:eastAsia="zh-CN"/>
                    </w:rPr>
                  </w:pPr>
                  <w:r>
                    <w:rPr>
                      <w:rFonts w:hint="eastAsia" w:eastAsia="宋体"/>
                      <w:lang w:eastAsia="zh-CN"/>
                    </w:rPr>
                    <w:t>EDTA</w:t>
                  </w:r>
                </w:p>
              </w:tc>
              <w:tc>
                <w:tcPr>
                  <w:tcW w:w="425" w:type="pct"/>
                  <w:vAlign w:val="center"/>
                </w:tcPr>
                <w:p w14:paraId="74B4B8B2">
                  <w:pPr>
                    <w:pStyle w:val="8"/>
                    <w:bidi w:val="0"/>
                  </w:pPr>
                  <w:r>
                    <w:t>t/a</w:t>
                  </w:r>
                </w:p>
              </w:tc>
              <w:tc>
                <w:tcPr>
                  <w:tcW w:w="442" w:type="pct"/>
                  <w:vAlign w:val="center"/>
                </w:tcPr>
                <w:p w14:paraId="2566B1F0">
                  <w:pPr>
                    <w:pStyle w:val="8"/>
                    <w:bidi w:val="0"/>
                  </w:pPr>
                  <w:r>
                    <w:t>/</w:t>
                  </w:r>
                </w:p>
              </w:tc>
              <w:tc>
                <w:tcPr>
                  <w:tcW w:w="436" w:type="pct"/>
                  <w:vAlign w:val="center"/>
                </w:tcPr>
                <w:p w14:paraId="6371069F">
                  <w:pPr>
                    <w:pStyle w:val="8"/>
                    <w:bidi w:val="0"/>
                    <w:rPr>
                      <w:rFonts w:hint="default" w:eastAsia="宋体"/>
                      <w:lang w:val="en-US" w:eastAsia="zh-CN"/>
                    </w:rPr>
                  </w:pPr>
                  <w:r>
                    <w:rPr>
                      <w:rFonts w:hint="eastAsia"/>
                      <w:lang w:val="en-US" w:eastAsia="zh-CN"/>
                    </w:rPr>
                    <w:t>0.4</w:t>
                  </w:r>
                </w:p>
              </w:tc>
              <w:tc>
                <w:tcPr>
                  <w:tcW w:w="510" w:type="pct"/>
                  <w:vAlign w:val="center"/>
                </w:tcPr>
                <w:p w14:paraId="1EDC9516">
                  <w:pPr>
                    <w:pStyle w:val="8"/>
                    <w:bidi w:val="0"/>
                    <w:rPr>
                      <w:rFonts w:hint="default"/>
                      <w:lang w:val="en-US" w:eastAsia="zh-CN"/>
                    </w:rPr>
                  </w:pPr>
                  <w:r>
                    <w:rPr>
                      <w:rFonts w:hint="eastAsia"/>
                      <w:lang w:val="en-US" w:eastAsia="zh-CN"/>
                    </w:rPr>
                    <w:t>0</w:t>
                  </w:r>
                </w:p>
              </w:tc>
              <w:tc>
                <w:tcPr>
                  <w:tcW w:w="487" w:type="pct"/>
                  <w:vAlign w:val="center"/>
                </w:tcPr>
                <w:p w14:paraId="7DE77AC4">
                  <w:pPr>
                    <w:pStyle w:val="8"/>
                    <w:bidi w:val="0"/>
                    <w:rPr>
                      <w:rFonts w:hint="default" w:eastAsia="宋体"/>
                      <w:lang w:val="en-US" w:eastAsia="zh-CN"/>
                    </w:rPr>
                  </w:pPr>
                  <w:r>
                    <w:rPr>
                      <w:rFonts w:hint="eastAsia"/>
                      <w:lang w:val="en-US" w:eastAsia="zh-CN"/>
                    </w:rPr>
                    <w:t>0</w:t>
                  </w:r>
                </w:p>
              </w:tc>
              <w:tc>
                <w:tcPr>
                  <w:tcW w:w="568" w:type="pct"/>
                  <w:vAlign w:val="center"/>
                </w:tcPr>
                <w:p w14:paraId="179DDB9F">
                  <w:pPr>
                    <w:pStyle w:val="8"/>
                    <w:bidi w:val="0"/>
                    <w:rPr>
                      <w:rFonts w:hint="default" w:eastAsia="宋体"/>
                      <w:lang w:val="en-US" w:eastAsia="zh-CN"/>
                    </w:rPr>
                  </w:pPr>
                  <w:r>
                    <w:rPr>
                      <w:rFonts w:hint="eastAsia"/>
                      <w:lang w:val="en-US" w:eastAsia="zh-CN"/>
                    </w:rPr>
                    <w:t>0</w:t>
                  </w:r>
                </w:p>
              </w:tc>
              <w:tc>
                <w:tcPr>
                  <w:tcW w:w="509" w:type="pct"/>
                  <w:vAlign w:val="center"/>
                </w:tcPr>
                <w:p w14:paraId="5D8EEF22">
                  <w:pPr>
                    <w:pStyle w:val="8"/>
                    <w:bidi w:val="0"/>
                    <w:rPr>
                      <w:rFonts w:hint="default"/>
                      <w:lang w:val="en-US"/>
                    </w:rPr>
                  </w:pPr>
                  <w:r>
                    <w:rPr>
                      <w:rFonts w:hint="eastAsia"/>
                      <w:lang w:val="en-US" w:eastAsia="zh-CN"/>
                    </w:rPr>
                    <w:t>-0.4</w:t>
                  </w:r>
                </w:p>
              </w:tc>
              <w:tc>
                <w:tcPr>
                  <w:tcW w:w="474" w:type="pct"/>
                  <w:vAlign w:val="center"/>
                </w:tcPr>
                <w:p w14:paraId="385A6D34">
                  <w:pPr>
                    <w:pStyle w:val="8"/>
                    <w:bidi w:val="0"/>
                    <w:rPr>
                      <w:rFonts w:hint="eastAsia" w:eastAsia="宋体"/>
                      <w:lang w:val="en-US" w:eastAsia="zh-CN"/>
                    </w:rPr>
                  </w:pPr>
                  <w:r>
                    <w:rPr>
                      <w:rFonts w:hint="eastAsia"/>
                      <w:lang w:val="en-US" w:eastAsia="zh-CN"/>
                    </w:rPr>
                    <w:t>不再使用</w:t>
                  </w:r>
                </w:p>
              </w:tc>
            </w:tr>
            <w:tr w14:paraId="2C7C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47" w:type="pct"/>
                  <w:vMerge w:val="continue"/>
                  <w:vAlign w:val="center"/>
                </w:tcPr>
                <w:p w14:paraId="7B7C2E32">
                  <w:pPr>
                    <w:pStyle w:val="8"/>
                    <w:bidi w:val="0"/>
                  </w:pPr>
                </w:p>
              </w:tc>
              <w:tc>
                <w:tcPr>
                  <w:tcW w:w="342" w:type="pct"/>
                  <w:vAlign w:val="center"/>
                </w:tcPr>
                <w:p w14:paraId="33ACE300">
                  <w:pPr>
                    <w:pStyle w:val="8"/>
                    <w:bidi w:val="0"/>
                    <w:rPr>
                      <w:rFonts w:hint="eastAsia" w:eastAsia="宋体"/>
                      <w:lang w:val="en-US" w:eastAsia="zh-CN"/>
                    </w:rPr>
                  </w:pPr>
                  <w:r>
                    <w:rPr>
                      <w:rFonts w:hint="eastAsia"/>
                      <w:lang w:val="en-US" w:eastAsia="zh-CN"/>
                    </w:rPr>
                    <w:t>原料</w:t>
                  </w:r>
                </w:p>
              </w:tc>
              <w:tc>
                <w:tcPr>
                  <w:tcW w:w="455" w:type="pct"/>
                  <w:vAlign w:val="center"/>
                </w:tcPr>
                <w:p w14:paraId="2DDD2C73">
                  <w:pPr>
                    <w:pStyle w:val="8"/>
                    <w:bidi w:val="0"/>
                    <w:rPr>
                      <w:rFonts w:hint="default"/>
                      <w:lang w:val="en-US" w:eastAsia="zh-CN"/>
                    </w:rPr>
                  </w:pPr>
                  <w:r>
                    <w:rPr>
                      <w:rFonts w:hint="eastAsia"/>
                      <w:lang w:val="en-US" w:eastAsia="zh-CN"/>
                    </w:rPr>
                    <w:t>生物酶</w:t>
                  </w:r>
                </w:p>
              </w:tc>
              <w:tc>
                <w:tcPr>
                  <w:tcW w:w="425" w:type="pct"/>
                  <w:vAlign w:val="center"/>
                </w:tcPr>
                <w:p w14:paraId="208A2FDE">
                  <w:pPr>
                    <w:pStyle w:val="8"/>
                    <w:bidi w:val="0"/>
                    <w:rPr>
                      <w:rFonts w:hint="default" w:eastAsia="宋体"/>
                      <w:lang w:val="en-US" w:eastAsia="zh-CN"/>
                    </w:rPr>
                  </w:pPr>
                  <w:r>
                    <w:rPr>
                      <w:rFonts w:hint="eastAsia"/>
                      <w:lang w:val="en-US" w:eastAsia="zh-CN"/>
                    </w:rPr>
                    <w:t>t/a</w:t>
                  </w:r>
                </w:p>
              </w:tc>
              <w:tc>
                <w:tcPr>
                  <w:tcW w:w="442" w:type="pct"/>
                  <w:vAlign w:val="center"/>
                </w:tcPr>
                <w:p w14:paraId="21030A0D">
                  <w:pPr>
                    <w:pStyle w:val="8"/>
                    <w:bidi w:val="0"/>
                    <w:rPr>
                      <w:rFonts w:hint="eastAsia" w:eastAsia="宋体"/>
                      <w:lang w:val="en-US" w:eastAsia="zh-CN"/>
                    </w:rPr>
                  </w:pPr>
                  <w:r>
                    <w:rPr>
                      <w:rFonts w:hint="eastAsia"/>
                      <w:lang w:val="en-US" w:eastAsia="zh-CN"/>
                    </w:rPr>
                    <w:t>/</w:t>
                  </w:r>
                </w:p>
              </w:tc>
              <w:tc>
                <w:tcPr>
                  <w:tcW w:w="436" w:type="pct"/>
                  <w:vAlign w:val="center"/>
                </w:tcPr>
                <w:p w14:paraId="5161E74C">
                  <w:pPr>
                    <w:pStyle w:val="8"/>
                    <w:bidi w:val="0"/>
                    <w:rPr>
                      <w:rFonts w:hint="default"/>
                      <w:lang w:val="en-US" w:eastAsia="zh-CN"/>
                    </w:rPr>
                  </w:pPr>
                  <w:r>
                    <w:rPr>
                      <w:rFonts w:hint="eastAsia"/>
                      <w:lang w:val="en-US" w:eastAsia="zh-CN"/>
                    </w:rPr>
                    <w:t>1</w:t>
                  </w:r>
                </w:p>
              </w:tc>
              <w:tc>
                <w:tcPr>
                  <w:tcW w:w="510" w:type="pct"/>
                  <w:vAlign w:val="center"/>
                </w:tcPr>
                <w:p w14:paraId="7DB91014">
                  <w:pPr>
                    <w:pStyle w:val="8"/>
                    <w:bidi w:val="0"/>
                    <w:rPr>
                      <w:rFonts w:hint="default"/>
                      <w:lang w:val="en-US" w:eastAsia="zh-CN"/>
                    </w:rPr>
                  </w:pPr>
                  <w:r>
                    <w:rPr>
                      <w:rFonts w:hint="eastAsia"/>
                      <w:lang w:val="en-US" w:eastAsia="zh-CN"/>
                    </w:rPr>
                    <w:t>0</w:t>
                  </w:r>
                </w:p>
              </w:tc>
              <w:tc>
                <w:tcPr>
                  <w:tcW w:w="487" w:type="pct"/>
                  <w:vAlign w:val="center"/>
                </w:tcPr>
                <w:p w14:paraId="20884478">
                  <w:pPr>
                    <w:pStyle w:val="8"/>
                    <w:bidi w:val="0"/>
                    <w:rPr>
                      <w:rFonts w:hint="default"/>
                      <w:lang w:val="en-US" w:eastAsia="zh-CN"/>
                    </w:rPr>
                  </w:pPr>
                  <w:r>
                    <w:rPr>
                      <w:rFonts w:hint="eastAsia"/>
                      <w:lang w:val="en-US" w:eastAsia="zh-CN"/>
                    </w:rPr>
                    <w:t>0</w:t>
                  </w:r>
                </w:p>
              </w:tc>
              <w:tc>
                <w:tcPr>
                  <w:tcW w:w="568" w:type="pct"/>
                  <w:vAlign w:val="center"/>
                </w:tcPr>
                <w:p w14:paraId="21630E56">
                  <w:pPr>
                    <w:pStyle w:val="8"/>
                    <w:bidi w:val="0"/>
                    <w:rPr>
                      <w:rFonts w:hint="default"/>
                      <w:lang w:val="en-US" w:eastAsia="zh-CN"/>
                    </w:rPr>
                  </w:pPr>
                  <w:r>
                    <w:rPr>
                      <w:rFonts w:hint="eastAsia"/>
                      <w:lang w:val="en-US" w:eastAsia="zh-CN"/>
                    </w:rPr>
                    <w:t>0</w:t>
                  </w:r>
                </w:p>
              </w:tc>
              <w:tc>
                <w:tcPr>
                  <w:tcW w:w="509" w:type="pct"/>
                  <w:vAlign w:val="center"/>
                </w:tcPr>
                <w:p w14:paraId="6D8C20E2">
                  <w:pPr>
                    <w:pStyle w:val="8"/>
                    <w:bidi w:val="0"/>
                    <w:rPr>
                      <w:rFonts w:hint="default"/>
                      <w:lang w:val="en-US" w:eastAsia="zh-CN"/>
                    </w:rPr>
                  </w:pPr>
                  <w:r>
                    <w:rPr>
                      <w:rFonts w:hint="eastAsia"/>
                      <w:lang w:val="en-US" w:eastAsia="zh-CN"/>
                    </w:rPr>
                    <w:t>-1</w:t>
                  </w:r>
                </w:p>
              </w:tc>
              <w:tc>
                <w:tcPr>
                  <w:tcW w:w="474" w:type="pct"/>
                  <w:vAlign w:val="center"/>
                </w:tcPr>
                <w:p w14:paraId="0A8F8C2E">
                  <w:pPr>
                    <w:pStyle w:val="8"/>
                    <w:bidi w:val="0"/>
                    <w:rPr>
                      <w:rFonts w:hint="default"/>
                      <w:lang w:val="en-US" w:eastAsia="zh-CN"/>
                    </w:rPr>
                  </w:pPr>
                  <w:r>
                    <w:rPr>
                      <w:rFonts w:hint="eastAsia"/>
                      <w:lang w:val="en-US" w:eastAsia="zh-CN"/>
                    </w:rPr>
                    <w:t>不再使用</w:t>
                  </w:r>
                </w:p>
              </w:tc>
            </w:tr>
            <w:tr w14:paraId="2F23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47" w:type="pct"/>
                  <w:vMerge w:val="continue"/>
                  <w:vAlign w:val="center"/>
                </w:tcPr>
                <w:p w14:paraId="52A86560">
                  <w:pPr>
                    <w:pStyle w:val="8"/>
                    <w:bidi w:val="0"/>
                  </w:pPr>
                </w:p>
              </w:tc>
              <w:tc>
                <w:tcPr>
                  <w:tcW w:w="342" w:type="pct"/>
                  <w:vAlign w:val="center"/>
                </w:tcPr>
                <w:p w14:paraId="229D44B1">
                  <w:pPr>
                    <w:pStyle w:val="8"/>
                    <w:bidi w:val="0"/>
                    <w:rPr>
                      <w:rFonts w:hint="default"/>
                      <w:lang w:val="en-US" w:eastAsia="zh-CN"/>
                    </w:rPr>
                  </w:pPr>
                  <w:r>
                    <w:rPr>
                      <w:rFonts w:hint="eastAsia"/>
                      <w:lang w:val="en-US" w:eastAsia="zh-CN"/>
                    </w:rPr>
                    <w:t>原料</w:t>
                  </w:r>
                </w:p>
              </w:tc>
              <w:tc>
                <w:tcPr>
                  <w:tcW w:w="455" w:type="pct"/>
                  <w:vAlign w:val="center"/>
                </w:tcPr>
                <w:p w14:paraId="4448ACC7">
                  <w:pPr>
                    <w:pStyle w:val="8"/>
                    <w:bidi w:val="0"/>
                    <w:rPr>
                      <w:rFonts w:hint="eastAsia"/>
                      <w:highlight w:val="none"/>
                      <w:lang w:val="en-US" w:eastAsia="zh-CN"/>
                    </w:rPr>
                  </w:pPr>
                  <w:r>
                    <w:rPr>
                      <w:rFonts w:hint="eastAsia"/>
                      <w:highlight w:val="none"/>
                      <w:lang w:val="en-US" w:eastAsia="zh-CN"/>
                    </w:rPr>
                    <w:t>羧甲基纤维素钠</w:t>
                  </w:r>
                </w:p>
              </w:tc>
              <w:tc>
                <w:tcPr>
                  <w:tcW w:w="425" w:type="pct"/>
                  <w:shd w:val="clear" w:color="auto" w:fill="auto"/>
                  <w:vAlign w:val="center"/>
                </w:tcPr>
                <w:p w14:paraId="664A1D8E">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t/a</w:t>
                  </w:r>
                </w:p>
              </w:tc>
              <w:tc>
                <w:tcPr>
                  <w:tcW w:w="442" w:type="pct"/>
                  <w:shd w:val="clear" w:color="auto" w:fill="auto"/>
                  <w:vAlign w:val="center"/>
                </w:tcPr>
                <w:p w14:paraId="0DC7B3B5">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436" w:type="pct"/>
                  <w:vAlign w:val="center"/>
                </w:tcPr>
                <w:p w14:paraId="38713538">
                  <w:pPr>
                    <w:pStyle w:val="8"/>
                    <w:bidi w:val="0"/>
                    <w:rPr>
                      <w:rFonts w:hint="default"/>
                      <w:lang w:val="en-US" w:eastAsia="zh-CN"/>
                    </w:rPr>
                  </w:pPr>
                  <w:r>
                    <w:rPr>
                      <w:rFonts w:hint="eastAsia"/>
                      <w:lang w:val="en-US" w:eastAsia="zh-CN"/>
                    </w:rPr>
                    <w:t>0</w:t>
                  </w:r>
                </w:p>
              </w:tc>
              <w:tc>
                <w:tcPr>
                  <w:tcW w:w="510" w:type="pct"/>
                  <w:vAlign w:val="center"/>
                </w:tcPr>
                <w:p w14:paraId="058E9B75">
                  <w:pPr>
                    <w:pStyle w:val="8"/>
                    <w:bidi w:val="0"/>
                    <w:rPr>
                      <w:rFonts w:hint="default"/>
                      <w:lang w:val="en-US" w:eastAsia="zh-CN"/>
                    </w:rPr>
                  </w:pPr>
                  <w:r>
                    <w:rPr>
                      <w:rFonts w:hint="eastAsia"/>
                      <w:lang w:val="en-US" w:eastAsia="zh-CN"/>
                    </w:rPr>
                    <w:t>0</w:t>
                  </w:r>
                </w:p>
              </w:tc>
              <w:tc>
                <w:tcPr>
                  <w:tcW w:w="487" w:type="pct"/>
                  <w:vAlign w:val="center"/>
                </w:tcPr>
                <w:p w14:paraId="6FE0CDC2">
                  <w:pPr>
                    <w:pStyle w:val="8"/>
                    <w:bidi w:val="0"/>
                    <w:rPr>
                      <w:rFonts w:hint="default"/>
                      <w:lang w:val="en-US" w:eastAsia="zh-CN"/>
                    </w:rPr>
                  </w:pPr>
                  <w:r>
                    <w:rPr>
                      <w:rFonts w:hint="eastAsia"/>
                      <w:lang w:val="en-US" w:eastAsia="zh-CN"/>
                    </w:rPr>
                    <w:t>350</w:t>
                  </w:r>
                </w:p>
              </w:tc>
              <w:tc>
                <w:tcPr>
                  <w:tcW w:w="568" w:type="pct"/>
                  <w:vAlign w:val="center"/>
                </w:tcPr>
                <w:p w14:paraId="67BC12CF">
                  <w:pPr>
                    <w:pStyle w:val="8"/>
                    <w:bidi w:val="0"/>
                    <w:rPr>
                      <w:rFonts w:hint="default"/>
                      <w:lang w:val="en-US" w:eastAsia="zh-CN"/>
                    </w:rPr>
                  </w:pPr>
                  <w:r>
                    <w:rPr>
                      <w:rFonts w:hint="eastAsia"/>
                      <w:lang w:val="en-US" w:eastAsia="zh-CN"/>
                    </w:rPr>
                    <w:t>350</w:t>
                  </w:r>
                </w:p>
              </w:tc>
              <w:tc>
                <w:tcPr>
                  <w:tcW w:w="509" w:type="pct"/>
                  <w:vAlign w:val="center"/>
                </w:tcPr>
                <w:p w14:paraId="0CD8B8B6">
                  <w:pPr>
                    <w:pStyle w:val="8"/>
                    <w:bidi w:val="0"/>
                    <w:rPr>
                      <w:rFonts w:hint="default"/>
                      <w:lang w:val="en-US" w:eastAsia="zh-CN"/>
                    </w:rPr>
                  </w:pPr>
                  <w:r>
                    <w:rPr>
                      <w:rFonts w:hint="eastAsia"/>
                      <w:lang w:val="en-US" w:eastAsia="zh-CN"/>
                    </w:rPr>
                    <w:t>+350</w:t>
                  </w:r>
                </w:p>
              </w:tc>
              <w:tc>
                <w:tcPr>
                  <w:tcW w:w="474" w:type="pct"/>
                  <w:vAlign w:val="center"/>
                </w:tcPr>
                <w:p w14:paraId="684AE7AD">
                  <w:pPr>
                    <w:pStyle w:val="8"/>
                    <w:bidi w:val="0"/>
                    <w:rPr>
                      <w:rFonts w:hint="eastAsia"/>
                      <w:lang w:val="en-US" w:eastAsia="zh-CN"/>
                    </w:rPr>
                  </w:pPr>
                  <w:r>
                    <w:rPr>
                      <w:rFonts w:hint="eastAsia"/>
                    </w:rPr>
                    <w:t>25kg/袋</w:t>
                  </w:r>
                </w:p>
              </w:tc>
            </w:tr>
            <w:tr w14:paraId="1723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47" w:type="pct"/>
                  <w:vMerge w:val="continue"/>
                  <w:vAlign w:val="center"/>
                </w:tcPr>
                <w:p w14:paraId="436DBF30">
                  <w:pPr>
                    <w:pStyle w:val="8"/>
                    <w:bidi w:val="0"/>
                  </w:pPr>
                </w:p>
              </w:tc>
              <w:tc>
                <w:tcPr>
                  <w:tcW w:w="342" w:type="pct"/>
                  <w:vAlign w:val="center"/>
                </w:tcPr>
                <w:p w14:paraId="1F4A9733">
                  <w:pPr>
                    <w:pStyle w:val="8"/>
                    <w:bidi w:val="0"/>
                    <w:rPr>
                      <w:rFonts w:hint="eastAsia"/>
                      <w:lang w:val="en-US" w:eastAsia="zh-CN"/>
                    </w:rPr>
                  </w:pPr>
                  <w:r>
                    <w:rPr>
                      <w:rFonts w:hint="eastAsia"/>
                      <w:lang w:val="en-US" w:eastAsia="zh-CN"/>
                    </w:rPr>
                    <w:t>原料</w:t>
                  </w:r>
                </w:p>
              </w:tc>
              <w:tc>
                <w:tcPr>
                  <w:tcW w:w="455" w:type="pct"/>
                  <w:vAlign w:val="center"/>
                </w:tcPr>
                <w:p w14:paraId="15236C77">
                  <w:pPr>
                    <w:pStyle w:val="8"/>
                    <w:bidi w:val="0"/>
                    <w:rPr>
                      <w:rFonts w:hint="eastAsia"/>
                      <w:highlight w:val="none"/>
                      <w:lang w:val="en-US" w:eastAsia="zh-CN"/>
                    </w:rPr>
                  </w:pPr>
                  <w:r>
                    <w:rPr>
                      <w:rFonts w:hint="eastAsia"/>
                      <w:highlight w:val="none"/>
                      <w:lang w:val="en-US" w:eastAsia="zh-CN"/>
                    </w:rPr>
                    <w:t>蔗糖</w:t>
                  </w:r>
                </w:p>
              </w:tc>
              <w:tc>
                <w:tcPr>
                  <w:tcW w:w="425" w:type="pct"/>
                  <w:vAlign w:val="center"/>
                </w:tcPr>
                <w:p w14:paraId="693633FC">
                  <w:pPr>
                    <w:pStyle w:val="8"/>
                    <w:bidi w:val="0"/>
                    <w:rPr>
                      <w:rFonts w:hint="eastAsia"/>
                      <w:lang w:val="en-US" w:eastAsia="zh-CN"/>
                    </w:rPr>
                  </w:pPr>
                  <w:r>
                    <w:rPr>
                      <w:rFonts w:hint="eastAsia"/>
                      <w:lang w:val="en-US" w:eastAsia="zh-CN"/>
                    </w:rPr>
                    <w:t>t/a</w:t>
                  </w:r>
                </w:p>
              </w:tc>
              <w:tc>
                <w:tcPr>
                  <w:tcW w:w="442" w:type="pct"/>
                  <w:vAlign w:val="center"/>
                </w:tcPr>
                <w:p w14:paraId="524F5B74">
                  <w:pPr>
                    <w:pStyle w:val="8"/>
                    <w:bidi w:val="0"/>
                    <w:rPr>
                      <w:rFonts w:hint="default"/>
                      <w:lang w:val="en-US" w:eastAsia="zh-CN"/>
                    </w:rPr>
                  </w:pPr>
                  <w:r>
                    <w:rPr>
                      <w:rFonts w:hint="eastAsia"/>
                      <w:lang w:val="en-US" w:eastAsia="zh-CN"/>
                    </w:rPr>
                    <w:t>/</w:t>
                  </w:r>
                </w:p>
              </w:tc>
              <w:tc>
                <w:tcPr>
                  <w:tcW w:w="436" w:type="pct"/>
                  <w:vAlign w:val="center"/>
                </w:tcPr>
                <w:p w14:paraId="01B53663">
                  <w:pPr>
                    <w:pStyle w:val="8"/>
                    <w:bidi w:val="0"/>
                    <w:rPr>
                      <w:rFonts w:hint="default"/>
                      <w:lang w:val="en-US" w:eastAsia="zh-CN"/>
                    </w:rPr>
                  </w:pPr>
                  <w:r>
                    <w:rPr>
                      <w:rFonts w:hint="eastAsia"/>
                      <w:lang w:val="en-US" w:eastAsia="zh-CN"/>
                    </w:rPr>
                    <w:t>0</w:t>
                  </w:r>
                </w:p>
              </w:tc>
              <w:tc>
                <w:tcPr>
                  <w:tcW w:w="510" w:type="pct"/>
                  <w:vAlign w:val="center"/>
                </w:tcPr>
                <w:p w14:paraId="378F01D4">
                  <w:pPr>
                    <w:pStyle w:val="8"/>
                    <w:bidi w:val="0"/>
                    <w:rPr>
                      <w:rFonts w:hint="default"/>
                      <w:lang w:val="en-US" w:eastAsia="zh-CN"/>
                    </w:rPr>
                  </w:pPr>
                  <w:r>
                    <w:rPr>
                      <w:rFonts w:hint="eastAsia"/>
                      <w:lang w:val="en-US" w:eastAsia="zh-CN"/>
                    </w:rPr>
                    <w:t>0</w:t>
                  </w:r>
                </w:p>
              </w:tc>
              <w:tc>
                <w:tcPr>
                  <w:tcW w:w="487" w:type="pct"/>
                  <w:vAlign w:val="center"/>
                </w:tcPr>
                <w:p w14:paraId="4FEB5D4C">
                  <w:pPr>
                    <w:pStyle w:val="8"/>
                    <w:bidi w:val="0"/>
                    <w:rPr>
                      <w:rFonts w:hint="default"/>
                      <w:lang w:val="en-US" w:eastAsia="zh-CN"/>
                    </w:rPr>
                  </w:pPr>
                  <w:r>
                    <w:rPr>
                      <w:rFonts w:hint="eastAsia"/>
                      <w:lang w:val="en-US" w:eastAsia="zh-CN"/>
                    </w:rPr>
                    <w:t>68</w:t>
                  </w:r>
                </w:p>
              </w:tc>
              <w:tc>
                <w:tcPr>
                  <w:tcW w:w="568" w:type="pct"/>
                  <w:vAlign w:val="center"/>
                </w:tcPr>
                <w:p w14:paraId="703AC68E">
                  <w:pPr>
                    <w:pStyle w:val="8"/>
                    <w:bidi w:val="0"/>
                    <w:rPr>
                      <w:rFonts w:hint="default"/>
                      <w:lang w:val="en-US" w:eastAsia="zh-CN"/>
                    </w:rPr>
                  </w:pPr>
                  <w:r>
                    <w:rPr>
                      <w:rFonts w:hint="eastAsia"/>
                      <w:lang w:val="en-US" w:eastAsia="zh-CN"/>
                    </w:rPr>
                    <w:t>68</w:t>
                  </w:r>
                </w:p>
              </w:tc>
              <w:tc>
                <w:tcPr>
                  <w:tcW w:w="509" w:type="pct"/>
                  <w:vAlign w:val="center"/>
                </w:tcPr>
                <w:p w14:paraId="19744627">
                  <w:pPr>
                    <w:pStyle w:val="8"/>
                    <w:bidi w:val="0"/>
                    <w:rPr>
                      <w:rFonts w:hint="default"/>
                      <w:lang w:val="en-US" w:eastAsia="zh-CN"/>
                    </w:rPr>
                  </w:pPr>
                  <w:r>
                    <w:rPr>
                      <w:rFonts w:hint="eastAsia"/>
                      <w:lang w:val="en-US" w:eastAsia="zh-CN"/>
                    </w:rPr>
                    <w:t>+68</w:t>
                  </w:r>
                </w:p>
              </w:tc>
              <w:tc>
                <w:tcPr>
                  <w:tcW w:w="474" w:type="pct"/>
                  <w:vAlign w:val="center"/>
                </w:tcPr>
                <w:p w14:paraId="4E097BAF">
                  <w:pPr>
                    <w:pStyle w:val="8"/>
                    <w:bidi w:val="0"/>
                    <w:rPr>
                      <w:rFonts w:hint="eastAsia"/>
                      <w:lang w:val="en-US" w:eastAsia="zh-CN"/>
                    </w:rPr>
                  </w:pPr>
                  <w:r>
                    <w:rPr>
                      <w:rFonts w:hint="eastAsia"/>
                      <w:vertAlign w:val="baseline"/>
                      <w:lang w:val="en-US" w:eastAsia="zh-CN"/>
                    </w:rPr>
                    <w:t>25kg/袋</w:t>
                  </w:r>
                </w:p>
              </w:tc>
            </w:tr>
            <w:tr w14:paraId="7A5A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47" w:type="pct"/>
                  <w:vMerge w:val="continue"/>
                  <w:vAlign w:val="center"/>
                </w:tcPr>
                <w:p w14:paraId="30FA53EC">
                  <w:pPr>
                    <w:pStyle w:val="8"/>
                    <w:bidi w:val="0"/>
                  </w:pPr>
                </w:p>
              </w:tc>
              <w:tc>
                <w:tcPr>
                  <w:tcW w:w="342" w:type="pct"/>
                  <w:vAlign w:val="center"/>
                </w:tcPr>
                <w:p w14:paraId="302A4CA7">
                  <w:pPr>
                    <w:pStyle w:val="8"/>
                    <w:bidi w:val="0"/>
                    <w:rPr>
                      <w:rFonts w:hint="eastAsia"/>
                      <w:lang w:val="en-US" w:eastAsia="zh-CN"/>
                    </w:rPr>
                  </w:pPr>
                  <w:r>
                    <w:rPr>
                      <w:rFonts w:hint="eastAsia"/>
                      <w:lang w:val="en-US" w:eastAsia="zh-CN"/>
                    </w:rPr>
                    <w:t>原料</w:t>
                  </w:r>
                </w:p>
              </w:tc>
              <w:tc>
                <w:tcPr>
                  <w:tcW w:w="455" w:type="pct"/>
                  <w:vAlign w:val="center"/>
                </w:tcPr>
                <w:p w14:paraId="0E01D5BD">
                  <w:pPr>
                    <w:pStyle w:val="8"/>
                    <w:bidi w:val="0"/>
                    <w:rPr>
                      <w:rFonts w:hint="eastAsia"/>
                      <w:highlight w:val="none"/>
                      <w:lang w:val="en-US" w:eastAsia="zh-CN"/>
                    </w:rPr>
                  </w:pPr>
                  <w:r>
                    <w:rPr>
                      <w:rFonts w:hint="eastAsia"/>
                      <w:highlight w:val="none"/>
                      <w:lang w:val="en-US" w:eastAsia="zh-CN"/>
                    </w:rPr>
                    <w:t>亚硫酸钠</w:t>
                  </w:r>
                </w:p>
              </w:tc>
              <w:tc>
                <w:tcPr>
                  <w:tcW w:w="425" w:type="pct"/>
                  <w:shd w:val="clear" w:color="auto" w:fill="auto"/>
                  <w:vAlign w:val="center"/>
                </w:tcPr>
                <w:p w14:paraId="362F26EE">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t/a</w:t>
                  </w:r>
                </w:p>
              </w:tc>
              <w:tc>
                <w:tcPr>
                  <w:tcW w:w="442" w:type="pct"/>
                  <w:shd w:val="clear" w:color="auto" w:fill="auto"/>
                  <w:vAlign w:val="center"/>
                </w:tcPr>
                <w:p w14:paraId="5B14F7C1">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436" w:type="pct"/>
                  <w:shd w:val="clear" w:color="auto" w:fill="auto"/>
                  <w:vAlign w:val="center"/>
                </w:tcPr>
                <w:p w14:paraId="4F1D6F91">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510" w:type="pct"/>
                  <w:shd w:val="clear" w:color="auto" w:fill="auto"/>
                  <w:vAlign w:val="center"/>
                </w:tcPr>
                <w:p w14:paraId="0666DA73">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487" w:type="pct"/>
                  <w:vAlign w:val="center"/>
                </w:tcPr>
                <w:p w14:paraId="126B18A3">
                  <w:pPr>
                    <w:pStyle w:val="8"/>
                    <w:bidi w:val="0"/>
                    <w:rPr>
                      <w:rFonts w:hint="default"/>
                      <w:lang w:val="en-US" w:eastAsia="zh-CN"/>
                    </w:rPr>
                  </w:pPr>
                  <w:r>
                    <w:rPr>
                      <w:rFonts w:hint="eastAsia"/>
                      <w:lang w:val="en-US" w:eastAsia="zh-CN"/>
                    </w:rPr>
                    <w:t>45</w:t>
                  </w:r>
                </w:p>
              </w:tc>
              <w:tc>
                <w:tcPr>
                  <w:tcW w:w="568" w:type="pct"/>
                  <w:vAlign w:val="center"/>
                </w:tcPr>
                <w:p w14:paraId="57711CE5">
                  <w:pPr>
                    <w:pStyle w:val="8"/>
                    <w:bidi w:val="0"/>
                    <w:rPr>
                      <w:rFonts w:hint="default"/>
                      <w:lang w:val="en-US" w:eastAsia="zh-CN"/>
                    </w:rPr>
                  </w:pPr>
                  <w:r>
                    <w:rPr>
                      <w:rFonts w:hint="eastAsia"/>
                      <w:lang w:val="en-US" w:eastAsia="zh-CN"/>
                    </w:rPr>
                    <w:t>45</w:t>
                  </w:r>
                </w:p>
              </w:tc>
              <w:tc>
                <w:tcPr>
                  <w:tcW w:w="509" w:type="pct"/>
                  <w:vAlign w:val="center"/>
                </w:tcPr>
                <w:p w14:paraId="742CF409">
                  <w:pPr>
                    <w:pStyle w:val="8"/>
                    <w:bidi w:val="0"/>
                    <w:rPr>
                      <w:rFonts w:hint="default"/>
                      <w:lang w:val="en-US" w:eastAsia="zh-CN"/>
                    </w:rPr>
                  </w:pPr>
                  <w:r>
                    <w:rPr>
                      <w:rFonts w:hint="eastAsia"/>
                      <w:lang w:val="en-US" w:eastAsia="zh-CN"/>
                    </w:rPr>
                    <w:t>+45</w:t>
                  </w:r>
                </w:p>
              </w:tc>
              <w:tc>
                <w:tcPr>
                  <w:tcW w:w="474" w:type="pct"/>
                  <w:vAlign w:val="center"/>
                </w:tcPr>
                <w:p w14:paraId="5FA042E6">
                  <w:pPr>
                    <w:pStyle w:val="8"/>
                    <w:bidi w:val="0"/>
                    <w:rPr>
                      <w:rFonts w:hint="eastAsia"/>
                      <w:lang w:val="en-US" w:eastAsia="zh-CN"/>
                    </w:rPr>
                  </w:pPr>
                  <w:r>
                    <w:rPr>
                      <w:rFonts w:hint="eastAsia"/>
                      <w:vertAlign w:val="baseline"/>
                      <w:lang w:val="en-US" w:eastAsia="zh-CN"/>
                    </w:rPr>
                    <w:t>25kg/袋</w:t>
                  </w:r>
                </w:p>
              </w:tc>
            </w:tr>
            <w:tr w14:paraId="58C1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47" w:type="pct"/>
                  <w:vMerge w:val="continue"/>
                  <w:vAlign w:val="center"/>
                </w:tcPr>
                <w:p w14:paraId="4ED5A7C2">
                  <w:pPr>
                    <w:pStyle w:val="8"/>
                    <w:bidi w:val="0"/>
                  </w:pPr>
                </w:p>
              </w:tc>
              <w:tc>
                <w:tcPr>
                  <w:tcW w:w="342" w:type="pct"/>
                  <w:vAlign w:val="center"/>
                </w:tcPr>
                <w:p w14:paraId="59AABAE9">
                  <w:pPr>
                    <w:pStyle w:val="8"/>
                    <w:bidi w:val="0"/>
                    <w:rPr>
                      <w:rFonts w:hint="eastAsia"/>
                      <w:lang w:val="en-US" w:eastAsia="zh-CN"/>
                    </w:rPr>
                  </w:pPr>
                  <w:r>
                    <w:rPr>
                      <w:rFonts w:hint="eastAsia"/>
                      <w:lang w:val="en-US" w:eastAsia="zh-CN"/>
                    </w:rPr>
                    <w:t>原料</w:t>
                  </w:r>
                </w:p>
              </w:tc>
              <w:tc>
                <w:tcPr>
                  <w:tcW w:w="455" w:type="pct"/>
                  <w:vAlign w:val="center"/>
                </w:tcPr>
                <w:p w14:paraId="4FD69FE8">
                  <w:pPr>
                    <w:pStyle w:val="8"/>
                    <w:bidi w:val="0"/>
                    <w:rPr>
                      <w:rFonts w:hint="eastAsia"/>
                      <w:highlight w:val="none"/>
                      <w:lang w:val="en-US" w:eastAsia="zh-CN"/>
                    </w:rPr>
                  </w:pPr>
                  <w:r>
                    <w:rPr>
                      <w:rFonts w:hint="eastAsia"/>
                      <w:highlight w:val="none"/>
                      <w:lang w:val="en-US" w:eastAsia="zh-CN"/>
                    </w:rPr>
                    <w:t>氯化钠</w:t>
                  </w:r>
                </w:p>
              </w:tc>
              <w:tc>
                <w:tcPr>
                  <w:tcW w:w="425" w:type="pct"/>
                  <w:vAlign w:val="center"/>
                </w:tcPr>
                <w:p w14:paraId="34639CA3">
                  <w:pPr>
                    <w:pStyle w:val="8"/>
                    <w:bidi w:val="0"/>
                    <w:rPr>
                      <w:rFonts w:hint="eastAsia"/>
                      <w:lang w:val="en-US" w:eastAsia="zh-CN"/>
                    </w:rPr>
                  </w:pPr>
                  <w:r>
                    <w:rPr>
                      <w:rFonts w:hint="eastAsia"/>
                      <w:lang w:val="en-US" w:eastAsia="zh-CN"/>
                    </w:rPr>
                    <w:t>t/a</w:t>
                  </w:r>
                </w:p>
              </w:tc>
              <w:tc>
                <w:tcPr>
                  <w:tcW w:w="442" w:type="pct"/>
                  <w:shd w:val="clear" w:color="auto" w:fill="auto"/>
                  <w:vAlign w:val="center"/>
                </w:tcPr>
                <w:p w14:paraId="3C2743B6">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436" w:type="pct"/>
                  <w:shd w:val="clear" w:color="auto" w:fill="auto"/>
                  <w:vAlign w:val="center"/>
                </w:tcPr>
                <w:p w14:paraId="73732AA2">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510" w:type="pct"/>
                  <w:shd w:val="clear" w:color="auto" w:fill="auto"/>
                  <w:vAlign w:val="center"/>
                </w:tcPr>
                <w:p w14:paraId="6B6F2D94">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487" w:type="pct"/>
                  <w:vAlign w:val="center"/>
                </w:tcPr>
                <w:p w14:paraId="63402781">
                  <w:pPr>
                    <w:pStyle w:val="8"/>
                    <w:bidi w:val="0"/>
                    <w:rPr>
                      <w:rFonts w:hint="default"/>
                      <w:lang w:val="en-US" w:eastAsia="zh-CN"/>
                    </w:rPr>
                  </w:pPr>
                  <w:r>
                    <w:rPr>
                      <w:rFonts w:hint="eastAsia"/>
                      <w:lang w:val="en-US" w:eastAsia="zh-CN"/>
                    </w:rPr>
                    <w:t>140</w:t>
                  </w:r>
                </w:p>
              </w:tc>
              <w:tc>
                <w:tcPr>
                  <w:tcW w:w="568" w:type="pct"/>
                  <w:vAlign w:val="center"/>
                </w:tcPr>
                <w:p w14:paraId="690F9533">
                  <w:pPr>
                    <w:pStyle w:val="8"/>
                    <w:bidi w:val="0"/>
                    <w:rPr>
                      <w:rFonts w:hint="default"/>
                      <w:lang w:val="en-US" w:eastAsia="zh-CN"/>
                    </w:rPr>
                  </w:pPr>
                  <w:r>
                    <w:rPr>
                      <w:rFonts w:hint="eastAsia"/>
                      <w:lang w:val="en-US" w:eastAsia="zh-CN"/>
                    </w:rPr>
                    <w:t>140</w:t>
                  </w:r>
                </w:p>
              </w:tc>
              <w:tc>
                <w:tcPr>
                  <w:tcW w:w="509" w:type="pct"/>
                  <w:vAlign w:val="center"/>
                </w:tcPr>
                <w:p w14:paraId="6AB3711B">
                  <w:pPr>
                    <w:pStyle w:val="8"/>
                    <w:bidi w:val="0"/>
                    <w:rPr>
                      <w:rFonts w:hint="default"/>
                      <w:lang w:val="en-US" w:eastAsia="zh-CN"/>
                    </w:rPr>
                  </w:pPr>
                  <w:r>
                    <w:rPr>
                      <w:rFonts w:hint="eastAsia"/>
                      <w:lang w:val="en-US" w:eastAsia="zh-CN"/>
                    </w:rPr>
                    <w:t>+140</w:t>
                  </w:r>
                </w:p>
              </w:tc>
              <w:tc>
                <w:tcPr>
                  <w:tcW w:w="474" w:type="pct"/>
                  <w:vAlign w:val="center"/>
                </w:tcPr>
                <w:p w14:paraId="70E38042">
                  <w:pPr>
                    <w:pStyle w:val="8"/>
                    <w:bidi w:val="0"/>
                    <w:rPr>
                      <w:rFonts w:hint="eastAsia"/>
                      <w:lang w:val="en-US" w:eastAsia="zh-CN"/>
                    </w:rPr>
                  </w:pPr>
                  <w:r>
                    <w:rPr>
                      <w:rFonts w:hint="eastAsia"/>
                      <w:vertAlign w:val="baseline"/>
                      <w:lang w:val="en-US" w:eastAsia="zh-CN"/>
                    </w:rPr>
                    <w:t>25kg/袋</w:t>
                  </w:r>
                </w:p>
              </w:tc>
            </w:tr>
            <w:tr w14:paraId="262A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47" w:type="pct"/>
                  <w:vMerge w:val="continue"/>
                  <w:vAlign w:val="center"/>
                </w:tcPr>
                <w:p w14:paraId="731AEB2C">
                  <w:pPr>
                    <w:pStyle w:val="8"/>
                    <w:bidi w:val="0"/>
                  </w:pPr>
                </w:p>
              </w:tc>
              <w:tc>
                <w:tcPr>
                  <w:tcW w:w="342" w:type="pct"/>
                  <w:vAlign w:val="center"/>
                </w:tcPr>
                <w:p w14:paraId="285E1484">
                  <w:pPr>
                    <w:pStyle w:val="8"/>
                    <w:bidi w:val="0"/>
                    <w:rPr>
                      <w:rFonts w:hint="eastAsia"/>
                      <w:lang w:val="en-US" w:eastAsia="zh-CN"/>
                    </w:rPr>
                  </w:pPr>
                  <w:r>
                    <w:rPr>
                      <w:rFonts w:hint="eastAsia"/>
                      <w:lang w:val="en-US" w:eastAsia="zh-CN"/>
                    </w:rPr>
                    <w:t>原料</w:t>
                  </w:r>
                </w:p>
              </w:tc>
              <w:tc>
                <w:tcPr>
                  <w:tcW w:w="455" w:type="pct"/>
                  <w:shd w:val="clear" w:color="auto" w:fill="auto"/>
                  <w:vAlign w:val="center"/>
                </w:tcPr>
                <w:p w14:paraId="2AE00528">
                  <w:pPr>
                    <w:pStyle w:val="8"/>
                    <w:bidi w:val="0"/>
                    <w:ind w:firstLine="0" w:firstLineChars="0"/>
                    <w:rPr>
                      <w:rFonts w:hint="eastAsia" w:ascii="Times New Roman" w:hAnsi="Times New Roman" w:eastAsia="宋体" w:cs="Times New Roman"/>
                      <w:kern w:val="2"/>
                      <w:sz w:val="21"/>
                      <w:szCs w:val="24"/>
                      <w:highlight w:val="none"/>
                      <w:lang w:val="en-US" w:eastAsia="zh-CN" w:bidi="ar-SA"/>
                    </w:rPr>
                  </w:pPr>
                  <w:r>
                    <w:rPr>
                      <w:rFonts w:hint="eastAsia" w:eastAsia="宋体"/>
                      <w:highlight w:val="none"/>
                      <w:lang w:val="en-US" w:eastAsia="zh-CN"/>
                    </w:rPr>
                    <w:t>氢氧化钠</w:t>
                  </w:r>
                </w:p>
              </w:tc>
              <w:tc>
                <w:tcPr>
                  <w:tcW w:w="425" w:type="pct"/>
                  <w:shd w:val="clear" w:color="auto" w:fill="auto"/>
                  <w:vAlign w:val="center"/>
                </w:tcPr>
                <w:p w14:paraId="4A9896FD">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t/a</w:t>
                  </w:r>
                </w:p>
              </w:tc>
              <w:tc>
                <w:tcPr>
                  <w:tcW w:w="442" w:type="pct"/>
                  <w:shd w:val="clear" w:color="auto" w:fill="auto"/>
                  <w:vAlign w:val="center"/>
                </w:tcPr>
                <w:p w14:paraId="16DEEE88">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w:t>
                  </w:r>
                </w:p>
              </w:tc>
              <w:tc>
                <w:tcPr>
                  <w:tcW w:w="436" w:type="pct"/>
                  <w:shd w:val="clear" w:color="auto" w:fill="auto"/>
                  <w:vAlign w:val="center"/>
                </w:tcPr>
                <w:p w14:paraId="46160259">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510" w:type="pct"/>
                  <w:shd w:val="clear" w:color="auto" w:fill="auto"/>
                  <w:vAlign w:val="center"/>
                </w:tcPr>
                <w:p w14:paraId="4C875508">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487" w:type="pct"/>
                  <w:shd w:val="clear" w:color="auto" w:fill="auto"/>
                  <w:vAlign w:val="center"/>
                </w:tcPr>
                <w:p w14:paraId="55340E02">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12</w:t>
                  </w:r>
                </w:p>
              </w:tc>
              <w:tc>
                <w:tcPr>
                  <w:tcW w:w="568" w:type="pct"/>
                  <w:shd w:val="clear" w:color="auto" w:fill="auto"/>
                  <w:vAlign w:val="center"/>
                </w:tcPr>
                <w:p w14:paraId="4A012FF7">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12</w:t>
                  </w:r>
                </w:p>
              </w:tc>
              <w:tc>
                <w:tcPr>
                  <w:tcW w:w="509" w:type="pct"/>
                  <w:shd w:val="clear" w:color="auto" w:fill="auto"/>
                  <w:vAlign w:val="center"/>
                </w:tcPr>
                <w:p w14:paraId="70378D34">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+12</w:t>
                  </w:r>
                </w:p>
              </w:tc>
              <w:tc>
                <w:tcPr>
                  <w:tcW w:w="474" w:type="pct"/>
                  <w:shd w:val="clear" w:color="auto" w:fill="auto"/>
                  <w:vAlign w:val="center"/>
                </w:tcPr>
                <w:p w14:paraId="5B26963F">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vertAlign w:val="baseline"/>
                      <w:lang w:val="en-US" w:eastAsia="zh-CN"/>
                    </w:rPr>
                    <w:t>20kg/袋</w:t>
                  </w:r>
                </w:p>
              </w:tc>
            </w:tr>
            <w:tr w14:paraId="2AF5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7" w:type="pct"/>
                  <w:vMerge w:val="restart"/>
                  <w:vAlign w:val="center"/>
                </w:tcPr>
                <w:p w14:paraId="144D175F">
                  <w:pPr>
                    <w:pStyle w:val="8"/>
                    <w:bidi w:val="0"/>
                    <w:rPr>
                      <w:rFonts w:hint="default" w:eastAsia="宋体"/>
                      <w:lang w:val="en-US" w:eastAsia="zh-CN"/>
                    </w:rPr>
                  </w:pPr>
                  <w:r>
                    <w:rPr>
                      <w:rFonts w:hint="eastAsia"/>
                      <w:lang w:val="en-US" w:eastAsia="zh-CN"/>
                    </w:rPr>
                    <w:t>实验室</w:t>
                  </w:r>
                </w:p>
              </w:tc>
              <w:tc>
                <w:tcPr>
                  <w:tcW w:w="342" w:type="pct"/>
                  <w:vAlign w:val="center"/>
                </w:tcPr>
                <w:p w14:paraId="73BF1118">
                  <w:pPr>
                    <w:pStyle w:val="8"/>
                    <w:bidi w:val="0"/>
                    <w:rPr>
                      <w:rFonts w:hint="eastAsia" w:eastAsia="宋体"/>
                      <w:lang w:eastAsia="zh-CN"/>
                    </w:rPr>
                  </w:pPr>
                  <w:r>
                    <w:t>辅料</w:t>
                  </w:r>
                </w:p>
              </w:tc>
              <w:tc>
                <w:tcPr>
                  <w:tcW w:w="455" w:type="pct"/>
                  <w:vAlign w:val="center"/>
                </w:tcPr>
                <w:p w14:paraId="2B8B98D0">
                  <w:pPr>
                    <w:pStyle w:val="8"/>
                    <w:bidi w:val="0"/>
                    <w:rPr>
                      <w:rFonts w:hint="default" w:eastAsia="宋体"/>
                      <w:highlight w:val="none"/>
                      <w:lang w:val="en-US" w:eastAsia="zh-CN"/>
                    </w:rPr>
                  </w:pPr>
                  <w:r>
                    <w:rPr>
                      <w:rFonts w:hint="eastAsia"/>
                      <w:highlight w:val="none"/>
                      <w:lang w:val="en-US" w:eastAsia="zh-CN"/>
                    </w:rPr>
                    <w:t>硫酸（98%）</w:t>
                  </w:r>
                </w:p>
              </w:tc>
              <w:tc>
                <w:tcPr>
                  <w:tcW w:w="425" w:type="pct"/>
                  <w:vAlign w:val="center"/>
                </w:tcPr>
                <w:p w14:paraId="2024AC10">
                  <w:pPr>
                    <w:pStyle w:val="8"/>
                    <w:bidi w:val="0"/>
                    <w:rPr>
                      <w:rFonts w:hint="default"/>
                      <w:lang w:val="en-US"/>
                    </w:rPr>
                  </w:pPr>
                  <w:r>
                    <w:rPr>
                      <w:rFonts w:hint="eastAsia"/>
                      <w:lang w:val="en-US" w:eastAsia="zh-CN"/>
                    </w:rPr>
                    <w:t>L/a</w:t>
                  </w:r>
                </w:p>
              </w:tc>
              <w:tc>
                <w:tcPr>
                  <w:tcW w:w="442" w:type="pct"/>
                  <w:vAlign w:val="center"/>
                </w:tcPr>
                <w:p w14:paraId="30FCBA27">
                  <w:pPr>
                    <w:pStyle w:val="8"/>
                    <w:bidi w:val="0"/>
                    <w:rPr>
                      <w:rFonts w:hint="eastAsia" w:eastAsia="宋体"/>
                      <w:lang w:eastAsia="zh-CN"/>
                    </w:rPr>
                  </w:pPr>
                  <w:r>
                    <w:rPr>
                      <w:rFonts w:hint="eastAsia"/>
                      <w:lang w:val="en-US" w:eastAsia="zh-CN"/>
                    </w:rPr>
                    <w:t>硫酸</w:t>
                  </w:r>
                </w:p>
              </w:tc>
              <w:tc>
                <w:tcPr>
                  <w:tcW w:w="436" w:type="pct"/>
                  <w:vAlign w:val="center"/>
                </w:tcPr>
                <w:p w14:paraId="62602C89">
                  <w:pPr>
                    <w:pStyle w:val="8"/>
                    <w:bidi w:val="0"/>
                    <w:rPr>
                      <w:rFonts w:hint="default" w:eastAsia="宋体"/>
                      <w:lang w:val="en-US" w:eastAsia="zh-CN"/>
                    </w:rPr>
                  </w:pPr>
                  <w:r>
                    <w:rPr>
                      <w:rFonts w:hint="eastAsia"/>
                      <w:lang w:val="en-US" w:eastAsia="zh-CN"/>
                    </w:rPr>
                    <w:t>0</w:t>
                  </w:r>
                </w:p>
              </w:tc>
              <w:tc>
                <w:tcPr>
                  <w:tcW w:w="510" w:type="pct"/>
                  <w:vAlign w:val="center"/>
                </w:tcPr>
                <w:p w14:paraId="1B9A09CB">
                  <w:pPr>
                    <w:pStyle w:val="8"/>
                    <w:bidi w:val="0"/>
                    <w:rPr>
                      <w:rFonts w:hint="default"/>
                      <w:lang w:val="en-US" w:eastAsia="zh-CN"/>
                    </w:rPr>
                  </w:pPr>
                  <w:r>
                    <w:rPr>
                      <w:rFonts w:hint="eastAsia"/>
                      <w:lang w:val="en-US" w:eastAsia="zh-CN"/>
                    </w:rPr>
                    <w:t>0</w:t>
                  </w:r>
                </w:p>
              </w:tc>
              <w:tc>
                <w:tcPr>
                  <w:tcW w:w="487" w:type="pct"/>
                  <w:vAlign w:val="center"/>
                </w:tcPr>
                <w:p w14:paraId="37E11EE8">
                  <w:pPr>
                    <w:pStyle w:val="8"/>
                    <w:bidi w:val="0"/>
                    <w:rPr>
                      <w:rFonts w:hint="default"/>
                      <w:lang w:val="en-US"/>
                    </w:rPr>
                  </w:pPr>
                  <w:r>
                    <w:rPr>
                      <w:rFonts w:hint="eastAsia"/>
                      <w:lang w:val="en-US" w:eastAsia="zh-CN"/>
                    </w:rPr>
                    <w:t>3.71</w:t>
                  </w:r>
                </w:p>
              </w:tc>
              <w:tc>
                <w:tcPr>
                  <w:tcW w:w="568" w:type="pct"/>
                  <w:vAlign w:val="center"/>
                </w:tcPr>
                <w:p w14:paraId="60BDE991">
                  <w:pPr>
                    <w:pStyle w:val="8"/>
                    <w:bidi w:val="0"/>
                    <w:ind w:firstLine="0" w:firstLineChars="0"/>
                    <w:rPr>
                      <w:rFonts w:hint="default" w:eastAsia="宋体"/>
                      <w:lang w:val="en-US" w:eastAsia="zh-CN"/>
                    </w:rPr>
                  </w:pPr>
                  <w:r>
                    <w:rPr>
                      <w:rFonts w:hint="eastAsia"/>
                      <w:lang w:val="en-US" w:eastAsia="zh-CN"/>
                    </w:rPr>
                    <w:t>3.71</w:t>
                  </w:r>
                </w:p>
              </w:tc>
              <w:tc>
                <w:tcPr>
                  <w:tcW w:w="509" w:type="pct"/>
                  <w:vAlign w:val="center"/>
                </w:tcPr>
                <w:p w14:paraId="64748CD4">
                  <w:pPr>
                    <w:pStyle w:val="8"/>
                    <w:bidi w:val="0"/>
                    <w:ind w:firstLine="0" w:firstLineChars="0"/>
                    <w:rPr>
                      <w:rFonts w:hint="default"/>
                      <w:lang w:val="en-US"/>
                    </w:rPr>
                  </w:pPr>
                  <w:r>
                    <w:rPr>
                      <w:rFonts w:hint="eastAsia"/>
                      <w:lang w:val="en-US" w:eastAsia="zh-CN"/>
                    </w:rPr>
                    <w:t>+3.71</w:t>
                  </w:r>
                </w:p>
              </w:tc>
              <w:tc>
                <w:tcPr>
                  <w:tcW w:w="474" w:type="pct"/>
                  <w:vAlign w:val="center"/>
                </w:tcPr>
                <w:p w14:paraId="47D06D5E">
                  <w:pPr>
                    <w:pStyle w:val="8"/>
                    <w:bidi w:val="0"/>
                    <w:rPr>
                      <w:rFonts w:hint="default" w:eastAsia="宋体"/>
                      <w:lang w:val="en-US" w:eastAsia="zh-CN"/>
                    </w:rPr>
                  </w:pPr>
                  <w:r>
                    <w:rPr>
                      <w:rFonts w:hint="eastAsia"/>
                      <w:lang w:val="en-US" w:eastAsia="zh-CN"/>
                    </w:rPr>
                    <w:t>500ml/瓶</w:t>
                  </w:r>
                </w:p>
              </w:tc>
            </w:tr>
            <w:tr w14:paraId="2EEA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7" w:type="pct"/>
                  <w:vMerge w:val="continue"/>
                  <w:vAlign w:val="center"/>
                </w:tcPr>
                <w:p w14:paraId="798AA1B7">
                  <w:pPr>
                    <w:pStyle w:val="8"/>
                    <w:bidi w:val="0"/>
                  </w:pPr>
                </w:p>
              </w:tc>
              <w:tc>
                <w:tcPr>
                  <w:tcW w:w="342" w:type="pct"/>
                  <w:vAlign w:val="center"/>
                </w:tcPr>
                <w:p w14:paraId="63EDB5B5">
                  <w:pPr>
                    <w:pStyle w:val="8"/>
                    <w:bidi w:val="0"/>
                  </w:pPr>
                  <w:r>
                    <w:t>辅料</w:t>
                  </w:r>
                </w:p>
              </w:tc>
              <w:tc>
                <w:tcPr>
                  <w:tcW w:w="455" w:type="pct"/>
                  <w:vAlign w:val="center"/>
                </w:tcPr>
                <w:p w14:paraId="6AA8AB95">
                  <w:pPr>
                    <w:pStyle w:val="8"/>
                    <w:bidi w:val="0"/>
                    <w:rPr>
                      <w:rFonts w:hint="eastAsia" w:eastAsia="宋体"/>
                      <w:highlight w:val="none"/>
                      <w:lang w:eastAsia="zh-CN"/>
                    </w:rPr>
                  </w:pPr>
                  <w:r>
                    <w:rPr>
                      <w:rFonts w:hint="eastAsia"/>
                      <w:highlight w:val="none"/>
                      <w:lang w:val="en-US" w:eastAsia="zh-CN"/>
                    </w:rPr>
                    <w:t>硝酸（65%）</w:t>
                  </w:r>
                </w:p>
              </w:tc>
              <w:tc>
                <w:tcPr>
                  <w:tcW w:w="425" w:type="pct"/>
                  <w:vAlign w:val="center"/>
                </w:tcPr>
                <w:p w14:paraId="3F7F6129">
                  <w:pPr>
                    <w:pStyle w:val="8"/>
                    <w:bidi w:val="0"/>
                  </w:pPr>
                  <w:r>
                    <w:rPr>
                      <w:rFonts w:hint="eastAsia"/>
                      <w:lang w:val="en-US" w:eastAsia="zh-CN"/>
                    </w:rPr>
                    <w:t>L/a</w:t>
                  </w:r>
                </w:p>
              </w:tc>
              <w:tc>
                <w:tcPr>
                  <w:tcW w:w="442" w:type="pct"/>
                  <w:shd w:val="clear" w:color="auto" w:fill="auto"/>
                  <w:vAlign w:val="center"/>
                </w:tcPr>
                <w:p w14:paraId="732E9967">
                  <w:pPr>
                    <w:pStyle w:val="8"/>
                    <w:bidi w:val="0"/>
                    <w:ind w:firstLine="0" w:firstLineChars="0"/>
                    <w:rPr>
                      <w:rFonts w:hint="eastAsia" w:eastAsia="宋体"/>
                      <w:lang w:val="en-US" w:eastAsia="zh-CN"/>
                    </w:rPr>
                  </w:pPr>
                  <w:r>
                    <w:rPr>
                      <w:rFonts w:hint="eastAsia"/>
                      <w:lang w:val="en-US" w:eastAsia="zh-CN"/>
                    </w:rPr>
                    <w:t>硝酸</w:t>
                  </w:r>
                </w:p>
              </w:tc>
              <w:tc>
                <w:tcPr>
                  <w:tcW w:w="436" w:type="pct"/>
                  <w:shd w:val="clear" w:color="auto" w:fill="auto"/>
                  <w:vAlign w:val="center"/>
                </w:tcPr>
                <w:p w14:paraId="3B27EE4A">
                  <w:pPr>
                    <w:pStyle w:val="8"/>
                    <w:bidi w:val="0"/>
                    <w:ind w:firstLine="0" w:firstLineChars="0"/>
                    <w:rPr>
                      <w:rFonts w:hint="default"/>
                      <w:lang w:val="en-US" w:eastAsia="zh-CN"/>
                    </w:rPr>
                  </w:pPr>
                  <w:r>
                    <w:rPr>
                      <w:rFonts w:hint="eastAsia"/>
                      <w:lang w:val="en-US" w:eastAsia="zh-CN"/>
                    </w:rPr>
                    <w:t>0</w:t>
                  </w:r>
                </w:p>
              </w:tc>
              <w:tc>
                <w:tcPr>
                  <w:tcW w:w="510" w:type="pct"/>
                  <w:vAlign w:val="center"/>
                </w:tcPr>
                <w:p w14:paraId="5759D693">
                  <w:pPr>
                    <w:pStyle w:val="8"/>
                    <w:bidi w:val="0"/>
                    <w:rPr>
                      <w:rFonts w:hint="default"/>
                      <w:lang w:val="en-US" w:eastAsia="zh-CN"/>
                    </w:rPr>
                  </w:pPr>
                  <w:r>
                    <w:rPr>
                      <w:rFonts w:hint="eastAsia"/>
                      <w:lang w:val="en-US" w:eastAsia="zh-CN"/>
                    </w:rPr>
                    <w:t>0</w:t>
                  </w:r>
                </w:p>
              </w:tc>
              <w:tc>
                <w:tcPr>
                  <w:tcW w:w="487" w:type="pct"/>
                  <w:vAlign w:val="center"/>
                </w:tcPr>
                <w:p w14:paraId="2A924312">
                  <w:pPr>
                    <w:pStyle w:val="8"/>
                    <w:bidi w:val="0"/>
                    <w:rPr>
                      <w:rFonts w:hint="default"/>
                      <w:lang w:val="en-US" w:eastAsia="zh-CN"/>
                    </w:rPr>
                  </w:pPr>
                  <w:r>
                    <w:rPr>
                      <w:rFonts w:hint="eastAsia"/>
                      <w:lang w:val="en-US" w:eastAsia="zh-CN"/>
                    </w:rPr>
                    <w:t>9.5</w:t>
                  </w:r>
                </w:p>
              </w:tc>
              <w:tc>
                <w:tcPr>
                  <w:tcW w:w="568" w:type="pct"/>
                  <w:vAlign w:val="center"/>
                </w:tcPr>
                <w:p w14:paraId="2C8AB0B8">
                  <w:pPr>
                    <w:pStyle w:val="8"/>
                    <w:bidi w:val="0"/>
                    <w:rPr>
                      <w:rFonts w:hint="default"/>
                      <w:lang w:val="en-US" w:eastAsia="zh-CN"/>
                    </w:rPr>
                  </w:pPr>
                  <w:r>
                    <w:rPr>
                      <w:rFonts w:hint="eastAsia"/>
                      <w:lang w:val="en-US" w:eastAsia="zh-CN"/>
                    </w:rPr>
                    <w:t>9.5</w:t>
                  </w:r>
                </w:p>
              </w:tc>
              <w:tc>
                <w:tcPr>
                  <w:tcW w:w="509" w:type="pct"/>
                  <w:vAlign w:val="center"/>
                </w:tcPr>
                <w:p w14:paraId="2AB823B3">
                  <w:pPr>
                    <w:pStyle w:val="8"/>
                    <w:bidi w:val="0"/>
                    <w:rPr>
                      <w:rFonts w:hint="default"/>
                      <w:lang w:val="en-US" w:eastAsia="zh-CN"/>
                    </w:rPr>
                  </w:pPr>
                  <w:r>
                    <w:rPr>
                      <w:rFonts w:hint="eastAsia"/>
                      <w:lang w:val="en-US" w:eastAsia="zh-CN"/>
                    </w:rPr>
                    <w:t>+9.5</w:t>
                  </w:r>
                </w:p>
              </w:tc>
              <w:tc>
                <w:tcPr>
                  <w:tcW w:w="474" w:type="pct"/>
                  <w:vAlign w:val="center"/>
                </w:tcPr>
                <w:p w14:paraId="3367B657">
                  <w:pPr>
                    <w:pStyle w:val="8"/>
                    <w:bidi w:val="0"/>
                    <w:rPr>
                      <w:rFonts w:hint="default"/>
                      <w:lang w:val="en-US" w:eastAsia="zh-CN"/>
                    </w:rPr>
                  </w:pPr>
                  <w:r>
                    <w:rPr>
                      <w:rFonts w:hint="eastAsia"/>
                      <w:lang w:val="en-US" w:eastAsia="zh-CN"/>
                    </w:rPr>
                    <w:t>500ml/瓶</w:t>
                  </w:r>
                </w:p>
              </w:tc>
            </w:tr>
            <w:tr w14:paraId="343A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7" w:type="pct"/>
                  <w:vMerge w:val="continue"/>
                  <w:vAlign w:val="center"/>
                </w:tcPr>
                <w:p w14:paraId="147A48D7">
                  <w:pPr>
                    <w:pStyle w:val="8"/>
                    <w:bidi w:val="0"/>
                  </w:pPr>
                </w:p>
              </w:tc>
              <w:tc>
                <w:tcPr>
                  <w:tcW w:w="342" w:type="pct"/>
                  <w:vAlign w:val="center"/>
                </w:tcPr>
                <w:p w14:paraId="229D799B">
                  <w:pPr>
                    <w:pStyle w:val="8"/>
                    <w:bidi w:val="0"/>
                  </w:pPr>
                  <w:r>
                    <w:t>辅料</w:t>
                  </w:r>
                </w:p>
              </w:tc>
              <w:tc>
                <w:tcPr>
                  <w:tcW w:w="455" w:type="pct"/>
                  <w:vAlign w:val="center"/>
                </w:tcPr>
                <w:p w14:paraId="207B17E8">
                  <w:pPr>
                    <w:pStyle w:val="8"/>
                    <w:bidi w:val="0"/>
                    <w:rPr>
                      <w:rFonts w:hint="eastAsia"/>
                      <w:highlight w:val="none"/>
                    </w:rPr>
                  </w:pPr>
                  <w:r>
                    <w:rPr>
                      <w:rFonts w:hint="eastAsia" w:ascii="Times New Roman" w:hAnsi="Times New Roman" w:eastAsia="宋体" w:cs="Times New Roman"/>
                      <w:highlight w:val="none"/>
                      <w:lang w:val="en-US" w:eastAsia="zh-CN"/>
                    </w:rPr>
                    <w:t>双氧水（30%）</w:t>
                  </w:r>
                </w:p>
              </w:tc>
              <w:tc>
                <w:tcPr>
                  <w:tcW w:w="425" w:type="pct"/>
                  <w:vAlign w:val="center"/>
                </w:tcPr>
                <w:p w14:paraId="647BA86F">
                  <w:pPr>
                    <w:pStyle w:val="8"/>
                    <w:bidi w:val="0"/>
                    <w:rPr>
                      <w:rFonts w:hint="eastAsia"/>
                      <w:lang w:val="en-US" w:eastAsia="zh-CN"/>
                    </w:rPr>
                  </w:pPr>
                  <w:r>
                    <w:rPr>
                      <w:rFonts w:hint="eastAsia"/>
                      <w:lang w:val="en-US" w:eastAsia="zh-CN"/>
                    </w:rPr>
                    <w:t>L/a</w:t>
                  </w:r>
                </w:p>
              </w:tc>
              <w:tc>
                <w:tcPr>
                  <w:tcW w:w="442" w:type="pct"/>
                  <w:shd w:val="clear" w:color="auto" w:fill="auto"/>
                  <w:vAlign w:val="center"/>
                </w:tcPr>
                <w:p w14:paraId="0D13B55B">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双氧水</w:t>
                  </w:r>
                </w:p>
              </w:tc>
              <w:tc>
                <w:tcPr>
                  <w:tcW w:w="436" w:type="pct"/>
                  <w:shd w:val="clear" w:color="auto" w:fill="auto"/>
                  <w:vAlign w:val="center"/>
                </w:tcPr>
                <w:p w14:paraId="59FFC2A2">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510" w:type="pct"/>
                  <w:shd w:val="clear" w:color="auto" w:fill="auto"/>
                  <w:vAlign w:val="center"/>
                </w:tcPr>
                <w:p w14:paraId="4BB54BBF">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487" w:type="pct"/>
                  <w:shd w:val="clear" w:color="auto" w:fill="auto"/>
                  <w:vAlign w:val="center"/>
                </w:tcPr>
                <w:p w14:paraId="4F9045BE">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58</w:t>
                  </w:r>
                </w:p>
              </w:tc>
              <w:tc>
                <w:tcPr>
                  <w:tcW w:w="568" w:type="pct"/>
                  <w:shd w:val="clear" w:color="auto" w:fill="auto"/>
                  <w:vAlign w:val="center"/>
                </w:tcPr>
                <w:p w14:paraId="793D96B8">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58</w:t>
                  </w:r>
                </w:p>
              </w:tc>
              <w:tc>
                <w:tcPr>
                  <w:tcW w:w="509" w:type="pct"/>
                  <w:shd w:val="clear" w:color="auto" w:fill="auto"/>
                  <w:vAlign w:val="center"/>
                </w:tcPr>
                <w:p w14:paraId="2F034660">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+58</w:t>
                  </w:r>
                </w:p>
              </w:tc>
              <w:tc>
                <w:tcPr>
                  <w:tcW w:w="474" w:type="pct"/>
                  <w:shd w:val="clear" w:color="auto" w:fill="auto"/>
                  <w:vAlign w:val="center"/>
                </w:tcPr>
                <w:p w14:paraId="4317309E">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10L/桶</w:t>
                  </w:r>
                </w:p>
              </w:tc>
            </w:tr>
            <w:tr w14:paraId="352F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7" w:type="pct"/>
                  <w:vMerge w:val="continue"/>
                  <w:vAlign w:val="center"/>
                </w:tcPr>
                <w:p w14:paraId="3650B901">
                  <w:pPr>
                    <w:pStyle w:val="8"/>
                    <w:bidi w:val="0"/>
                  </w:pPr>
                </w:p>
              </w:tc>
              <w:tc>
                <w:tcPr>
                  <w:tcW w:w="342" w:type="pct"/>
                  <w:vAlign w:val="center"/>
                </w:tcPr>
                <w:p w14:paraId="42AF49C6">
                  <w:pPr>
                    <w:pStyle w:val="8"/>
                    <w:bidi w:val="0"/>
                  </w:pPr>
                  <w:r>
                    <w:t>辅料</w:t>
                  </w:r>
                </w:p>
              </w:tc>
              <w:tc>
                <w:tcPr>
                  <w:tcW w:w="455" w:type="pct"/>
                  <w:vAlign w:val="center"/>
                </w:tcPr>
                <w:p w14:paraId="41107397">
                  <w:pPr>
                    <w:pStyle w:val="8"/>
                    <w:bidi w:val="0"/>
                    <w:rPr>
                      <w:rFonts w:hint="eastAsia" w:eastAsia="宋体"/>
                      <w:highlight w:val="none"/>
                      <w:lang w:eastAsia="zh-CN"/>
                    </w:rPr>
                  </w:pPr>
                  <w:r>
                    <w:rPr>
                      <w:rFonts w:hint="eastAsia"/>
                      <w:highlight w:val="none"/>
                      <w:lang w:val="en-US" w:eastAsia="zh-CN"/>
                    </w:rPr>
                    <w:t>盐酸（37%）</w:t>
                  </w:r>
                </w:p>
              </w:tc>
              <w:tc>
                <w:tcPr>
                  <w:tcW w:w="425" w:type="pct"/>
                  <w:vAlign w:val="center"/>
                </w:tcPr>
                <w:p w14:paraId="4B01BB2F">
                  <w:pPr>
                    <w:pStyle w:val="8"/>
                    <w:bidi w:val="0"/>
                    <w:rPr>
                      <w:rFonts w:hint="eastAsia"/>
                      <w:lang w:val="en-US" w:eastAsia="zh-CN"/>
                    </w:rPr>
                  </w:pPr>
                  <w:r>
                    <w:rPr>
                      <w:rFonts w:hint="eastAsia"/>
                      <w:lang w:val="en-US" w:eastAsia="zh-CN"/>
                    </w:rPr>
                    <w:t>L/a</w:t>
                  </w:r>
                </w:p>
              </w:tc>
              <w:tc>
                <w:tcPr>
                  <w:tcW w:w="442" w:type="pct"/>
                  <w:shd w:val="clear" w:color="auto" w:fill="auto"/>
                  <w:vAlign w:val="center"/>
                </w:tcPr>
                <w:p w14:paraId="237A8518">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盐酸</w:t>
                  </w:r>
                </w:p>
              </w:tc>
              <w:tc>
                <w:tcPr>
                  <w:tcW w:w="436" w:type="pct"/>
                  <w:shd w:val="clear" w:color="auto" w:fill="auto"/>
                  <w:vAlign w:val="center"/>
                </w:tcPr>
                <w:p w14:paraId="0923C04A">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510" w:type="pct"/>
                  <w:shd w:val="clear" w:color="auto" w:fill="auto"/>
                  <w:vAlign w:val="center"/>
                </w:tcPr>
                <w:p w14:paraId="2E73CB67">
                  <w:pPr>
                    <w:pStyle w:val="8"/>
                    <w:bidi w:val="0"/>
                    <w:ind w:firstLine="0" w:firstLineChars="0"/>
                    <w:rPr>
                      <w:rFonts w:hint="default"/>
                      <w:lang w:val="en-US" w:eastAsia="zh-CN"/>
                    </w:rPr>
                  </w:pPr>
                  <w:r>
                    <w:rPr>
                      <w:rFonts w:hint="eastAsia"/>
                      <w:lang w:val="en-US" w:eastAsia="zh-CN"/>
                    </w:rPr>
                    <w:t>0</w:t>
                  </w:r>
                </w:p>
              </w:tc>
              <w:tc>
                <w:tcPr>
                  <w:tcW w:w="487" w:type="pct"/>
                  <w:shd w:val="clear" w:color="auto" w:fill="auto"/>
                  <w:vAlign w:val="center"/>
                </w:tcPr>
                <w:p w14:paraId="4A89B48A">
                  <w:pPr>
                    <w:pStyle w:val="8"/>
                    <w:bidi w:val="0"/>
                    <w:ind w:firstLine="0" w:firstLineChars="0"/>
                    <w:rPr>
                      <w:rFonts w:hint="default"/>
                      <w:lang w:val="en-US" w:eastAsia="zh-CN"/>
                    </w:rPr>
                  </w:pPr>
                  <w:r>
                    <w:rPr>
                      <w:rFonts w:hint="eastAsia"/>
                      <w:lang w:val="en-US" w:eastAsia="zh-CN"/>
                    </w:rPr>
                    <w:t>1.5</w:t>
                  </w:r>
                </w:p>
              </w:tc>
              <w:tc>
                <w:tcPr>
                  <w:tcW w:w="568" w:type="pct"/>
                  <w:shd w:val="clear" w:color="auto" w:fill="auto"/>
                  <w:vAlign w:val="center"/>
                </w:tcPr>
                <w:p w14:paraId="67145963">
                  <w:pPr>
                    <w:pStyle w:val="8"/>
                    <w:bidi w:val="0"/>
                    <w:ind w:firstLine="0" w:firstLineChars="0"/>
                    <w:rPr>
                      <w:rFonts w:hint="default"/>
                      <w:lang w:val="en-US" w:eastAsia="zh-CN"/>
                    </w:rPr>
                  </w:pPr>
                  <w:r>
                    <w:rPr>
                      <w:rFonts w:hint="eastAsia"/>
                      <w:lang w:val="en-US" w:eastAsia="zh-CN"/>
                    </w:rPr>
                    <w:t>1.5</w:t>
                  </w:r>
                </w:p>
              </w:tc>
              <w:tc>
                <w:tcPr>
                  <w:tcW w:w="509" w:type="pct"/>
                  <w:shd w:val="clear" w:color="auto" w:fill="auto"/>
                  <w:vAlign w:val="center"/>
                </w:tcPr>
                <w:p w14:paraId="713CD98F">
                  <w:pPr>
                    <w:pStyle w:val="8"/>
                    <w:bidi w:val="0"/>
                    <w:ind w:firstLine="0" w:firstLineChars="0"/>
                    <w:rPr>
                      <w:rFonts w:hint="default"/>
                      <w:lang w:val="en-US" w:eastAsia="zh-CN"/>
                    </w:rPr>
                  </w:pPr>
                  <w:r>
                    <w:rPr>
                      <w:rFonts w:hint="eastAsia"/>
                      <w:lang w:val="en-US" w:eastAsia="zh-CN"/>
                    </w:rPr>
                    <w:t>+1.5</w:t>
                  </w:r>
                </w:p>
              </w:tc>
              <w:tc>
                <w:tcPr>
                  <w:tcW w:w="474" w:type="pct"/>
                  <w:shd w:val="clear" w:color="auto" w:fill="auto"/>
                  <w:vAlign w:val="center"/>
                </w:tcPr>
                <w:p w14:paraId="02AEC3AE">
                  <w:pPr>
                    <w:pStyle w:val="8"/>
                    <w:bidi w:val="0"/>
                    <w:ind w:firstLine="0" w:firstLineChars="0"/>
                    <w:rPr>
                      <w:rFonts w:hint="default"/>
                      <w:lang w:val="en-US" w:eastAsia="zh-CN"/>
                    </w:rPr>
                  </w:pPr>
                  <w:r>
                    <w:rPr>
                      <w:rFonts w:hint="eastAsia"/>
                      <w:lang w:val="en-US" w:eastAsia="zh-CN"/>
                    </w:rPr>
                    <w:t>500ml/瓶</w:t>
                  </w:r>
                </w:p>
              </w:tc>
            </w:tr>
            <w:tr w14:paraId="2A01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7" w:type="pct"/>
                  <w:vMerge w:val="continue"/>
                  <w:vAlign w:val="center"/>
                </w:tcPr>
                <w:p w14:paraId="16376495">
                  <w:pPr>
                    <w:pStyle w:val="8"/>
                    <w:bidi w:val="0"/>
                  </w:pPr>
                </w:p>
              </w:tc>
              <w:tc>
                <w:tcPr>
                  <w:tcW w:w="342" w:type="pct"/>
                  <w:vAlign w:val="center"/>
                </w:tcPr>
                <w:p w14:paraId="0F830B74">
                  <w:pPr>
                    <w:pStyle w:val="8"/>
                    <w:bidi w:val="0"/>
                  </w:pPr>
                  <w:r>
                    <w:t>辅料</w:t>
                  </w:r>
                </w:p>
              </w:tc>
              <w:tc>
                <w:tcPr>
                  <w:tcW w:w="455" w:type="pct"/>
                  <w:vAlign w:val="center"/>
                </w:tcPr>
                <w:p w14:paraId="2DF0EC7B">
                  <w:pPr>
                    <w:pStyle w:val="8"/>
                    <w:bidi w:val="0"/>
                    <w:rPr>
                      <w:rFonts w:hint="eastAsia" w:eastAsia="宋体"/>
                      <w:highlight w:val="none"/>
                      <w:lang w:eastAsia="zh-CN"/>
                    </w:rPr>
                  </w:pPr>
                  <w:r>
                    <w:rPr>
                      <w:rFonts w:hint="eastAsia" w:eastAsia="宋体"/>
                      <w:highlight w:val="none"/>
                      <w:lang w:eastAsia="zh-CN"/>
                    </w:rPr>
                    <w:t>氢氟酸（</w:t>
                  </w:r>
                  <w:r>
                    <w:rPr>
                      <w:rFonts w:hint="eastAsia" w:eastAsia="宋体"/>
                      <w:highlight w:val="none"/>
                      <w:lang w:val="en-US" w:eastAsia="zh-CN"/>
                    </w:rPr>
                    <w:t>40%</w:t>
                  </w:r>
                  <w:r>
                    <w:rPr>
                      <w:rFonts w:hint="eastAsia" w:eastAsia="宋体"/>
                      <w:highlight w:val="none"/>
                      <w:lang w:eastAsia="zh-CN"/>
                    </w:rPr>
                    <w:t>）</w:t>
                  </w:r>
                </w:p>
              </w:tc>
              <w:tc>
                <w:tcPr>
                  <w:tcW w:w="425" w:type="pct"/>
                  <w:vAlign w:val="center"/>
                </w:tcPr>
                <w:p w14:paraId="12CDE5AB">
                  <w:pPr>
                    <w:pStyle w:val="8"/>
                    <w:bidi w:val="0"/>
                  </w:pPr>
                  <w:r>
                    <w:rPr>
                      <w:rFonts w:hint="eastAsia"/>
                      <w:lang w:val="en-US" w:eastAsia="zh-CN"/>
                    </w:rPr>
                    <w:t>L/a</w:t>
                  </w:r>
                </w:p>
              </w:tc>
              <w:tc>
                <w:tcPr>
                  <w:tcW w:w="442" w:type="pct"/>
                  <w:shd w:val="clear" w:color="auto" w:fill="auto"/>
                  <w:vAlign w:val="center"/>
                </w:tcPr>
                <w:p w14:paraId="2D163931">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氢氟酸</w:t>
                  </w:r>
                </w:p>
              </w:tc>
              <w:tc>
                <w:tcPr>
                  <w:tcW w:w="436" w:type="pct"/>
                  <w:shd w:val="clear" w:color="auto" w:fill="auto"/>
                  <w:vAlign w:val="center"/>
                </w:tcPr>
                <w:p w14:paraId="6C459B1F">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510" w:type="pct"/>
                  <w:shd w:val="clear" w:color="auto" w:fill="auto"/>
                  <w:vAlign w:val="center"/>
                </w:tcPr>
                <w:p w14:paraId="24370487">
                  <w:pPr>
                    <w:pStyle w:val="8"/>
                    <w:bidi w:val="0"/>
                    <w:ind w:firstLine="0" w:firstLineChars="0"/>
                    <w:rPr>
                      <w:rFonts w:hint="default"/>
                      <w:lang w:val="en-US" w:eastAsia="zh-CN"/>
                    </w:rPr>
                  </w:pPr>
                  <w:r>
                    <w:rPr>
                      <w:rFonts w:hint="eastAsia"/>
                      <w:lang w:val="en-US" w:eastAsia="zh-CN"/>
                    </w:rPr>
                    <w:t>0</w:t>
                  </w:r>
                </w:p>
              </w:tc>
              <w:tc>
                <w:tcPr>
                  <w:tcW w:w="487" w:type="pct"/>
                  <w:shd w:val="clear" w:color="auto" w:fill="auto"/>
                  <w:vAlign w:val="center"/>
                </w:tcPr>
                <w:p w14:paraId="61ADBC7A">
                  <w:pPr>
                    <w:pStyle w:val="8"/>
                    <w:bidi w:val="0"/>
                    <w:ind w:firstLine="0" w:firstLineChars="0"/>
                    <w:rPr>
                      <w:rFonts w:hint="default"/>
                      <w:lang w:val="en-US" w:eastAsia="zh-CN"/>
                    </w:rPr>
                  </w:pPr>
                  <w:r>
                    <w:rPr>
                      <w:rFonts w:hint="eastAsia"/>
                      <w:lang w:val="en-US" w:eastAsia="zh-CN"/>
                    </w:rPr>
                    <w:t>16</w:t>
                  </w:r>
                </w:p>
              </w:tc>
              <w:tc>
                <w:tcPr>
                  <w:tcW w:w="568" w:type="pct"/>
                  <w:shd w:val="clear" w:color="auto" w:fill="auto"/>
                  <w:vAlign w:val="center"/>
                </w:tcPr>
                <w:p w14:paraId="541BD614">
                  <w:pPr>
                    <w:pStyle w:val="8"/>
                    <w:bidi w:val="0"/>
                    <w:ind w:firstLine="0" w:firstLineChars="0"/>
                    <w:rPr>
                      <w:rFonts w:hint="default"/>
                      <w:lang w:val="en-US" w:eastAsia="zh-CN"/>
                    </w:rPr>
                  </w:pPr>
                  <w:r>
                    <w:rPr>
                      <w:rFonts w:hint="eastAsia"/>
                      <w:lang w:val="en-US" w:eastAsia="zh-CN"/>
                    </w:rPr>
                    <w:t>16</w:t>
                  </w:r>
                </w:p>
              </w:tc>
              <w:tc>
                <w:tcPr>
                  <w:tcW w:w="509" w:type="pct"/>
                  <w:shd w:val="clear" w:color="auto" w:fill="auto"/>
                  <w:vAlign w:val="center"/>
                </w:tcPr>
                <w:p w14:paraId="14149FA5">
                  <w:pPr>
                    <w:pStyle w:val="8"/>
                    <w:bidi w:val="0"/>
                    <w:ind w:firstLine="0" w:firstLineChars="0"/>
                    <w:rPr>
                      <w:rFonts w:hint="default"/>
                      <w:lang w:val="en-US" w:eastAsia="zh-CN"/>
                    </w:rPr>
                  </w:pPr>
                  <w:r>
                    <w:rPr>
                      <w:rFonts w:hint="eastAsia"/>
                      <w:lang w:val="en-US" w:eastAsia="zh-CN"/>
                    </w:rPr>
                    <w:t>+16</w:t>
                  </w:r>
                </w:p>
              </w:tc>
              <w:tc>
                <w:tcPr>
                  <w:tcW w:w="474" w:type="pct"/>
                  <w:shd w:val="clear" w:color="auto" w:fill="auto"/>
                  <w:vAlign w:val="center"/>
                </w:tcPr>
                <w:p w14:paraId="4F350EC0">
                  <w:pPr>
                    <w:pStyle w:val="8"/>
                    <w:bidi w:val="0"/>
                    <w:ind w:firstLine="0" w:firstLineChars="0"/>
                    <w:rPr>
                      <w:rFonts w:hint="default"/>
                      <w:lang w:val="en-US" w:eastAsia="zh-CN"/>
                    </w:rPr>
                  </w:pPr>
                  <w:r>
                    <w:rPr>
                      <w:rFonts w:hint="eastAsia"/>
                      <w:lang w:val="en-US" w:eastAsia="zh-CN"/>
                    </w:rPr>
                    <w:t>500ml/瓶</w:t>
                  </w:r>
                </w:p>
              </w:tc>
            </w:tr>
            <w:tr w14:paraId="2564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7" w:type="pct"/>
                  <w:vMerge w:val="continue"/>
                  <w:vAlign w:val="center"/>
                </w:tcPr>
                <w:p w14:paraId="5CB6D49A">
                  <w:pPr>
                    <w:pStyle w:val="8"/>
                    <w:bidi w:val="0"/>
                  </w:pPr>
                </w:p>
              </w:tc>
              <w:tc>
                <w:tcPr>
                  <w:tcW w:w="342" w:type="pct"/>
                  <w:vAlign w:val="center"/>
                </w:tcPr>
                <w:p w14:paraId="27F3EE67">
                  <w:pPr>
                    <w:pStyle w:val="8"/>
                    <w:bidi w:val="0"/>
                  </w:pPr>
                  <w:r>
                    <w:t>辅料</w:t>
                  </w:r>
                </w:p>
              </w:tc>
              <w:tc>
                <w:tcPr>
                  <w:tcW w:w="455" w:type="pct"/>
                  <w:vAlign w:val="center"/>
                </w:tcPr>
                <w:p w14:paraId="051E67C0">
                  <w:pPr>
                    <w:pStyle w:val="8"/>
                    <w:bidi w:val="0"/>
                    <w:rPr>
                      <w:rFonts w:hint="eastAsia" w:eastAsia="宋体"/>
                      <w:highlight w:val="none"/>
                      <w:lang w:eastAsia="zh-CN"/>
                    </w:rPr>
                  </w:pPr>
                  <w:r>
                    <w:rPr>
                      <w:rFonts w:hint="eastAsia" w:eastAsia="宋体"/>
                      <w:highlight w:val="none"/>
                      <w:lang w:eastAsia="zh-CN"/>
                    </w:rPr>
                    <w:t>硝酸钠</w:t>
                  </w:r>
                </w:p>
              </w:tc>
              <w:tc>
                <w:tcPr>
                  <w:tcW w:w="425" w:type="pct"/>
                  <w:vAlign w:val="center"/>
                </w:tcPr>
                <w:p w14:paraId="0C386D27">
                  <w:pPr>
                    <w:pStyle w:val="8"/>
                    <w:bidi w:val="0"/>
                    <w:rPr>
                      <w:rFonts w:hint="eastAsia"/>
                      <w:lang w:val="en-US" w:eastAsia="zh-CN"/>
                    </w:rPr>
                  </w:pPr>
                  <w:r>
                    <w:rPr>
                      <w:rFonts w:hint="eastAsia"/>
                      <w:lang w:val="en-US" w:eastAsia="zh-CN"/>
                    </w:rPr>
                    <w:t>t/a</w:t>
                  </w:r>
                </w:p>
              </w:tc>
              <w:tc>
                <w:tcPr>
                  <w:tcW w:w="442" w:type="pct"/>
                  <w:shd w:val="clear" w:color="auto" w:fill="auto"/>
                  <w:vAlign w:val="center"/>
                </w:tcPr>
                <w:p w14:paraId="4A86A662">
                  <w:pPr>
                    <w:pStyle w:val="8"/>
                    <w:bidi w:val="0"/>
                    <w:ind w:firstLine="0" w:firstLineChars="0"/>
                    <w:rPr>
                      <w:rFonts w:hint="default"/>
                      <w:lang w:val="en-US" w:eastAsia="zh-CN"/>
                    </w:rPr>
                  </w:pPr>
                  <w:r>
                    <w:rPr>
                      <w:rFonts w:hint="eastAsia"/>
                      <w:lang w:val="en-US" w:eastAsia="zh-CN"/>
                    </w:rPr>
                    <w:t>/</w:t>
                  </w:r>
                </w:p>
              </w:tc>
              <w:tc>
                <w:tcPr>
                  <w:tcW w:w="436" w:type="pct"/>
                  <w:shd w:val="clear" w:color="auto" w:fill="auto"/>
                  <w:vAlign w:val="center"/>
                </w:tcPr>
                <w:p w14:paraId="6F3E3659">
                  <w:pPr>
                    <w:pStyle w:val="8"/>
                    <w:bidi w:val="0"/>
                    <w:ind w:firstLine="0" w:firstLineChars="0"/>
                    <w:rPr>
                      <w:rFonts w:hint="default"/>
                      <w:lang w:val="en-US" w:eastAsia="zh-CN"/>
                    </w:rPr>
                  </w:pPr>
                  <w:r>
                    <w:rPr>
                      <w:rFonts w:hint="eastAsia"/>
                      <w:lang w:val="en-US" w:eastAsia="zh-CN"/>
                    </w:rPr>
                    <w:t>0</w:t>
                  </w:r>
                </w:p>
              </w:tc>
              <w:tc>
                <w:tcPr>
                  <w:tcW w:w="510" w:type="pct"/>
                  <w:shd w:val="clear" w:color="auto" w:fill="auto"/>
                  <w:vAlign w:val="center"/>
                </w:tcPr>
                <w:p w14:paraId="101B35A9">
                  <w:pPr>
                    <w:pStyle w:val="8"/>
                    <w:bidi w:val="0"/>
                    <w:ind w:firstLine="0" w:firstLineChars="0"/>
                    <w:rPr>
                      <w:rFonts w:hint="default"/>
                      <w:lang w:val="en-US" w:eastAsia="zh-CN"/>
                    </w:rPr>
                  </w:pPr>
                  <w:r>
                    <w:rPr>
                      <w:rFonts w:hint="eastAsia"/>
                      <w:lang w:val="en-US" w:eastAsia="zh-CN"/>
                    </w:rPr>
                    <w:t>0</w:t>
                  </w:r>
                </w:p>
              </w:tc>
              <w:tc>
                <w:tcPr>
                  <w:tcW w:w="487" w:type="pct"/>
                  <w:shd w:val="clear" w:color="auto" w:fill="auto"/>
                  <w:vAlign w:val="center"/>
                </w:tcPr>
                <w:p w14:paraId="48144136">
                  <w:pPr>
                    <w:pStyle w:val="8"/>
                    <w:bidi w:val="0"/>
                    <w:ind w:firstLine="0" w:firstLineChars="0"/>
                    <w:rPr>
                      <w:rFonts w:hint="default"/>
                      <w:lang w:val="en-US" w:eastAsia="zh-CN"/>
                    </w:rPr>
                  </w:pPr>
                  <w:r>
                    <w:rPr>
                      <w:rFonts w:hint="eastAsia"/>
                      <w:lang w:val="en-US" w:eastAsia="zh-CN"/>
                    </w:rPr>
                    <w:t>0.009</w:t>
                  </w:r>
                </w:p>
              </w:tc>
              <w:tc>
                <w:tcPr>
                  <w:tcW w:w="568" w:type="pct"/>
                  <w:shd w:val="clear" w:color="auto" w:fill="auto"/>
                  <w:vAlign w:val="center"/>
                </w:tcPr>
                <w:p w14:paraId="0C488A34">
                  <w:pPr>
                    <w:pStyle w:val="8"/>
                    <w:bidi w:val="0"/>
                    <w:ind w:firstLine="0" w:firstLineChars="0"/>
                    <w:rPr>
                      <w:rFonts w:hint="default"/>
                      <w:lang w:val="en-US" w:eastAsia="zh-CN"/>
                    </w:rPr>
                  </w:pPr>
                  <w:r>
                    <w:rPr>
                      <w:rFonts w:hint="eastAsia"/>
                      <w:lang w:val="en-US" w:eastAsia="zh-CN"/>
                    </w:rPr>
                    <w:t>0.009</w:t>
                  </w:r>
                </w:p>
              </w:tc>
              <w:tc>
                <w:tcPr>
                  <w:tcW w:w="509" w:type="pct"/>
                  <w:shd w:val="clear" w:color="auto" w:fill="auto"/>
                  <w:vAlign w:val="center"/>
                </w:tcPr>
                <w:p w14:paraId="54DC95CC">
                  <w:pPr>
                    <w:pStyle w:val="8"/>
                    <w:bidi w:val="0"/>
                    <w:ind w:firstLine="0" w:firstLineChars="0"/>
                    <w:rPr>
                      <w:rFonts w:hint="default"/>
                      <w:lang w:val="en-US" w:eastAsia="zh-CN"/>
                    </w:rPr>
                  </w:pPr>
                  <w:r>
                    <w:rPr>
                      <w:rFonts w:hint="eastAsia"/>
                      <w:lang w:val="en-US" w:eastAsia="zh-CN"/>
                    </w:rPr>
                    <w:t>+0.009</w:t>
                  </w:r>
                </w:p>
              </w:tc>
              <w:tc>
                <w:tcPr>
                  <w:tcW w:w="474" w:type="pct"/>
                  <w:shd w:val="clear" w:color="auto" w:fill="auto"/>
                  <w:vAlign w:val="center"/>
                </w:tcPr>
                <w:p w14:paraId="3E5893AC">
                  <w:pPr>
                    <w:pStyle w:val="8"/>
                    <w:bidi w:val="0"/>
                    <w:ind w:firstLine="0" w:firstLineChars="0"/>
                    <w:rPr>
                      <w:rFonts w:hint="default"/>
                      <w:lang w:val="en-US" w:eastAsia="zh-CN"/>
                    </w:rPr>
                  </w:pPr>
                  <w:r>
                    <w:rPr>
                      <w:rFonts w:hint="eastAsia"/>
                      <w:lang w:val="en-US" w:eastAsia="zh-CN"/>
                    </w:rPr>
                    <w:t>500g/瓶</w:t>
                  </w:r>
                </w:p>
              </w:tc>
            </w:tr>
            <w:tr w14:paraId="7C82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7" w:type="pct"/>
                  <w:vMerge w:val="continue"/>
                  <w:vAlign w:val="center"/>
                </w:tcPr>
                <w:p w14:paraId="5DE42442">
                  <w:pPr>
                    <w:pStyle w:val="8"/>
                    <w:bidi w:val="0"/>
                  </w:pPr>
                </w:p>
              </w:tc>
              <w:tc>
                <w:tcPr>
                  <w:tcW w:w="342" w:type="pct"/>
                  <w:vAlign w:val="center"/>
                </w:tcPr>
                <w:p w14:paraId="5CC61B94">
                  <w:pPr>
                    <w:pStyle w:val="8"/>
                    <w:bidi w:val="0"/>
                  </w:pPr>
                  <w:r>
                    <w:t>辅料</w:t>
                  </w:r>
                </w:p>
              </w:tc>
              <w:tc>
                <w:tcPr>
                  <w:tcW w:w="455" w:type="pct"/>
                  <w:vAlign w:val="center"/>
                </w:tcPr>
                <w:p w14:paraId="60E6E590">
                  <w:pPr>
                    <w:pStyle w:val="8"/>
                    <w:tabs>
                      <w:tab w:val="left" w:pos="239"/>
                    </w:tabs>
                    <w:bidi w:val="0"/>
                    <w:jc w:val="center"/>
                    <w:rPr>
                      <w:rFonts w:hint="default" w:eastAsia="宋体"/>
                      <w:lang w:val="en-US" w:eastAsia="zh-CN"/>
                    </w:rPr>
                  </w:pPr>
                  <w:r>
                    <w:rPr>
                      <w:rFonts w:hint="eastAsia" w:eastAsia="宋体"/>
                      <w:lang w:val="en-US" w:eastAsia="zh-CN"/>
                    </w:rPr>
                    <w:t>氩气</w:t>
                  </w:r>
                </w:p>
              </w:tc>
              <w:tc>
                <w:tcPr>
                  <w:tcW w:w="425" w:type="pct"/>
                  <w:vAlign w:val="center"/>
                </w:tcPr>
                <w:p w14:paraId="31253141">
                  <w:pPr>
                    <w:pStyle w:val="8"/>
                    <w:bidi w:val="0"/>
                    <w:rPr>
                      <w:rFonts w:hint="eastAsia"/>
                      <w:lang w:val="en-US" w:eastAsia="zh-CN"/>
                    </w:rPr>
                  </w:pPr>
                  <w:r>
                    <w:rPr>
                      <w:rFonts w:hint="eastAsia"/>
                      <w:lang w:val="en-US" w:eastAsia="zh-CN"/>
                    </w:rPr>
                    <w:t>L/a</w:t>
                  </w:r>
                </w:p>
              </w:tc>
              <w:tc>
                <w:tcPr>
                  <w:tcW w:w="442" w:type="pct"/>
                  <w:shd w:val="clear" w:color="auto" w:fill="auto"/>
                  <w:vAlign w:val="center"/>
                </w:tcPr>
                <w:p w14:paraId="33747823">
                  <w:pPr>
                    <w:pStyle w:val="8"/>
                    <w:bidi w:val="0"/>
                    <w:ind w:firstLine="0" w:firstLineChars="0"/>
                    <w:rPr>
                      <w:rFonts w:hint="default"/>
                      <w:lang w:val="en-US" w:eastAsia="zh-CN"/>
                    </w:rPr>
                  </w:pPr>
                  <w:r>
                    <w:rPr>
                      <w:rFonts w:hint="eastAsia"/>
                      <w:lang w:val="en-US" w:eastAsia="zh-CN"/>
                    </w:rPr>
                    <w:t>/</w:t>
                  </w:r>
                </w:p>
              </w:tc>
              <w:tc>
                <w:tcPr>
                  <w:tcW w:w="436" w:type="pct"/>
                  <w:shd w:val="clear" w:color="auto" w:fill="auto"/>
                  <w:vAlign w:val="center"/>
                </w:tcPr>
                <w:p w14:paraId="1D7012A5">
                  <w:pPr>
                    <w:pStyle w:val="8"/>
                    <w:bidi w:val="0"/>
                    <w:ind w:firstLine="0" w:firstLineChars="0"/>
                    <w:rPr>
                      <w:rFonts w:hint="default"/>
                      <w:lang w:val="en-US" w:eastAsia="zh-CN"/>
                    </w:rPr>
                  </w:pPr>
                  <w:r>
                    <w:rPr>
                      <w:rFonts w:hint="eastAsia"/>
                      <w:lang w:val="en-US" w:eastAsia="zh-CN"/>
                    </w:rPr>
                    <w:t>0</w:t>
                  </w:r>
                </w:p>
              </w:tc>
              <w:tc>
                <w:tcPr>
                  <w:tcW w:w="510" w:type="pct"/>
                  <w:shd w:val="clear" w:color="auto" w:fill="auto"/>
                  <w:vAlign w:val="center"/>
                </w:tcPr>
                <w:p w14:paraId="7F581A9B">
                  <w:pPr>
                    <w:pStyle w:val="8"/>
                    <w:bidi w:val="0"/>
                    <w:ind w:firstLine="0" w:firstLineChars="0"/>
                    <w:rPr>
                      <w:rFonts w:hint="default"/>
                      <w:lang w:val="en-US" w:eastAsia="zh-CN"/>
                    </w:rPr>
                  </w:pPr>
                  <w:r>
                    <w:rPr>
                      <w:rFonts w:hint="eastAsia"/>
                      <w:lang w:val="en-US" w:eastAsia="zh-CN"/>
                    </w:rPr>
                    <w:t>0</w:t>
                  </w:r>
                </w:p>
              </w:tc>
              <w:tc>
                <w:tcPr>
                  <w:tcW w:w="487" w:type="pct"/>
                  <w:shd w:val="clear" w:color="auto" w:fill="auto"/>
                  <w:vAlign w:val="center"/>
                </w:tcPr>
                <w:p w14:paraId="59973582">
                  <w:pPr>
                    <w:pStyle w:val="8"/>
                    <w:bidi w:val="0"/>
                    <w:ind w:firstLine="0" w:firstLineChars="0"/>
                    <w:rPr>
                      <w:rFonts w:hint="eastAsia"/>
                      <w:lang w:val="en-US" w:eastAsia="zh-CN"/>
                    </w:rPr>
                  </w:pPr>
                  <w:r>
                    <w:rPr>
                      <w:rFonts w:hint="eastAsia"/>
                      <w:lang w:val="en-US" w:eastAsia="zh-CN"/>
                    </w:rPr>
                    <w:t>12480</w:t>
                  </w:r>
                </w:p>
              </w:tc>
              <w:tc>
                <w:tcPr>
                  <w:tcW w:w="568" w:type="pct"/>
                  <w:shd w:val="clear" w:color="auto" w:fill="auto"/>
                  <w:vAlign w:val="center"/>
                </w:tcPr>
                <w:p w14:paraId="6BCF5EAA">
                  <w:pPr>
                    <w:pStyle w:val="8"/>
                    <w:bidi w:val="0"/>
                    <w:ind w:firstLine="0" w:firstLineChars="0"/>
                    <w:rPr>
                      <w:rFonts w:hint="eastAsia"/>
                      <w:lang w:val="en-US" w:eastAsia="zh-CN"/>
                    </w:rPr>
                  </w:pPr>
                  <w:r>
                    <w:rPr>
                      <w:rFonts w:hint="eastAsia"/>
                      <w:lang w:val="en-US" w:eastAsia="zh-CN"/>
                    </w:rPr>
                    <w:t>12480</w:t>
                  </w:r>
                </w:p>
              </w:tc>
              <w:tc>
                <w:tcPr>
                  <w:tcW w:w="509" w:type="pct"/>
                  <w:shd w:val="clear" w:color="auto" w:fill="auto"/>
                  <w:vAlign w:val="center"/>
                </w:tcPr>
                <w:p w14:paraId="0D2D8C1F">
                  <w:pPr>
                    <w:pStyle w:val="8"/>
                    <w:bidi w:val="0"/>
                    <w:ind w:firstLine="0" w:firstLineChars="0"/>
                    <w:rPr>
                      <w:rFonts w:hint="default"/>
                      <w:lang w:val="en-US" w:eastAsia="zh-CN"/>
                    </w:rPr>
                  </w:pPr>
                  <w:r>
                    <w:rPr>
                      <w:rFonts w:hint="eastAsia"/>
                      <w:lang w:val="en-US" w:eastAsia="zh-CN"/>
                    </w:rPr>
                    <w:t>+12480</w:t>
                  </w:r>
                </w:p>
              </w:tc>
              <w:tc>
                <w:tcPr>
                  <w:tcW w:w="474" w:type="pct"/>
                  <w:shd w:val="clear" w:color="auto" w:fill="auto"/>
                  <w:vAlign w:val="center"/>
                </w:tcPr>
                <w:p w14:paraId="3D572769">
                  <w:pPr>
                    <w:pStyle w:val="8"/>
                    <w:bidi w:val="0"/>
                    <w:ind w:firstLine="0" w:firstLineChars="0"/>
                    <w:rPr>
                      <w:rFonts w:hint="default"/>
                      <w:lang w:val="en-US" w:eastAsia="zh-CN"/>
                    </w:rPr>
                  </w:pPr>
                  <w:r>
                    <w:rPr>
                      <w:rFonts w:hint="eastAsia"/>
                      <w:lang w:val="en-US" w:eastAsia="zh-CN"/>
                    </w:rPr>
                    <w:t>40L/瓶，实验设备保护气体</w:t>
                  </w:r>
                </w:p>
              </w:tc>
            </w:tr>
            <w:tr w14:paraId="6605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47" w:type="pct"/>
                  <w:vMerge w:val="continue"/>
                  <w:vAlign w:val="center"/>
                </w:tcPr>
                <w:p w14:paraId="1C86C6F1">
                  <w:pPr>
                    <w:pStyle w:val="8"/>
                    <w:bidi w:val="0"/>
                  </w:pPr>
                </w:p>
              </w:tc>
              <w:tc>
                <w:tcPr>
                  <w:tcW w:w="342" w:type="pct"/>
                  <w:shd w:val="clear" w:color="auto" w:fill="auto"/>
                  <w:vAlign w:val="center"/>
                </w:tcPr>
                <w:p w14:paraId="37B9FB36">
                  <w:pPr>
                    <w:pStyle w:val="8"/>
                    <w:bidi w:val="0"/>
                    <w:ind w:firstLine="0" w:firstLineChars="0"/>
                    <w:rPr>
                      <w:rFonts w:hint="eastAsia" w:ascii="Times New Roman" w:hAnsi="Times New Roman" w:eastAsia="宋体" w:cs="Times New Roman"/>
                      <w:kern w:val="2"/>
                      <w:sz w:val="21"/>
                      <w:szCs w:val="24"/>
                      <w:lang w:val="en-US" w:eastAsia="zh-CN" w:bidi="ar-SA"/>
                    </w:rPr>
                  </w:pPr>
                  <w:r>
                    <w:t>辅料</w:t>
                  </w:r>
                </w:p>
              </w:tc>
              <w:tc>
                <w:tcPr>
                  <w:tcW w:w="455" w:type="pct"/>
                  <w:shd w:val="clear" w:color="auto" w:fill="auto"/>
                  <w:vAlign w:val="center"/>
                </w:tcPr>
                <w:p w14:paraId="683D005D">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eastAsia="宋体"/>
                      <w:lang w:val="en-US" w:eastAsia="zh-CN"/>
                    </w:rPr>
                    <w:t>氢氧化钠</w:t>
                  </w:r>
                </w:p>
              </w:tc>
              <w:tc>
                <w:tcPr>
                  <w:tcW w:w="425" w:type="pct"/>
                  <w:shd w:val="clear" w:color="auto" w:fill="auto"/>
                  <w:vAlign w:val="center"/>
                </w:tcPr>
                <w:p w14:paraId="6705605A">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lang w:val="en-US" w:eastAsia="zh-CN"/>
                    </w:rPr>
                    <w:t>t/a</w:t>
                  </w:r>
                </w:p>
              </w:tc>
              <w:tc>
                <w:tcPr>
                  <w:tcW w:w="442" w:type="pct"/>
                  <w:shd w:val="clear" w:color="auto" w:fill="auto"/>
                  <w:vAlign w:val="center"/>
                </w:tcPr>
                <w:p w14:paraId="49C831E2">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w:t>
                  </w:r>
                </w:p>
              </w:tc>
              <w:tc>
                <w:tcPr>
                  <w:tcW w:w="436" w:type="pct"/>
                  <w:shd w:val="clear" w:color="auto" w:fill="auto"/>
                  <w:vAlign w:val="center"/>
                </w:tcPr>
                <w:p w14:paraId="3C2A44A9">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510" w:type="pct"/>
                  <w:shd w:val="clear" w:color="auto" w:fill="auto"/>
                  <w:vAlign w:val="center"/>
                </w:tcPr>
                <w:p w14:paraId="05D37336">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0</w:t>
                  </w:r>
                </w:p>
              </w:tc>
              <w:tc>
                <w:tcPr>
                  <w:tcW w:w="487" w:type="pct"/>
                  <w:shd w:val="clear" w:color="auto" w:fill="auto"/>
                  <w:vAlign w:val="center"/>
                </w:tcPr>
                <w:p w14:paraId="13BB597D">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0.3</w:t>
                  </w:r>
                </w:p>
              </w:tc>
              <w:tc>
                <w:tcPr>
                  <w:tcW w:w="568" w:type="pct"/>
                  <w:shd w:val="clear" w:color="auto" w:fill="auto"/>
                  <w:vAlign w:val="center"/>
                </w:tcPr>
                <w:p w14:paraId="4EAA75E8">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0.3</w:t>
                  </w:r>
                </w:p>
              </w:tc>
              <w:tc>
                <w:tcPr>
                  <w:tcW w:w="509" w:type="pct"/>
                  <w:shd w:val="clear" w:color="auto" w:fill="auto"/>
                  <w:vAlign w:val="center"/>
                </w:tcPr>
                <w:p w14:paraId="73375340">
                  <w:pPr>
                    <w:pStyle w:val="8"/>
                    <w:bidi w:val="0"/>
                    <w:ind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+0.3</w:t>
                  </w:r>
                </w:p>
              </w:tc>
              <w:tc>
                <w:tcPr>
                  <w:tcW w:w="474" w:type="pct"/>
                  <w:shd w:val="clear" w:color="auto" w:fill="auto"/>
                  <w:vAlign w:val="center"/>
                </w:tcPr>
                <w:p w14:paraId="398E8DD6">
                  <w:pPr>
                    <w:pStyle w:val="8"/>
                    <w:bidi w:val="0"/>
                    <w:ind w:firstLine="0" w:firstLineChars="0"/>
                    <w:rPr>
                      <w:rFonts w:hint="eastAsia" w:ascii="Times New Roman" w:hAnsi="Times New Roman" w:eastAsia="宋体" w:cs="Times New Roman"/>
                      <w:kern w:val="2"/>
                      <w:sz w:val="21"/>
                      <w:szCs w:val="24"/>
                      <w:lang w:val="en-US" w:eastAsia="zh-CN" w:bidi="ar-SA"/>
                    </w:rPr>
                  </w:pPr>
                  <w:r>
                    <w:rPr>
                      <w:rFonts w:hint="eastAsia"/>
                      <w:vertAlign w:val="baseline"/>
                      <w:lang w:val="en-US" w:eastAsia="zh-CN"/>
                    </w:rPr>
                    <w:t>20kg/袋</w:t>
                  </w:r>
                </w:p>
              </w:tc>
            </w:tr>
            <w:tr w14:paraId="5405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47" w:type="pct"/>
                  <w:vMerge w:val="restart"/>
                  <w:vAlign w:val="center"/>
                </w:tcPr>
                <w:p w14:paraId="3AA22CD3">
                  <w:pPr>
                    <w:pStyle w:val="8"/>
                    <w:bidi w:val="0"/>
                    <w:rPr>
                      <w:rFonts w:hint="default" w:eastAsia="宋体"/>
                      <w:lang w:val="en-US" w:eastAsia="zh-CN"/>
                    </w:rPr>
                  </w:pPr>
                  <w:r>
                    <w:rPr>
                      <w:rFonts w:hint="eastAsia"/>
                      <w:lang w:val="en-US" w:eastAsia="zh-CN"/>
                    </w:rPr>
                    <w:t>公用</w:t>
                  </w:r>
                </w:p>
              </w:tc>
              <w:tc>
                <w:tcPr>
                  <w:tcW w:w="342" w:type="pct"/>
                  <w:vAlign w:val="center"/>
                </w:tcPr>
                <w:p w14:paraId="3C976E25">
                  <w:pPr>
                    <w:pStyle w:val="8"/>
                    <w:bidi w:val="0"/>
                  </w:pPr>
                  <w:r>
                    <w:t>能源</w:t>
                  </w:r>
                </w:p>
              </w:tc>
              <w:tc>
                <w:tcPr>
                  <w:tcW w:w="455" w:type="pct"/>
                  <w:vAlign w:val="center"/>
                </w:tcPr>
                <w:p w14:paraId="220C045B">
                  <w:pPr>
                    <w:pStyle w:val="8"/>
                    <w:bidi w:val="0"/>
                    <w:rPr>
                      <w:highlight w:val="none"/>
                    </w:rPr>
                  </w:pPr>
                  <w:r>
                    <w:rPr>
                      <w:highlight w:val="none"/>
                    </w:rPr>
                    <w:t>电</w:t>
                  </w:r>
                </w:p>
              </w:tc>
              <w:tc>
                <w:tcPr>
                  <w:tcW w:w="425" w:type="pct"/>
                  <w:vAlign w:val="center"/>
                </w:tcPr>
                <w:p w14:paraId="677C2A46">
                  <w:pPr>
                    <w:pStyle w:val="8"/>
                    <w:bidi w:val="0"/>
                    <w:rPr>
                      <w:highlight w:val="none"/>
                    </w:rPr>
                  </w:pPr>
                  <w:r>
                    <w:rPr>
                      <w:highlight w:val="none"/>
                    </w:rPr>
                    <w:t>万kwh/a</w:t>
                  </w:r>
                </w:p>
              </w:tc>
              <w:tc>
                <w:tcPr>
                  <w:tcW w:w="442" w:type="pct"/>
                  <w:vAlign w:val="center"/>
                </w:tcPr>
                <w:p w14:paraId="4DADDD74">
                  <w:pPr>
                    <w:pStyle w:val="8"/>
                    <w:bidi w:val="0"/>
                  </w:pPr>
                  <w:r>
                    <w:t>/</w:t>
                  </w:r>
                </w:p>
              </w:tc>
              <w:tc>
                <w:tcPr>
                  <w:tcW w:w="436" w:type="pct"/>
                  <w:vAlign w:val="center"/>
                </w:tcPr>
                <w:p w14:paraId="713780AB">
                  <w:pPr>
                    <w:pStyle w:val="8"/>
                    <w:bidi w:val="0"/>
                    <w:rPr>
                      <w:rFonts w:hint="default" w:eastAsia="宋体"/>
                      <w:lang w:val="en-US" w:eastAsia="zh-CN"/>
                    </w:rPr>
                  </w:pPr>
                  <w:r>
                    <w:rPr>
                      <w:rFonts w:hint="eastAsia"/>
                      <w:lang w:val="en-US" w:eastAsia="zh-CN"/>
                    </w:rPr>
                    <w:t>20</w:t>
                  </w:r>
                </w:p>
              </w:tc>
              <w:tc>
                <w:tcPr>
                  <w:tcW w:w="510" w:type="pct"/>
                  <w:vAlign w:val="center"/>
                </w:tcPr>
                <w:p w14:paraId="7B12C06A">
                  <w:pPr>
                    <w:pStyle w:val="8"/>
                    <w:bidi w:val="0"/>
                    <w:rPr>
                      <w:rFonts w:hint="default" w:eastAsia="宋体"/>
                      <w:lang w:val="en-US" w:eastAsia="zh-CN"/>
                    </w:rPr>
                  </w:pPr>
                  <w:r>
                    <w:rPr>
                      <w:rFonts w:hint="eastAsia" w:eastAsia="宋体"/>
                      <w:lang w:val="en-US" w:eastAsia="zh-CN"/>
                    </w:rPr>
                    <w:t>20</w:t>
                  </w:r>
                </w:p>
              </w:tc>
              <w:tc>
                <w:tcPr>
                  <w:tcW w:w="487" w:type="pct"/>
                  <w:vAlign w:val="center"/>
                </w:tcPr>
                <w:p w14:paraId="4D0DFB21">
                  <w:pPr>
                    <w:pStyle w:val="8"/>
                    <w:bidi w:val="0"/>
                    <w:rPr>
                      <w:rFonts w:hint="default" w:eastAsia="宋体"/>
                      <w:lang w:val="en-US" w:eastAsia="zh-CN"/>
                    </w:rPr>
                  </w:pPr>
                  <w:r>
                    <w:rPr>
                      <w:rFonts w:hint="eastAsia" w:eastAsia="宋体"/>
                      <w:lang w:val="en-US" w:eastAsia="zh-CN"/>
                    </w:rPr>
                    <w:t>143</w:t>
                  </w:r>
                </w:p>
              </w:tc>
              <w:tc>
                <w:tcPr>
                  <w:tcW w:w="568" w:type="pct"/>
                  <w:vAlign w:val="center"/>
                </w:tcPr>
                <w:p w14:paraId="5769E9FD">
                  <w:pPr>
                    <w:pStyle w:val="8"/>
                    <w:bidi w:val="0"/>
                    <w:rPr>
                      <w:rFonts w:hint="default" w:eastAsia="宋体"/>
                      <w:lang w:val="en-US" w:eastAsia="zh-CN"/>
                    </w:rPr>
                  </w:pPr>
                  <w:r>
                    <w:rPr>
                      <w:rFonts w:hint="eastAsia" w:eastAsia="宋体"/>
                      <w:lang w:val="en-US" w:eastAsia="zh-CN"/>
                    </w:rPr>
                    <w:t>163</w:t>
                  </w:r>
                </w:p>
              </w:tc>
              <w:tc>
                <w:tcPr>
                  <w:tcW w:w="509" w:type="pct"/>
                  <w:vAlign w:val="center"/>
                </w:tcPr>
                <w:p w14:paraId="46D59394">
                  <w:pPr>
                    <w:pStyle w:val="8"/>
                    <w:bidi w:val="0"/>
                    <w:rPr>
                      <w:rFonts w:hint="default" w:eastAsia="宋体"/>
                      <w:lang w:val="en-US" w:eastAsia="zh-CN"/>
                    </w:rPr>
                  </w:pPr>
                  <w:r>
                    <w:rPr>
                      <w:rFonts w:hint="eastAsia"/>
                      <w:lang w:val="en-US" w:eastAsia="zh-CN"/>
                    </w:rPr>
                    <w:t>+143</w:t>
                  </w:r>
                </w:p>
              </w:tc>
              <w:tc>
                <w:tcPr>
                  <w:tcW w:w="474" w:type="pct"/>
                  <w:vAlign w:val="center"/>
                </w:tcPr>
                <w:p w14:paraId="4A318332">
                  <w:pPr>
                    <w:pStyle w:val="8"/>
                    <w:bidi w:val="0"/>
                  </w:pPr>
                  <w:r>
                    <w:t>/</w:t>
                  </w:r>
                </w:p>
              </w:tc>
            </w:tr>
            <w:tr w14:paraId="5EA2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vMerge w:val="continue"/>
                  <w:vAlign w:val="center"/>
                </w:tcPr>
                <w:p w14:paraId="6A35D7EE">
                  <w:pPr>
                    <w:pStyle w:val="8"/>
                    <w:bidi w:val="0"/>
                    <w:rPr>
                      <w:rFonts w:hint="eastAsia" w:eastAsia="宋体"/>
                      <w:lang w:val="en-US" w:eastAsia="zh-CN"/>
                    </w:rPr>
                  </w:pPr>
                </w:p>
              </w:tc>
              <w:tc>
                <w:tcPr>
                  <w:tcW w:w="342" w:type="pct"/>
                  <w:vAlign w:val="center"/>
                </w:tcPr>
                <w:p w14:paraId="1B4A4384">
                  <w:pPr>
                    <w:pStyle w:val="8"/>
                    <w:bidi w:val="0"/>
                  </w:pPr>
                  <w:r>
                    <w:t>能源</w:t>
                  </w:r>
                </w:p>
              </w:tc>
              <w:tc>
                <w:tcPr>
                  <w:tcW w:w="455" w:type="pct"/>
                  <w:vAlign w:val="center"/>
                </w:tcPr>
                <w:p w14:paraId="51E9DB24">
                  <w:pPr>
                    <w:pStyle w:val="8"/>
                    <w:bidi w:val="0"/>
                    <w:rPr>
                      <w:highlight w:val="none"/>
                    </w:rPr>
                  </w:pPr>
                  <w:r>
                    <w:rPr>
                      <w:highlight w:val="none"/>
                    </w:rPr>
                    <w:t>水</w:t>
                  </w:r>
                </w:p>
              </w:tc>
              <w:tc>
                <w:tcPr>
                  <w:tcW w:w="425" w:type="pct"/>
                  <w:vAlign w:val="center"/>
                </w:tcPr>
                <w:p w14:paraId="74214A03">
                  <w:pPr>
                    <w:pStyle w:val="8"/>
                    <w:bidi w:val="0"/>
                    <w:rPr>
                      <w:highlight w:val="none"/>
                    </w:rPr>
                  </w:pPr>
                  <w:r>
                    <w:rPr>
                      <w:highlight w:val="none"/>
                    </w:rPr>
                    <w:t>m</w:t>
                  </w:r>
                  <w:r>
                    <w:rPr>
                      <w:highlight w:val="none"/>
                      <w:vertAlign w:val="superscript"/>
                    </w:rPr>
                    <w:t>3</w:t>
                  </w:r>
                  <w:r>
                    <w:rPr>
                      <w:highlight w:val="none"/>
                    </w:rPr>
                    <w:t>/a</w:t>
                  </w:r>
                </w:p>
              </w:tc>
              <w:tc>
                <w:tcPr>
                  <w:tcW w:w="442" w:type="pct"/>
                  <w:vAlign w:val="center"/>
                </w:tcPr>
                <w:p w14:paraId="32E51945">
                  <w:pPr>
                    <w:pStyle w:val="8"/>
                    <w:bidi w:val="0"/>
                  </w:pPr>
                  <w:r>
                    <w:t>/</w:t>
                  </w:r>
                </w:p>
              </w:tc>
              <w:tc>
                <w:tcPr>
                  <w:tcW w:w="436" w:type="pct"/>
                  <w:vAlign w:val="center"/>
                </w:tcPr>
                <w:p w14:paraId="5B8C674C">
                  <w:pPr>
                    <w:pStyle w:val="8"/>
                    <w:bidi w:val="0"/>
                    <w:rPr>
                      <w:rFonts w:hint="default" w:eastAsia="宋体"/>
                      <w:lang w:val="en-US" w:eastAsia="zh-CN"/>
                    </w:rPr>
                  </w:pPr>
                  <w:r>
                    <w:rPr>
                      <w:rFonts w:hint="eastAsia"/>
                      <w:lang w:val="en-US" w:eastAsia="zh-CN"/>
                    </w:rPr>
                    <w:t>1215</w:t>
                  </w:r>
                </w:p>
              </w:tc>
              <w:tc>
                <w:tcPr>
                  <w:tcW w:w="510" w:type="pct"/>
                  <w:vAlign w:val="center"/>
                </w:tcPr>
                <w:p w14:paraId="1080D8F5">
                  <w:pPr>
                    <w:pStyle w:val="8"/>
                    <w:bidi w:val="0"/>
                    <w:rPr>
                      <w:rFonts w:hint="default" w:eastAsia="宋体"/>
                      <w:lang w:val="en-US" w:eastAsia="zh-CN"/>
                    </w:rPr>
                  </w:pPr>
                  <w:r>
                    <w:rPr>
                      <w:rFonts w:hint="eastAsia"/>
                      <w:lang w:val="en-US" w:eastAsia="zh-CN"/>
                    </w:rPr>
                    <w:t>1215</w:t>
                  </w:r>
                </w:p>
              </w:tc>
              <w:tc>
                <w:tcPr>
                  <w:tcW w:w="487" w:type="pct"/>
                  <w:vAlign w:val="center"/>
                </w:tcPr>
                <w:p w14:paraId="6767A383">
                  <w:pPr>
                    <w:pStyle w:val="8"/>
                    <w:bidi w:val="0"/>
                    <w:rPr>
                      <w:rFonts w:hint="default" w:eastAsia="宋体"/>
                      <w:highlight w:val="none"/>
                      <w:lang w:val="en-US" w:eastAsia="zh-CN"/>
                    </w:rPr>
                  </w:pPr>
                  <w:r>
                    <w:rPr>
                      <w:rFonts w:hint="eastAsia"/>
                      <w:highlight w:val="none"/>
                      <w:lang w:val="en-US" w:eastAsia="zh-CN"/>
                    </w:rPr>
                    <w:t>52605</w:t>
                  </w:r>
                </w:p>
              </w:tc>
              <w:tc>
                <w:tcPr>
                  <w:tcW w:w="568" w:type="pct"/>
                  <w:vAlign w:val="center"/>
                </w:tcPr>
                <w:p w14:paraId="7D62AF31">
                  <w:pPr>
                    <w:pStyle w:val="8"/>
                    <w:bidi w:val="0"/>
                    <w:rPr>
                      <w:rFonts w:hint="default" w:eastAsia="宋体"/>
                      <w:highlight w:val="none"/>
                      <w:lang w:val="en-US" w:eastAsia="zh-CN"/>
                    </w:rPr>
                  </w:pPr>
                  <w:r>
                    <w:rPr>
                      <w:rFonts w:hint="eastAsia"/>
                      <w:highlight w:val="none"/>
                      <w:lang w:val="en-US" w:eastAsia="zh-CN"/>
                    </w:rPr>
                    <w:t>53820</w:t>
                  </w:r>
                </w:p>
              </w:tc>
              <w:tc>
                <w:tcPr>
                  <w:tcW w:w="509" w:type="pct"/>
                  <w:vAlign w:val="center"/>
                </w:tcPr>
                <w:p w14:paraId="0A326E56">
                  <w:pPr>
                    <w:pStyle w:val="8"/>
                    <w:bidi w:val="0"/>
                    <w:rPr>
                      <w:rFonts w:hint="default" w:eastAsia="宋体"/>
                      <w:lang w:val="en-US" w:eastAsia="zh-CN"/>
                    </w:rPr>
                  </w:pPr>
                  <w:r>
                    <w:rPr>
                      <w:rFonts w:hint="eastAsia"/>
                      <w:lang w:val="en-US" w:eastAsia="zh-CN"/>
                    </w:rPr>
                    <w:t>+52605</w:t>
                  </w:r>
                </w:p>
              </w:tc>
              <w:tc>
                <w:tcPr>
                  <w:tcW w:w="474" w:type="pct"/>
                  <w:vAlign w:val="center"/>
                </w:tcPr>
                <w:p w14:paraId="15DD17CF">
                  <w:pPr>
                    <w:pStyle w:val="8"/>
                    <w:bidi w:val="0"/>
                  </w:pPr>
                  <w:r>
                    <w:rPr>
                      <w:rFonts w:hint="eastAsia"/>
                    </w:rPr>
                    <w:t>/</w:t>
                  </w:r>
                </w:p>
              </w:tc>
            </w:tr>
            <w:tr w14:paraId="1FDD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vMerge w:val="continue"/>
                  <w:vAlign w:val="center"/>
                </w:tcPr>
                <w:p w14:paraId="5304C421">
                  <w:pPr>
                    <w:pStyle w:val="8"/>
                    <w:bidi w:val="0"/>
                    <w:rPr>
                      <w:rFonts w:hint="eastAsia" w:eastAsia="宋体"/>
                      <w:lang w:val="en-US" w:eastAsia="zh-CN"/>
                    </w:rPr>
                  </w:pPr>
                </w:p>
              </w:tc>
              <w:tc>
                <w:tcPr>
                  <w:tcW w:w="342" w:type="pct"/>
                  <w:vAlign w:val="center"/>
                </w:tcPr>
                <w:p w14:paraId="6BF75470">
                  <w:pPr>
                    <w:pStyle w:val="8"/>
                    <w:bidi w:val="0"/>
                  </w:pPr>
                  <w:r>
                    <w:t>辅料</w:t>
                  </w:r>
                </w:p>
              </w:tc>
              <w:tc>
                <w:tcPr>
                  <w:tcW w:w="455" w:type="pct"/>
                  <w:vAlign w:val="center"/>
                </w:tcPr>
                <w:p w14:paraId="0FB49625">
                  <w:pPr>
                    <w:pStyle w:val="8"/>
                    <w:bidi w:val="0"/>
                    <w:rPr>
                      <w:rFonts w:hint="eastAsia" w:eastAsia="宋体"/>
                      <w:highlight w:val="none"/>
                      <w:lang w:val="en-US" w:eastAsia="zh-CN"/>
                    </w:rPr>
                  </w:pPr>
                  <w:r>
                    <w:rPr>
                      <w:rFonts w:hint="eastAsia"/>
                      <w:highlight w:val="none"/>
                      <w:lang w:val="en-US" w:eastAsia="zh-CN"/>
                    </w:rPr>
                    <w:t>机油</w:t>
                  </w:r>
                </w:p>
              </w:tc>
              <w:tc>
                <w:tcPr>
                  <w:tcW w:w="425" w:type="pct"/>
                  <w:vAlign w:val="center"/>
                </w:tcPr>
                <w:p w14:paraId="0FA62987">
                  <w:pPr>
                    <w:pStyle w:val="8"/>
                    <w:bidi w:val="0"/>
                    <w:rPr>
                      <w:rFonts w:hint="eastAsia" w:eastAsia="宋体"/>
                      <w:highlight w:val="none"/>
                      <w:lang w:val="en-US" w:eastAsia="zh-CN"/>
                    </w:rPr>
                  </w:pPr>
                  <w:r>
                    <w:rPr>
                      <w:rFonts w:hint="eastAsia"/>
                      <w:highlight w:val="none"/>
                      <w:lang w:val="en-US" w:eastAsia="zh-CN"/>
                    </w:rPr>
                    <w:t>t/a</w:t>
                  </w:r>
                </w:p>
              </w:tc>
              <w:tc>
                <w:tcPr>
                  <w:tcW w:w="442" w:type="pct"/>
                  <w:vAlign w:val="center"/>
                </w:tcPr>
                <w:p w14:paraId="4027A0E3">
                  <w:pPr>
                    <w:pStyle w:val="8"/>
                    <w:bidi w:val="0"/>
                    <w:rPr>
                      <w:rFonts w:hint="eastAsia" w:eastAsia="宋体"/>
                      <w:lang w:val="en-US" w:eastAsia="zh-CN"/>
                    </w:rPr>
                  </w:pPr>
                  <w:r>
                    <w:rPr>
                      <w:rFonts w:hint="eastAsia"/>
                      <w:lang w:val="en-US" w:eastAsia="zh-CN"/>
                    </w:rPr>
                    <w:t>/</w:t>
                  </w:r>
                </w:p>
              </w:tc>
              <w:tc>
                <w:tcPr>
                  <w:tcW w:w="436" w:type="pct"/>
                  <w:vAlign w:val="center"/>
                </w:tcPr>
                <w:p w14:paraId="055FB980">
                  <w:pPr>
                    <w:pStyle w:val="8"/>
                    <w:bidi w:val="0"/>
                    <w:rPr>
                      <w:rFonts w:hint="default"/>
                      <w:lang w:val="en-US" w:eastAsia="zh-CN"/>
                    </w:rPr>
                  </w:pPr>
                  <w:r>
                    <w:rPr>
                      <w:rFonts w:hint="eastAsia"/>
                      <w:lang w:val="en-US" w:eastAsia="zh-CN"/>
                    </w:rPr>
                    <w:t>0.05</w:t>
                  </w:r>
                </w:p>
              </w:tc>
              <w:tc>
                <w:tcPr>
                  <w:tcW w:w="510" w:type="pct"/>
                  <w:vAlign w:val="center"/>
                </w:tcPr>
                <w:p w14:paraId="7F854577">
                  <w:pPr>
                    <w:pStyle w:val="8"/>
                    <w:bidi w:val="0"/>
                    <w:rPr>
                      <w:rFonts w:hint="default"/>
                      <w:lang w:val="en-US" w:eastAsia="zh-CN"/>
                    </w:rPr>
                  </w:pPr>
                  <w:r>
                    <w:rPr>
                      <w:rFonts w:hint="eastAsia"/>
                      <w:lang w:val="en-US" w:eastAsia="zh-CN"/>
                    </w:rPr>
                    <w:t>0</w:t>
                  </w:r>
                </w:p>
              </w:tc>
              <w:tc>
                <w:tcPr>
                  <w:tcW w:w="487" w:type="pct"/>
                  <w:vAlign w:val="center"/>
                </w:tcPr>
                <w:p w14:paraId="0234DFB5">
                  <w:pPr>
                    <w:pStyle w:val="8"/>
                    <w:bidi w:val="0"/>
                    <w:rPr>
                      <w:rFonts w:hint="default"/>
                      <w:highlight w:val="none"/>
                      <w:lang w:val="en-US" w:eastAsia="zh-CN"/>
                    </w:rPr>
                  </w:pPr>
                  <w:r>
                    <w:rPr>
                      <w:rFonts w:hint="eastAsia"/>
                      <w:highlight w:val="none"/>
                      <w:lang w:val="en-US" w:eastAsia="zh-CN"/>
                    </w:rPr>
                    <w:t>0.1</w:t>
                  </w:r>
                </w:p>
              </w:tc>
              <w:tc>
                <w:tcPr>
                  <w:tcW w:w="568" w:type="pct"/>
                  <w:vAlign w:val="center"/>
                </w:tcPr>
                <w:p w14:paraId="7CE6EA6C">
                  <w:pPr>
                    <w:pStyle w:val="8"/>
                    <w:bidi w:val="0"/>
                    <w:rPr>
                      <w:rFonts w:hint="default"/>
                      <w:highlight w:val="none"/>
                      <w:lang w:val="en-US" w:eastAsia="zh-CN"/>
                    </w:rPr>
                  </w:pPr>
                  <w:r>
                    <w:rPr>
                      <w:rFonts w:hint="eastAsia"/>
                      <w:highlight w:val="none"/>
                      <w:lang w:val="en-US" w:eastAsia="zh-CN"/>
                    </w:rPr>
                    <w:t>0.1</w:t>
                  </w:r>
                </w:p>
              </w:tc>
              <w:tc>
                <w:tcPr>
                  <w:tcW w:w="509" w:type="pct"/>
                  <w:vAlign w:val="center"/>
                </w:tcPr>
                <w:p w14:paraId="266162EC">
                  <w:pPr>
                    <w:pStyle w:val="8"/>
                    <w:bidi w:val="0"/>
                    <w:rPr>
                      <w:rFonts w:hint="default"/>
                      <w:lang w:val="en-US" w:eastAsia="zh-CN"/>
                    </w:rPr>
                  </w:pPr>
                  <w:r>
                    <w:rPr>
                      <w:rFonts w:hint="eastAsia"/>
                      <w:lang w:val="en-US" w:eastAsia="zh-CN"/>
                    </w:rPr>
                    <w:t>+0.05</w:t>
                  </w:r>
                </w:p>
              </w:tc>
              <w:tc>
                <w:tcPr>
                  <w:tcW w:w="474" w:type="pct"/>
                  <w:vAlign w:val="center"/>
                </w:tcPr>
                <w:p w14:paraId="1040E07E">
                  <w:pPr>
                    <w:pStyle w:val="8"/>
                    <w:bidi w:val="0"/>
                    <w:rPr>
                      <w:rFonts w:hint="eastAsia" w:eastAsia="宋体"/>
                      <w:lang w:val="en-US" w:eastAsia="zh-CN"/>
                    </w:rPr>
                  </w:pPr>
                  <w:r>
                    <w:rPr>
                      <w:rFonts w:hint="eastAsia"/>
                      <w:lang w:val="en-US" w:eastAsia="zh-CN"/>
                    </w:rPr>
                    <w:t>设备维护</w:t>
                  </w:r>
                </w:p>
              </w:tc>
            </w:tr>
            <w:tr w14:paraId="747C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 w:type="pct"/>
                  <w:vMerge w:val="continue"/>
                  <w:vAlign w:val="center"/>
                </w:tcPr>
                <w:p w14:paraId="7ED30C8A">
                  <w:pPr>
                    <w:pStyle w:val="8"/>
                    <w:bidi w:val="0"/>
                    <w:rPr>
                      <w:rFonts w:hint="eastAsia"/>
                      <w:lang w:val="en-US" w:eastAsia="zh-CN"/>
                    </w:rPr>
                  </w:pPr>
                </w:p>
              </w:tc>
              <w:tc>
                <w:tcPr>
                  <w:tcW w:w="342" w:type="pct"/>
                  <w:vAlign w:val="center"/>
                </w:tcPr>
                <w:p w14:paraId="7F9D0196">
                  <w:pPr>
                    <w:pStyle w:val="8"/>
                    <w:bidi w:val="0"/>
                    <w:rPr>
                      <w:rFonts w:hint="eastAsia" w:eastAsia="宋体"/>
                      <w:lang w:val="en-US" w:eastAsia="zh-CN"/>
                    </w:rPr>
                  </w:pPr>
                  <w:r>
                    <w:rPr>
                      <w:rFonts w:hint="eastAsia"/>
                      <w:lang w:val="en-US" w:eastAsia="zh-CN"/>
                    </w:rPr>
                    <w:t>污水处理</w:t>
                  </w:r>
                </w:p>
              </w:tc>
              <w:tc>
                <w:tcPr>
                  <w:tcW w:w="455" w:type="pct"/>
                  <w:vAlign w:val="center"/>
                </w:tcPr>
                <w:p w14:paraId="3299BED4">
                  <w:pPr>
                    <w:pStyle w:val="8"/>
                    <w:bidi w:val="0"/>
                    <w:rPr>
                      <w:rFonts w:hint="eastAsia" w:eastAsia="宋体"/>
                      <w:lang w:val="en-US" w:eastAsia="zh-CN"/>
                    </w:rPr>
                  </w:pPr>
                  <w:r>
                    <w:rPr>
                      <w:rFonts w:hint="eastAsia"/>
                      <w:lang w:val="en-US" w:eastAsia="zh-CN"/>
                    </w:rPr>
                    <w:t>盐酸（37%）</w:t>
                  </w:r>
                </w:p>
              </w:tc>
              <w:tc>
                <w:tcPr>
                  <w:tcW w:w="425" w:type="pct"/>
                  <w:vAlign w:val="center"/>
                </w:tcPr>
                <w:p w14:paraId="6A481C66">
                  <w:pPr>
                    <w:pStyle w:val="8"/>
                    <w:bidi w:val="0"/>
                    <w:rPr>
                      <w:rFonts w:hint="eastAsia" w:eastAsia="宋体"/>
                      <w:lang w:val="en-US" w:eastAsia="zh-CN"/>
                    </w:rPr>
                  </w:pPr>
                  <w:r>
                    <w:rPr>
                      <w:rFonts w:hint="eastAsia"/>
                      <w:lang w:val="en-US" w:eastAsia="zh-CN"/>
                    </w:rPr>
                    <w:t>t/a</w:t>
                  </w:r>
                </w:p>
              </w:tc>
              <w:tc>
                <w:tcPr>
                  <w:tcW w:w="442" w:type="pct"/>
                  <w:vAlign w:val="center"/>
                </w:tcPr>
                <w:p w14:paraId="454C3FEF">
                  <w:pPr>
                    <w:pStyle w:val="8"/>
                    <w:bidi w:val="0"/>
                    <w:rPr>
                      <w:rFonts w:hint="eastAsia" w:eastAsia="宋体"/>
                      <w:lang w:val="en-US" w:eastAsia="zh-CN"/>
                    </w:rPr>
                  </w:pPr>
                  <w:r>
                    <w:rPr>
                      <w:rFonts w:hint="eastAsia"/>
                      <w:lang w:val="en-US" w:eastAsia="zh-CN"/>
                    </w:rPr>
                    <w:t>盐酸</w:t>
                  </w:r>
                </w:p>
              </w:tc>
              <w:tc>
                <w:tcPr>
                  <w:tcW w:w="436" w:type="pct"/>
                  <w:vAlign w:val="center"/>
                </w:tcPr>
                <w:p w14:paraId="573B6212">
                  <w:pPr>
                    <w:pStyle w:val="8"/>
                    <w:bidi w:val="0"/>
                    <w:rPr>
                      <w:rFonts w:hint="eastAsia" w:eastAsia="宋体"/>
                      <w:lang w:val="en-US" w:eastAsia="zh-CN"/>
                    </w:rPr>
                  </w:pPr>
                  <w:r>
                    <w:rPr>
                      <w:rFonts w:hint="eastAsia"/>
                      <w:lang w:val="en-US" w:eastAsia="zh-CN"/>
                    </w:rPr>
                    <w:t>0</w:t>
                  </w:r>
                </w:p>
              </w:tc>
              <w:tc>
                <w:tcPr>
                  <w:tcW w:w="510" w:type="pct"/>
                  <w:vAlign w:val="center"/>
                </w:tcPr>
                <w:p w14:paraId="6BBDC652">
                  <w:pPr>
                    <w:pStyle w:val="8"/>
                    <w:bidi w:val="0"/>
                    <w:rPr>
                      <w:rFonts w:hint="default"/>
                      <w:lang w:val="en-US" w:eastAsia="zh-CN"/>
                    </w:rPr>
                  </w:pPr>
                  <w:r>
                    <w:rPr>
                      <w:rFonts w:hint="eastAsia"/>
                      <w:lang w:val="en-US" w:eastAsia="zh-CN"/>
                    </w:rPr>
                    <w:t>0</w:t>
                  </w:r>
                </w:p>
              </w:tc>
              <w:tc>
                <w:tcPr>
                  <w:tcW w:w="487" w:type="pct"/>
                  <w:vAlign w:val="center"/>
                </w:tcPr>
                <w:p w14:paraId="7E084251">
                  <w:pPr>
                    <w:pStyle w:val="8"/>
                    <w:bidi w:val="0"/>
                    <w:rPr>
                      <w:rFonts w:hint="default" w:ascii="Times New Roman" w:hAnsi="Times New Roman" w:eastAsia="宋体" w:cs="Times New Roman"/>
                      <w:spacing w:val="4"/>
                      <w:position w:val="2"/>
                      <w:sz w:val="20"/>
                      <w:szCs w:val="20"/>
                      <w:lang w:val="en-US" w:eastAsia="zh-CN"/>
                    </w:rPr>
                  </w:pPr>
                  <w:r>
                    <w:rPr>
                      <w:rFonts w:hint="eastAsia" w:ascii="Times New Roman" w:hAnsi="Times New Roman" w:cs="Times New Roman"/>
                      <w:spacing w:val="4"/>
                      <w:position w:val="2"/>
                      <w:sz w:val="20"/>
                      <w:szCs w:val="20"/>
                      <w:lang w:val="en-US" w:eastAsia="zh-CN"/>
                    </w:rPr>
                    <w:t>0.1</w:t>
                  </w:r>
                </w:p>
              </w:tc>
              <w:tc>
                <w:tcPr>
                  <w:tcW w:w="568" w:type="pct"/>
                  <w:vAlign w:val="center"/>
                </w:tcPr>
                <w:p w14:paraId="2DDD0E61">
                  <w:pPr>
                    <w:pStyle w:val="8"/>
                    <w:bidi w:val="0"/>
                    <w:rPr>
                      <w:rFonts w:hint="default"/>
                      <w:lang w:val="en-US" w:eastAsia="zh-CN"/>
                    </w:rPr>
                  </w:pPr>
                  <w:r>
                    <w:rPr>
                      <w:rFonts w:hint="eastAsia"/>
                      <w:lang w:val="en-US" w:eastAsia="zh-CN"/>
                    </w:rPr>
                    <w:t>0.1</w:t>
                  </w:r>
                </w:p>
              </w:tc>
              <w:tc>
                <w:tcPr>
                  <w:tcW w:w="509" w:type="pct"/>
                  <w:vAlign w:val="center"/>
                </w:tcPr>
                <w:p w14:paraId="3CE6F9AB">
                  <w:pPr>
                    <w:pStyle w:val="8"/>
                    <w:bidi w:val="0"/>
                    <w:rPr>
                      <w:rFonts w:hint="default"/>
                      <w:lang w:val="en-US" w:eastAsia="zh-CN"/>
                    </w:rPr>
                  </w:pPr>
                  <w:r>
                    <w:rPr>
                      <w:rFonts w:hint="eastAsia"/>
                      <w:lang w:val="en-US" w:eastAsia="zh-CN"/>
                    </w:rPr>
                    <w:t>+0.1</w:t>
                  </w:r>
                </w:p>
              </w:tc>
              <w:tc>
                <w:tcPr>
                  <w:tcW w:w="474" w:type="pct"/>
                  <w:vAlign w:val="center"/>
                </w:tcPr>
                <w:p w14:paraId="153B7C79">
                  <w:pPr>
                    <w:pStyle w:val="8"/>
                    <w:bidi w:val="0"/>
                    <w:rPr>
                      <w:rFonts w:hint="default" w:eastAsia="宋体"/>
                      <w:vertAlign w:val="baseline"/>
                      <w:lang w:val="en-US" w:eastAsia="zh-CN"/>
                    </w:rPr>
                  </w:pPr>
                  <w:r>
                    <w:rPr>
                      <w:rFonts w:hint="eastAsia"/>
                      <w:lang w:val="en-US" w:eastAsia="zh-CN"/>
                    </w:rPr>
                    <w:t>污水处理药剂</w:t>
                  </w:r>
                </w:p>
              </w:tc>
            </w:tr>
          </w:tbl>
          <w:p w14:paraId="156F5061">
            <w:pPr>
              <w:pStyle w:val="10"/>
              <w:rPr>
                <w:color w:val="auto"/>
                <w:highlight w:val="none"/>
                <w:vertAlign w:val="baseline"/>
              </w:rPr>
            </w:pPr>
          </w:p>
        </w:tc>
      </w:tr>
    </w:tbl>
    <w:p w14:paraId="5932080F">
      <w:pPr>
        <w:pStyle w:val="10"/>
        <w:ind w:left="0" w:leftChars="0" w:firstLine="0" w:firstLineChars="0"/>
        <w:rPr>
          <w:color w:val="auto"/>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7839"/>
      </w:tblGrid>
      <w:tr w14:paraId="022E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3" w:type="dxa"/>
          </w:tcPr>
          <w:p w14:paraId="74D35ADD">
            <w:pPr>
              <w:pStyle w:val="10"/>
              <w:rPr>
                <w:color w:val="auto"/>
                <w:highlight w:val="none"/>
                <w:vertAlign w:val="baseline"/>
              </w:rPr>
            </w:pPr>
          </w:p>
        </w:tc>
        <w:tc>
          <w:tcPr>
            <w:tcW w:w="7839" w:type="dxa"/>
          </w:tcPr>
          <w:p w14:paraId="32DE095C">
            <w:pPr>
              <w:bidi w:val="0"/>
              <w:jc w:val="both"/>
              <w:rPr>
                <w:rFonts w:hint="eastAsia"/>
                <w:b/>
                <w:bCs/>
                <w:color w:val="auto"/>
                <w:sz w:val="24"/>
                <w:szCs w:val="24"/>
                <w:lang w:val="en-US" w:eastAsia="zh-CN"/>
              </w:rPr>
            </w:pPr>
            <w:r>
              <w:rPr>
                <w:rFonts w:hint="eastAsia"/>
                <w:b/>
                <w:bCs/>
                <w:color w:val="auto"/>
                <w:sz w:val="24"/>
                <w:szCs w:val="24"/>
                <w:lang w:val="en-US" w:eastAsia="zh-CN"/>
              </w:rPr>
              <w:t>本项目涉及的部分原料介绍：</w:t>
            </w:r>
          </w:p>
          <w:p w14:paraId="6D6D1C80">
            <w:pPr>
              <w:bidi w:val="0"/>
              <w:ind w:left="0" w:leftChars="0" w:firstLine="0" w:firstLineChars="0"/>
              <w:jc w:val="center"/>
              <w:rPr>
                <w:rFonts w:hint="eastAsia"/>
                <w:b/>
                <w:bCs/>
                <w:color w:val="auto"/>
                <w:sz w:val="21"/>
                <w:szCs w:val="21"/>
                <w:lang w:val="en-US" w:eastAsia="zh-CN"/>
              </w:rPr>
            </w:pPr>
            <w:r>
              <w:rPr>
                <w:rFonts w:hint="eastAsia"/>
                <w:b/>
                <w:bCs/>
                <w:color w:val="auto"/>
                <w:sz w:val="21"/>
                <w:szCs w:val="21"/>
                <w:lang w:val="en-US" w:eastAsia="zh-CN"/>
              </w:rPr>
              <w:t>表2-5  主要原辅料介绍</w:t>
            </w:r>
          </w:p>
          <w:tbl>
            <w:tblPr>
              <w:tblStyle w:val="25"/>
              <w:tblW w:w="7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5972"/>
            </w:tblGrid>
            <w:tr w14:paraId="1BCC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Pr>
                <w:p w14:paraId="08B500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物质名称</w:t>
                  </w:r>
                </w:p>
              </w:tc>
              <w:tc>
                <w:tcPr>
                  <w:tcW w:w="5972" w:type="dxa"/>
                </w:tcPr>
                <w:p w14:paraId="4084BB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原辅料说明</w:t>
                  </w:r>
                </w:p>
              </w:tc>
            </w:tr>
            <w:tr w14:paraId="4BA2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shd w:val="clear" w:color="auto" w:fill="auto"/>
                  <w:vAlign w:val="center"/>
                </w:tcPr>
                <w:p w14:paraId="5CEA5F23">
                  <w:pPr>
                    <w:pStyle w:val="8"/>
                    <w:bidi w:val="0"/>
                    <w:ind w:firstLine="0" w:firstLineChars="0"/>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马来酸钠</w:t>
                  </w:r>
                </w:p>
              </w:tc>
              <w:tc>
                <w:tcPr>
                  <w:tcW w:w="5972" w:type="dxa"/>
                </w:tcPr>
                <w:p w14:paraId="466367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别名顺丁烯二酸二钠盐、失水苹果酸二钠盐，分子式 C</w:t>
                  </w:r>
                  <w:r>
                    <w:rPr>
                      <w:rFonts w:hint="default"/>
                      <w:b w:val="0"/>
                      <w:bCs w:val="0"/>
                      <w:color w:val="auto"/>
                      <w:sz w:val="21"/>
                      <w:szCs w:val="21"/>
                      <w:vertAlign w:val="subscript"/>
                      <w:lang w:val="en-US" w:eastAsia="zh-CN"/>
                    </w:rPr>
                    <w:t>4</w:t>
                  </w:r>
                  <w:r>
                    <w:rPr>
                      <w:rFonts w:hint="default"/>
                      <w:b w:val="0"/>
                      <w:bCs w:val="0"/>
                      <w:color w:val="auto"/>
                      <w:sz w:val="21"/>
                      <w:szCs w:val="21"/>
                      <w:vertAlign w:val="baseline"/>
                      <w:lang w:val="en-US" w:eastAsia="zh-CN"/>
                    </w:rPr>
                    <w:t>H</w:t>
                  </w:r>
                  <w:r>
                    <w:rPr>
                      <w:rFonts w:hint="default"/>
                      <w:b w:val="0"/>
                      <w:bCs w:val="0"/>
                      <w:color w:val="auto"/>
                      <w:sz w:val="21"/>
                      <w:szCs w:val="21"/>
                      <w:vertAlign w:val="subscript"/>
                      <w:lang w:val="en-US" w:eastAsia="zh-CN"/>
                    </w:rPr>
                    <w:t>4</w:t>
                  </w:r>
                  <w:r>
                    <w:rPr>
                      <w:rFonts w:hint="default"/>
                      <w:b w:val="0"/>
                      <w:bCs w:val="0"/>
                      <w:color w:val="auto"/>
                      <w:sz w:val="21"/>
                      <w:szCs w:val="21"/>
                      <w:vertAlign w:val="baseline"/>
                      <w:lang w:val="en-US" w:eastAsia="zh-CN"/>
                    </w:rPr>
                    <w:t>O</w:t>
                  </w:r>
                  <w:r>
                    <w:rPr>
                      <w:rFonts w:hint="default"/>
                      <w:b w:val="0"/>
                      <w:bCs w:val="0"/>
                      <w:color w:val="auto"/>
                      <w:sz w:val="21"/>
                      <w:szCs w:val="21"/>
                      <w:vertAlign w:val="subscript"/>
                      <w:lang w:val="en-US" w:eastAsia="zh-CN"/>
                    </w:rPr>
                    <w:t>4</w:t>
                  </w:r>
                  <w:r>
                    <w:rPr>
                      <w:rFonts w:hint="default"/>
                      <w:b w:val="0"/>
                      <w:bCs w:val="0"/>
                      <w:color w:val="auto"/>
                      <w:sz w:val="21"/>
                      <w:szCs w:val="21"/>
                      <w:vertAlign w:val="baseline"/>
                      <w:lang w:val="en-US" w:eastAsia="zh-CN"/>
                    </w:rPr>
                    <w:t>Na</w:t>
                  </w:r>
                  <w:r>
                    <w:rPr>
                      <w:rFonts w:hint="default"/>
                      <w:b w:val="0"/>
                      <w:bCs w:val="0"/>
                      <w:color w:val="auto"/>
                      <w:sz w:val="21"/>
                      <w:szCs w:val="21"/>
                      <w:vertAlign w:val="subscript"/>
                      <w:lang w:val="en-US" w:eastAsia="zh-CN"/>
                    </w:rPr>
                    <w:t>2</w:t>
                  </w:r>
                  <w:r>
                    <w:rPr>
                      <w:rFonts w:hint="default"/>
                      <w:b w:val="0"/>
                      <w:bCs w:val="0"/>
                      <w:color w:val="auto"/>
                      <w:sz w:val="21"/>
                      <w:szCs w:val="21"/>
                      <w:vertAlign w:val="baseline"/>
                      <w:lang w:val="en-US" w:eastAsia="zh-CN"/>
                    </w:rPr>
                    <w:t>，分子量 160.04。白色粉末，溶于水。经口LD50为708mg/kg（大鼠）</w:t>
                  </w:r>
                  <w:r>
                    <w:rPr>
                      <w:rFonts w:hint="eastAsia"/>
                      <w:b w:val="0"/>
                      <w:bCs w:val="0"/>
                      <w:color w:val="auto"/>
                      <w:sz w:val="21"/>
                      <w:szCs w:val="21"/>
                      <w:vertAlign w:val="baseline"/>
                      <w:lang w:val="en-US" w:eastAsia="zh-CN"/>
                    </w:rPr>
                    <w:t>，经皮LD50为1560mg/kg（兔）</w:t>
                  </w:r>
                </w:p>
              </w:tc>
            </w:tr>
            <w:tr w14:paraId="464A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shd w:val="clear" w:color="auto" w:fill="auto"/>
                  <w:vAlign w:val="center"/>
                </w:tcPr>
                <w:p w14:paraId="4C0A00F6">
                  <w:pPr>
                    <w:pStyle w:val="8"/>
                    <w:bidi w:val="0"/>
                    <w:ind w:firstLine="0" w:firstLineChars="0"/>
                    <w:rPr>
                      <w:rFonts w:hint="default" w:ascii="Times New Roman" w:hAnsi="Times New Roman" w:eastAsia="宋体" w:cs="Times New Roman"/>
                      <w:color w:val="auto"/>
                      <w:kern w:val="2"/>
                      <w:sz w:val="21"/>
                      <w:szCs w:val="24"/>
                      <w:lang w:val="en-US" w:eastAsia="zh-CN" w:bidi="ar-SA"/>
                    </w:rPr>
                  </w:pPr>
                  <w:r>
                    <w:rPr>
                      <w:rFonts w:hint="default" w:eastAsia="宋体"/>
                      <w:lang w:val="en-US" w:eastAsia="zh-CN"/>
                    </w:rPr>
                    <w:t>二乙二醇丁醚</w:t>
                  </w:r>
                </w:p>
              </w:tc>
              <w:tc>
                <w:tcPr>
                  <w:tcW w:w="5972" w:type="dxa"/>
                </w:tcPr>
                <w:p w14:paraId="29C2BB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稍有丁醇气味的无色液体，分子式C</w:t>
                  </w:r>
                  <w:r>
                    <w:rPr>
                      <w:rFonts w:hint="default"/>
                      <w:b w:val="0"/>
                      <w:bCs w:val="0"/>
                      <w:color w:val="auto"/>
                      <w:sz w:val="21"/>
                      <w:szCs w:val="21"/>
                      <w:vertAlign w:val="subscript"/>
                      <w:lang w:val="en-US" w:eastAsia="zh-CN"/>
                    </w:rPr>
                    <w:t>8</w:t>
                  </w:r>
                  <w:r>
                    <w:rPr>
                      <w:rFonts w:hint="default"/>
                      <w:b w:val="0"/>
                      <w:bCs w:val="0"/>
                      <w:color w:val="auto"/>
                      <w:sz w:val="21"/>
                      <w:szCs w:val="21"/>
                      <w:vertAlign w:val="baseline"/>
                      <w:lang w:val="en-US" w:eastAsia="zh-CN"/>
                    </w:rPr>
                    <w:t>H</w:t>
                  </w:r>
                  <w:r>
                    <w:rPr>
                      <w:rFonts w:hint="default"/>
                      <w:b w:val="0"/>
                      <w:bCs w:val="0"/>
                      <w:color w:val="auto"/>
                      <w:sz w:val="21"/>
                      <w:szCs w:val="21"/>
                      <w:vertAlign w:val="subscript"/>
                      <w:lang w:val="en-US" w:eastAsia="zh-CN"/>
                    </w:rPr>
                    <w:t>18</w:t>
                  </w:r>
                  <w:r>
                    <w:rPr>
                      <w:rFonts w:hint="default"/>
                      <w:b w:val="0"/>
                      <w:bCs w:val="0"/>
                      <w:color w:val="auto"/>
                      <w:sz w:val="21"/>
                      <w:szCs w:val="21"/>
                      <w:vertAlign w:val="baseline"/>
                      <w:lang w:val="en-US" w:eastAsia="zh-CN"/>
                    </w:rPr>
                    <w:t>O</w:t>
                  </w:r>
                  <w:r>
                    <w:rPr>
                      <w:rFonts w:hint="default"/>
                      <w:b w:val="0"/>
                      <w:bCs w:val="0"/>
                      <w:color w:val="auto"/>
                      <w:sz w:val="21"/>
                      <w:szCs w:val="21"/>
                      <w:vertAlign w:val="subscript"/>
                      <w:lang w:val="en-US" w:eastAsia="zh-CN"/>
                    </w:rPr>
                    <w:t>3</w:t>
                  </w:r>
                  <w:r>
                    <w:rPr>
                      <w:rFonts w:hint="default"/>
                      <w:b w:val="0"/>
                      <w:bCs w:val="0"/>
                      <w:color w:val="auto"/>
                      <w:sz w:val="21"/>
                      <w:szCs w:val="21"/>
                      <w:vertAlign w:val="baseline"/>
                      <w:lang w:val="en-US" w:eastAsia="zh-CN"/>
                    </w:rPr>
                    <w:t>，相对密度0.9536（20/20℃），熔点-68.1℃，沸点230.4℃，燃点：227℃，粘度：6.49 mPa.s，表面张力 33.6 mN/m。能与水以任何比例混溶、溶于乙醇、乙醚、油类和许多其他有机溶剂。大鼠经口 LD50-6,560mg/kg，属微毒类，对眼睛角膜有刺激，但不造成永久损害，对皮肤刺激甚微。</w:t>
                  </w:r>
                </w:p>
              </w:tc>
            </w:tr>
            <w:tr w14:paraId="7462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shd w:val="clear" w:color="auto" w:fill="auto"/>
                  <w:vAlign w:val="center"/>
                </w:tcPr>
                <w:p w14:paraId="4EE01B84">
                  <w:pPr>
                    <w:pStyle w:val="8"/>
                    <w:bidi w:val="0"/>
                    <w:ind w:firstLine="0" w:firstLineChars="0"/>
                    <w:rPr>
                      <w:rFonts w:hint="default" w:ascii="Times New Roman" w:hAnsi="Times New Roman" w:eastAsia="宋体" w:cs="Times New Roman"/>
                      <w:color w:val="auto"/>
                      <w:kern w:val="2"/>
                      <w:sz w:val="21"/>
                      <w:szCs w:val="24"/>
                      <w:lang w:val="en-US" w:eastAsia="zh-CN" w:bidi="ar-SA"/>
                    </w:rPr>
                  </w:pPr>
                  <w:r>
                    <w:rPr>
                      <w:rFonts w:hint="eastAsia"/>
                    </w:rPr>
                    <w:t>硅酸钠</w:t>
                  </w:r>
                </w:p>
              </w:tc>
              <w:tc>
                <w:tcPr>
                  <w:tcW w:w="5972" w:type="dxa"/>
                </w:tcPr>
                <w:p w14:paraId="3017E1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俗称泡花碱，是一种水溶性硅酸盐，其水溶液俗称水玻璃，是一种矿黏合剂。化学式 Na</w:t>
                  </w:r>
                  <w:r>
                    <w:rPr>
                      <w:rFonts w:hint="default"/>
                      <w:b w:val="0"/>
                      <w:bCs w:val="0"/>
                      <w:color w:val="auto"/>
                      <w:sz w:val="21"/>
                      <w:szCs w:val="21"/>
                      <w:vertAlign w:val="subscript"/>
                      <w:lang w:val="en-US" w:eastAsia="zh-CN"/>
                    </w:rPr>
                    <w:t>2</w:t>
                  </w:r>
                  <w:r>
                    <w:rPr>
                      <w:rFonts w:hint="default"/>
                      <w:b w:val="0"/>
                      <w:bCs w:val="0"/>
                      <w:color w:val="auto"/>
                      <w:sz w:val="21"/>
                      <w:szCs w:val="21"/>
                      <w:vertAlign w:val="baseline"/>
                      <w:lang w:val="en-US" w:eastAsia="zh-CN"/>
                    </w:rPr>
                    <w:t>SiO</w:t>
                  </w:r>
                  <w:r>
                    <w:rPr>
                      <w:rFonts w:hint="default"/>
                      <w:b w:val="0"/>
                      <w:bCs w:val="0"/>
                      <w:color w:val="auto"/>
                      <w:sz w:val="21"/>
                      <w:szCs w:val="21"/>
                      <w:vertAlign w:val="subscript"/>
                      <w:lang w:val="en-US" w:eastAsia="zh-CN"/>
                    </w:rPr>
                    <w:t>3</w:t>
                  </w:r>
                  <w:r>
                    <w:rPr>
                      <w:rFonts w:hint="default"/>
                      <w:b w:val="0"/>
                      <w:bCs w:val="0"/>
                      <w:color w:val="auto"/>
                      <w:sz w:val="21"/>
                      <w:szCs w:val="21"/>
                      <w:vertAlign w:val="baseline"/>
                      <w:lang w:val="en-US" w:eastAsia="zh-CN"/>
                    </w:rPr>
                    <w:t>·9H</w:t>
                  </w:r>
                  <w:r>
                    <w:rPr>
                      <w:rFonts w:hint="default"/>
                      <w:b w:val="0"/>
                      <w:bCs w:val="0"/>
                      <w:color w:val="auto"/>
                      <w:sz w:val="21"/>
                      <w:szCs w:val="21"/>
                      <w:vertAlign w:val="subscript"/>
                      <w:lang w:val="en-US" w:eastAsia="zh-CN"/>
                    </w:rPr>
                    <w:t>2</w:t>
                  </w:r>
                  <w:r>
                    <w:rPr>
                      <w:rFonts w:hint="default"/>
                      <w:b w:val="0"/>
                      <w:bCs w:val="0"/>
                      <w:color w:val="auto"/>
                      <w:sz w:val="21"/>
                      <w:szCs w:val="21"/>
                      <w:vertAlign w:val="baseline"/>
                      <w:lang w:val="en-US" w:eastAsia="zh-CN"/>
                    </w:rPr>
                    <w:t>O，分子量 284.20，为无色正交双锥结晶或白色至灰白色块状物或粉末。能风化。在 100℃时失去 6 分子结晶水。易溶于水，溶于稀氢氧化钠溶液，不溶于乙醇和酸。熔点 1088℃。低毒，半数致死量(大鼠，经口)1280mg/kg(无结晶水)</w:t>
                  </w:r>
                </w:p>
              </w:tc>
            </w:tr>
            <w:tr w14:paraId="1BC2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shd w:val="clear" w:color="auto" w:fill="auto"/>
                  <w:vAlign w:val="center"/>
                </w:tcPr>
                <w:p w14:paraId="64B34312">
                  <w:pPr>
                    <w:pStyle w:val="8"/>
                    <w:bidi w:val="0"/>
                    <w:ind w:firstLine="0" w:firstLineChars="0"/>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柠檬酸钠</w:t>
                  </w:r>
                </w:p>
              </w:tc>
              <w:tc>
                <w:tcPr>
                  <w:tcW w:w="5972" w:type="dxa"/>
                </w:tcPr>
                <w:p w14:paraId="47C095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别名枸橼酸钠，是一种有机化合物，外观为白色到无色晶体。无臭,有清凉咸辣味。常温及空气中稳定,在湿空气中微有溶解性,在热空气中产生风化现象。加热至150℃失去结晶水。易溶于水、可溶于甘油、难溶于醇类及其他有机溶剂，过热分解，在潮湿的环境中微有潮解，在热空气中微有风化，其溶液pH值约为8。无毒</w:t>
                  </w:r>
                </w:p>
              </w:tc>
            </w:tr>
            <w:tr w14:paraId="76AA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shd w:val="clear" w:color="auto" w:fill="auto"/>
                  <w:vAlign w:val="center"/>
                </w:tcPr>
                <w:p w14:paraId="729432CB">
                  <w:pPr>
                    <w:pStyle w:val="8"/>
                    <w:bidi w:val="0"/>
                    <w:ind w:firstLine="0" w:firstLineChars="0"/>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羧甲基纤维素钠</w:t>
                  </w:r>
                </w:p>
              </w:tc>
              <w:tc>
                <w:tcPr>
                  <w:tcW w:w="5972" w:type="dxa"/>
                </w:tcPr>
                <w:p w14:paraId="1815FB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是一种白色或淡黄色的纤维状或颗粒状粉末，无臭无味，吸湿性强，易溶于水形成透明胶状溶液，但不溶于乙醇等有机溶剂。它的1%水溶液pH为6.5～8.5，在碱性溶液中稳定，遇酸（pH&lt;5）易水解并产生沉淀，与多价金属盐反应也会形成不溶物。</w:t>
                  </w:r>
                </w:p>
              </w:tc>
            </w:tr>
            <w:tr w14:paraId="5EB7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shd w:val="clear" w:color="auto" w:fill="auto"/>
                  <w:vAlign w:val="center"/>
                </w:tcPr>
                <w:p w14:paraId="641F6D66">
                  <w:pPr>
                    <w:pStyle w:val="8"/>
                    <w:bidi w:val="0"/>
                    <w:ind w:firstLine="0" w:firstLineChars="0"/>
                    <w:rPr>
                      <w:rFonts w:hint="default"/>
                      <w:color w:val="auto"/>
                      <w:lang w:val="en-US" w:eastAsia="zh-CN"/>
                    </w:rPr>
                  </w:pPr>
                  <w:r>
                    <w:rPr>
                      <w:rFonts w:hint="eastAsia"/>
                      <w:color w:val="auto"/>
                      <w:lang w:val="en-US" w:eastAsia="zh-CN"/>
                    </w:rPr>
                    <w:t>蔗糖</w:t>
                  </w:r>
                </w:p>
              </w:tc>
              <w:tc>
                <w:tcPr>
                  <w:tcW w:w="5972" w:type="dxa"/>
                </w:tcPr>
                <w:p w14:paraId="4FE9FF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白色结晶或粉末，有甜味，密度1.77 g/cm³</w:t>
                  </w:r>
                  <w:r>
                    <w:rPr>
                      <w:rFonts w:hint="eastAsia"/>
                      <w:b w:val="0"/>
                      <w:bCs w:val="0"/>
                      <w:color w:val="auto"/>
                      <w:sz w:val="21"/>
                      <w:szCs w:val="21"/>
                      <w:vertAlign w:val="baseline"/>
                      <w:lang w:val="en-US" w:eastAsia="zh-CN"/>
                    </w:rPr>
                    <w:t>，易溶于水，20℃时溶解度为203.9g/100g水，100℃时达487.2g/100g水；不溶于乙醇、丙酮等有机溶剂，熔点185~187℃，沸点697.1℃。加热至160℃熔化成糖浆，190℃以上脱水生成焦糖，220℃以上分解，在酸或酶催化下可水解为葡萄糖和果糖，属于非还原性糖，无游离半缩醛羟基，可发生酸碱中和、糖化等反应。高湿度下易吸湿变软，糖液粘度随浓度升高而增加，随温度上升而降低。</w:t>
                  </w:r>
                </w:p>
              </w:tc>
            </w:tr>
            <w:tr w14:paraId="68B8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shd w:val="clear" w:color="auto" w:fill="auto"/>
                  <w:vAlign w:val="center"/>
                </w:tcPr>
                <w:p w14:paraId="6E5F86DB">
                  <w:pPr>
                    <w:pStyle w:val="8"/>
                    <w:bidi w:val="0"/>
                    <w:ind w:firstLine="0" w:firstLineChars="0"/>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亚硫酸钠</w:t>
                  </w:r>
                </w:p>
              </w:tc>
              <w:tc>
                <w:tcPr>
                  <w:tcW w:w="5972" w:type="dxa"/>
                </w:tcPr>
                <w:p w14:paraId="3A5C38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白色单斜晶体或粉末，无臭，味咸而略带酸味</w:t>
                  </w:r>
                  <w:r>
                    <w:rPr>
                      <w:rFonts w:hint="eastAsia"/>
                      <w:b w:val="0"/>
                      <w:bCs w:val="0"/>
                      <w:color w:val="auto"/>
                      <w:sz w:val="21"/>
                      <w:szCs w:val="21"/>
                      <w:vertAlign w:val="baseline"/>
                      <w:lang w:val="en-US" w:eastAsia="zh-CN"/>
                    </w:rPr>
                    <w:t>，易溶于水，20℃时溶解度为22.0g/100ml；微溶于乙醇，不溶于液氯、液氨等有机溶剂。熔点150℃（失水分解），沸点约315℃，无水物密度2.633g/cm³，易风化并氧化为硫酸钠，对眼睛、皮肤、粘膜有刺激作用，可污染水源。</w:t>
                  </w:r>
                </w:p>
              </w:tc>
            </w:tr>
            <w:tr w14:paraId="2BDF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shd w:val="clear" w:color="auto" w:fill="auto"/>
                  <w:vAlign w:val="center"/>
                </w:tcPr>
                <w:p w14:paraId="4DAC3785">
                  <w:pPr>
                    <w:pStyle w:val="8"/>
                    <w:bidi w:val="0"/>
                    <w:ind w:firstLine="0" w:firstLineChars="0"/>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氯化钠</w:t>
                  </w:r>
                </w:p>
              </w:tc>
              <w:tc>
                <w:tcPr>
                  <w:tcW w:w="5972" w:type="dxa"/>
                </w:tcPr>
                <w:p w14:paraId="3ABB7A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纯净时为无色透明立方晶体，通常为白色结晶性粉末，有咸味</w:t>
                  </w:r>
                  <w:r>
                    <w:rPr>
                      <w:rFonts w:hint="eastAsia"/>
                      <w:b w:val="0"/>
                      <w:bCs w:val="0"/>
                      <w:color w:val="auto"/>
                      <w:sz w:val="21"/>
                      <w:szCs w:val="21"/>
                      <w:vertAlign w:val="baseline"/>
                      <w:lang w:val="en-US" w:eastAsia="zh-CN"/>
                    </w:rPr>
                    <w:t>，易溶于水、甘油，微溶于乙醇、液氨，不溶于浓盐酸，熔点801℃，沸点1413℃，2.165 g/cm³（20℃），纯净氯化钠不易潮解，含杂质（如氯化镁、氯化钙）时易潮解，中性，导电性好。常温常压下稳定，不易分解，与硝酸银反应生成白色氯化银沉淀，用于氯离子检测，熔融状态下电解生成金属钠和氯气，与浓硫酸共热生成氯化氢，与碳酸盐反应生成二氧化碳和碳酸钠。</w:t>
                  </w:r>
                </w:p>
              </w:tc>
            </w:tr>
            <w:tr w14:paraId="6F3E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shd w:val="clear" w:color="auto" w:fill="auto"/>
                  <w:vAlign w:val="center"/>
                </w:tcPr>
                <w:p w14:paraId="6C1D3397">
                  <w:pPr>
                    <w:pStyle w:val="8"/>
                    <w:bidi w:val="0"/>
                    <w:ind w:firstLine="0" w:firstLineChars="0"/>
                    <w:rPr>
                      <w:rFonts w:hint="eastAsia"/>
                      <w:color w:val="auto"/>
                      <w:lang w:val="en-US" w:eastAsia="zh-CN"/>
                    </w:rPr>
                  </w:pPr>
                  <w:r>
                    <w:rPr>
                      <w:rFonts w:hint="eastAsia" w:eastAsia="宋体"/>
                      <w:lang w:val="en-US" w:eastAsia="zh-CN"/>
                    </w:rPr>
                    <w:t>氢氧化钠</w:t>
                  </w:r>
                </w:p>
              </w:tc>
              <w:tc>
                <w:tcPr>
                  <w:tcW w:w="5972" w:type="dxa"/>
                </w:tcPr>
                <w:p w14:paraId="35A196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白色半透明结晶状固体，易潮解，水溶液有涩味和滑腻感</w:t>
                  </w:r>
                  <w:r>
                    <w:rPr>
                      <w:rFonts w:hint="eastAsia"/>
                      <w:b w:val="0"/>
                      <w:bCs w:val="0"/>
                      <w:color w:val="auto"/>
                      <w:sz w:val="21"/>
                      <w:szCs w:val="21"/>
                      <w:vertAlign w:val="baseline"/>
                      <w:lang w:val="en-US" w:eastAsia="zh-CN"/>
                    </w:rPr>
                    <w:t>，极易溶于水，溶解时放出大量热；易溶于乙醇、甘油；不溶于乙醚、丙酮、液氨，熔点318.4℃，沸点1390℃，2.130 g/cm³，在空气中易潮解，常用作干燥剂（但不能干燥酸性气体如CO₂、SO₂等）。水溶液呈强碱性，能使酚酞变红，使石蕊变蓝，对纤维、皮肤、玻璃、陶瓷等有腐蚀作用，与无机酸发生中和反应，生成相应的盐和水，并放出大量热，与金属铝、锌及非金属硼、硅等反应放出氢气，与氯、溴、碘等卤素发生歧化反应，能使油脂发生皂化反应，生成相应的有机酸的钠盐和醇，这是去除织物上油污的原理。</w:t>
                  </w:r>
                </w:p>
              </w:tc>
            </w:tr>
            <w:tr w14:paraId="736B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shd w:val="clear" w:color="auto" w:fill="auto"/>
                  <w:vAlign w:val="center"/>
                </w:tcPr>
                <w:p w14:paraId="4782316A">
                  <w:pPr>
                    <w:pStyle w:val="8"/>
                    <w:bidi w:val="0"/>
                    <w:ind w:firstLine="0" w:firstLineChars="0"/>
                    <w:rPr>
                      <w:rFonts w:hint="eastAsia" w:eastAsia="宋体"/>
                      <w:lang w:val="en-US" w:eastAsia="zh-CN"/>
                    </w:rPr>
                  </w:pPr>
                  <w:r>
                    <w:rPr>
                      <w:rFonts w:hint="eastAsia"/>
                      <w:lang w:val="en-US" w:eastAsia="zh-CN"/>
                    </w:rPr>
                    <w:t>硫酸</w:t>
                  </w:r>
                </w:p>
              </w:tc>
              <w:tc>
                <w:tcPr>
                  <w:tcW w:w="5972" w:type="dxa"/>
                </w:tcPr>
                <w:p w14:paraId="113A24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纯硫酸为无色油状液体，常用浓硫酸中H₂SO₄质量分数为98.3%，密度1.84 g/cm³</w:t>
                  </w:r>
                  <w:r>
                    <w:rPr>
                      <w:rFonts w:hint="eastAsia"/>
                      <w:b w:val="0"/>
                      <w:bCs w:val="0"/>
                      <w:color w:val="auto"/>
                      <w:sz w:val="21"/>
                      <w:szCs w:val="21"/>
                      <w:vertAlign w:val="baseline"/>
                      <w:lang w:val="en-US" w:eastAsia="zh-CN"/>
                    </w:rPr>
                    <w:t>，易溶于水，溶解时放出大量热，需注意稀释方法（“酸入水，沿器壁，慢慢倒，不断搅”），熔点10.371℃，沸点337℃，高沸点难挥发，介电常数高，是电解质的良好溶剂。能与水分子结合生成稳定水合物，可吸收游离态水及结晶水合物中的水，敞口放置质量增加、浓度降低，按水分子中氢氧原子数比（2∶1）夺取含氢、氧元素有机物中的氢氧原子，使蔗糖、木屑等碳化，用于制HCl、SO₂等易挥发性酸。</w:t>
                  </w:r>
                </w:p>
              </w:tc>
            </w:tr>
            <w:tr w14:paraId="6627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shd w:val="clear" w:color="auto" w:fill="auto"/>
                  <w:vAlign w:val="center"/>
                </w:tcPr>
                <w:p w14:paraId="64E14A48">
                  <w:pPr>
                    <w:pStyle w:val="8"/>
                    <w:bidi w:val="0"/>
                    <w:ind w:firstLine="0" w:firstLineChars="0"/>
                    <w:rPr>
                      <w:rFonts w:hint="default"/>
                      <w:lang w:val="en-US" w:eastAsia="zh-CN"/>
                    </w:rPr>
                  </w:pPr>
                  <w:r>
                    <w:rPr>
                      <w:rFonts w:hint="eastAsia"/>
                      <w:lang w:val="en-US" w:eastAsia="zh-CN"/>
                    </w:rPr>
                    <w:t>硝酸</w:t>
                  </w:r>
                </w:p>
              </w:tc>
              <w:tc>
                <w:tcPr>
                  <w:tcW w:w="5972" w:type="dxa"/>
                </w:tcPr>
                <w:p w14:paraId="45D4DC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纯硝酸为无色透明液体，浓硝酸因溶有二氧化氮而显淡黄色或棕色，有窒息性刺激气味</w:t>
                  </w:r>
                  <w:r>
                    <w:rPr>
                      <w:rFonts w:hint="eastAsia"/>
                      <w:b w:val="0"/>
                      <w:bCs w:val="0"/>
                      <w:color w:val="auto"/>
                      <w:sz w:val="21"/>
                      <w:szCs w:val="21"/>
                      <w:vertAlign w:val="baseline"/>
                      <w:lang w:val="en-US" w:eastAsia="zh-CN"/>
                    </w:rPr>
                    <w:t>，易溶于水，能与水以任意比例互溶，易挥发，在空气中产生白雾，熔点-42℃（无水），沸点83℃（纯硝酸）或120.5℃（质量分数约68%的硝酸），1.42 g/cm³（无水），高沸点难挥发，介电常数高，是电解质的良好溶剂。属于一元强酸，具有酸的通性，能使紫色石蕊试液变红（浓硝酸使石蕊试液先变红后褪色），能与碱、碱性氧化物、部分盐反应，见光或受热易分解，能与绝大多数金属（除金、铂等）、非金属单质（如碳、硫）及还原性化合物反应，能发生硝化反应（如与苯）、酯化反应（如与纤维素）等。</w:t>
                  </w:r>
                </w:p>
              </w:tc>
            </w:tr>
            <w:tr w14:paraId="0EC9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shd w:val="clear" w:color="auto" w:fill="auto"/>
                  <w:vAlign w:val="center"/>
                </w:tcPr>
                <w:p w14:paraId="146C097B">
                  <w:pPr>
                    <w:pStyle w:val="8"/>
                    <w:bidi w:val="0"/>
                    <w:ind w:firstLine="0" w:firstLineChars="0"/>
                    <w:rPr>
                      <w:rFonts w:hint="default"/>
                      <w:lang w:val="en-US" w:eastAsia="zh-CN"/>
                    </w:rPr>
                  </w:pPr>
                  <w:r>
                    <w:rPr>
                      <w:rFonts w:hint="eastAsia"/>
                      <w:lang w:val="en-US" w:eastAsia="zh-CN"/>
                    </w:rPr>
                    <w:t>双氧水</w:t>
                  </w:r>
                </w:p>
              </w:tc>
              <w:tc>
                <w:tcPr>
                  <w:tcW w:w="5972" w:type="dxa"/>
                </w:tcPr>
                <w:p w14:paraId="26A242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纯过氧化氢为淡蓝色黏稠液体，水溶液（双氧水）为无色透明液体，有轻微刺激性气</w:t>
                  </w:r>
                  <w:r>
                    <w:rPr>
                      <w:rFonts w:hint="eastAsia"/>
                      <w:b w:val="0"/>
                      <w:bCs w:val="0"/>
                      <w:color w:val="auto"/>
                      <w:sz w:val="21"/>
                      <w:szCs w:val="21"/>
                      <w:vertAlign w:val="baseline"/>
                      <w:lang w:val="en-US" w:eastAsia="zh-CN"/>
                    </w:rPr>
                    <w:t>，易溶于水、醇、醚，难溶于苯、石油醚等非极性溶剂，熔点-0.43℃，沸点150.2℃，1.441 g/cm³（无水），高沸点、高介电常数，易挥发，在空气中产生白雾。在酸性条件下还原为水，在中性或碱性条件下还原为氢氧化物，可被高锰酸钾、氯气等氧化，生成氧气，受热、光照或遇二氧化锰易分解，生成水和氧气，pH值3.5-4.5，浓度越高酸性越强。自身不燃，但能与可燃物反应放热，与有机物、无机物接触可能爆炸，需避光、阴凉处保存，避免与金属氧化物、有机物接触，广泛用于消毒、漂白、脱氯及火箭氧化剂。</w:t>
                  </w:r>
                </w:p>
              </w:tc>
            </w:tr>
            <w:tr w14:paraId="0CCA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shd w:val="clear" w:color="auto" w:fill="auto"/>
                  <w:vAlign w:val="center"/>
                </w:tcPr>
                <w:p w14:paraId="2A6C78E0">
                  <w:pPr>
                    <w:pStyle w:val="8"/>
                    <w:bidi w:val="0"/>
                    <w:ind w:firstLine="0" w:firstLineChars="0"/>
                    <w:rPr>
                      <w:rFonts w:hint="default"/>
                      <w:lang w:val="en-US" w:eastAsia="zh-CN"/>
                    </w:rPr>
                  </w:pPr>
                  <w:r>
                    <w:rPr>
                      <w:rFonts w:hint="eastAsia"/>
                      <w:lang w:val="en-US" w:eastAsia="zh-CN"/>
                    </w:rPr>
                    <w:t>盐酸</w:t>
                  </w:r>
                </w:p>
              </w:tc>
              <w:tc>
                <w:tcPr>
                  <w:tcW w:w="5972" w:type="dxa"/>
                </w:tcPr>
                <w:p w14:paraId="622185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纯盐酸为无色透明液体，工业盐酸因含铁离子等杂质常显黄色</w:t>
                  </w:r>
                  <w:r>
                    <w:rPr>
                      <w:rFonts w:hint="eastAsia"/>
                      <w:b w:val="0"/>
                      <w:bCs w:val="0"/>
                      <w:color w:val="auto"/>
                      <w:sz w:val="21"/>
                      <w:szCs w:val="21"/>
                      <w:vertAlign w:val="baseline"/>
                      <w:lang w:val="en-US" w:eastAsia="zh-CN"/>
                    </w:rPr>
                    <w:t>，易溶于水、乙醇，能与水及乙醇任意比例混溶，浓盐酸易挥发，挥发出的氯化氢气体与空气中水蒸气结合形成白雾，熔点-114.8℃（纯），沸点-84.9℃（无水），1.187 g/cm³（无水）。属于一元强酸，能使紫色石蕊试液变红，与碱发生中和反应，与活泼金属（如锌、铁）反应生成盐和氢气，与金属氧化物（如氧化铁、氧化铜）反应生成盐和水，与碳酸盐反应生成二氧化碳，可与强氧化剂反应，放出氯气。对皮肤、纤维等有强腐蚀性，氯化氢气体对动植物有害，用于金属除锈、制造药物、胃液助消化等。</w:t>
                  </w:r>
                </w:p>
              </w:tc>
            </w:tr>
            <w:tr w14:paraId="712A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shd w:val="clear" w:color="auto" w:fill="auto"/>
                  <w:vAlign w:val="center"/>
                </w:tcPr>
                <w:p w14:paraId="3AF62287">
                  <w:pPr>
                    <w:pStyle w:val="8"/>
                    <w:bidi w:val="0"/>
                    <w:ind w:firstLine="0" w:firstLineChars="0"/>
                    <w:rPr>
                      <w:rFonts w:hint="default"/>
                      <w:lang w:val="en-US" w:eastAsia="zh-CN"/>
                    </w:rPr>
                  </w:pPr>
                  <w:r>
                    <w:rPr>
                      <w:rFonts w:hint="eastAsia"/>
                      <w:lang w:val="en-US" w:eastAsia="zh-CN"/>
                    </w:rPr>
                    <w:t>氢氟酸</w:t>
                  </w:r>
                </w:p>
              </w:tc>
              <w:tc>
                <w:tcPr>
                  <w:tcW w:w="5972" w:type="dxa"/>
                </w:tcPr>
                <w:p w14:paraId="2FCF65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纯氢氟酸为无色透明液体，工业品因含杂质可能呈淡黄色，有强烈刺激性气味</w:t>
                  </w:r>
                  <w:r>
                    <w:rPr>
                      <w:rFonts w:hint="eastAsia"/>
                      <w:b w:val="0"/>
                      <w:bCs w:val="0"/>
                      <w:color w:val="auto"/>
                      <w:sz w:val="21"/>
                      <w:szCs w:val="21"/>
                      <w:vertAlign w:val="baseline"/>
                      <w:lang w:val="en-US" w:eastAsia="zh-CN"/>
                    </w:rPr>
                    <w:t>，易溶于水、乙醇，微溶于乙醚，熔点-83.3℃（无水），沸点19.54℃（无水），1.15 g/cm³（20℃），易挥发，在空气中产生白雾（酸雾）。低浓度时为弱酸（pKa=3.17），高浓度时酸性增强（哈米特酸度函数-15），能腐蚀玻璃，对金属、皮肤、骨骼有强腐蚀性，与活泼金属反应生成氢气，与碱反应生成水和氟化物。剧毒，吸入或接触皮肤可致严重灼伤，需密封保存于塑料瓶中，用于玻璃蚀刻、金属表面处理、半导体清洗等。</w:t>
                  </w:r>
                </w:p>
              </w:tc>
            </w:tr>
            <w:tr w14:paraId="316C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shd w:val="clear" w:color="auto" w:fill="auto"/>
                  <w:vAlign w:val="center"/>
                </w:tcPr>
                <w:p w14:paraId="1B55DD9E">
                  <w:pPr>
                    <w:pStyle w:val="8"/>
                    <w:bidi w:val="0"/>
                    <w:ind w:firstLine="0" w:firstLineChars="0"/>
                    <w:rPr>
                      <w:rFonts w:hint="default"/>
                      <w:lang w:val="en-US" w:eastAsia="zh-CN"/>
                    </w:rPr>
                  </w:pPr>
                  <w:r>
                    <w:rPr>
                      <w:rFonts w:hint="eastAsia"/>
                      <w:lang w:val="en-US" w:eastAsia="zh-CN"/>
                    </w:rPr>
                    <w:t>硝酸钠</w:t>
                  </w:r>
                </w:p>
              </w:tc>
              <w:tc>
                <w:tcPr>
                  <w:tcW w:w="5972" w:type="dxa"/>
                </w:tcPr>
                <w:p w14:paraId="5975CB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无色透明三角系晶体或白色至黄色结晶性粉末，味微苦，易吸湿</w:t>
                  </w:r>
                  <w:r>
                    <w:rPr>
                      <w:rFonts w:hint="eastAsia"/>
                      <w:b w:val="0"/>
                      <w:bCs w:val="0"/>
                      <w:color w:val="auto"/>
                      <w:sz w:val="21"/>
                      <w:szCs w:val="21"/>
                      <w:vertAlign w:val="baseline"/>
                      <w:lang w:val="en-US" w:eastAsia="zh-CN"/>
                    </w:rPr>
                    <w:t>，易溶于水、液氨，微溶于乙醇、甘油，熔点306.8℃，沸点380℃（分解），2.26 g/cm³。加热至380℃以上分解为亚硝酸钠和氧气，强氧化剂，与有机物摩擦或撞击可能引发燃烧或爆炸，与浓硫酸共热生成硝酸和硫酸氢钠，与盐类可发生复分解反应。易潮解，含氯化钠杂质时更显著，毒性较小，但大量摄入可能危害健康，用于制造硝酸、化肥、玻璃助熔剂、炸药等</w:t>
                  </w:r>
                </w:p>
              </w:tc>
            </w:tr>
            <w:tr w14:paraId="563E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shd w:val="clear" w:color="auto" w:fill="auto"/>
                  <w:vAlign w:val="center"/>
                </w:tcPr>
                <w:p w14:paraId="45C4EBFB">
                  <w:pPr>
                    <w:pStyle w:val="8"/>
                    <w:bidi w:val="0"/>
                    <w:ind w:firstLine="0" w:firstLineChars="0"/>
                    <w:rPr>
                      <w:rFonts w:hint="default"/>
                      <w:lang w:val="en-US" w:eastAsia="zh-CN"/>
                    </w:rPr>
                  </w:pPr>
                  <w:r>
                    <w:rPr>
                      <w:rFonts w:hint="eastAsia"/>
                      <w:lang w:val="en-US" w:eastAsia="zh-CN"/>
                    </w:rPr>
                    <w:t>氩气</w:t>
                  </w:r>
                </w:p>
              </w:tc>
              <w:tc>
                <w:tcPr>
                  <w:tcW w:w="5972" w:type="dxa"/>
                </w:tcPr>
                <w:p w14:paraId="6E0DF2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无色、无味、无毒的稀有气体</w:t>
                  </w:r>
                  <w:r>
                    <w:rPr>
                      <w:rFonts w:hint="eastAsia"/>
                      <w:b w:val="0"/>
                      <w:bCs w:val="0"/>
                      <w:color w:val="auto"/>
                      <w:sz w:val="21"/>
                      <w:szCs w:val="21"/>
                      <w:vertAlign w:val="baseline"/>
                      <w:lang w:val="en-US" w:eastAsia="zh-CN"/>
                    </w:rPr>
                    <w:t>，微溶于水，熔点-189.2℃，沸点-185.7℃，标准状况下密度为1.784 g/L，单原子分子气体，临界温度为-122.4℃。化学性质极不活泼，常温下不形成化合物，高温下不溶于液态金属，焊接有色金属时表现优越，既不能燃烧，也不助燃。空气中含量约0.934%（体积第三），通过液态空气分馏获得，惰性使其适合作为保护介质，例如金属焊接时隔绝氧气、防止钨丝氧化；透光率高用于双玻窗填充；另作为气相色谱载气。</w:t>
                  </w:r>
                </w:p>
              </w:tc>
            </w:tr>
          </w:tbl>
          <w:p w14:paraId="77593F5C">
            <w:pPr>
              <w:pStyle w:val="3"/>
              <w:numPr>
                <w:ilvl w:val="0"/>
                <w:numId w:val="2"/>
              </w:numPr>
              <w:bidi w:val="0"/>
              <w:rPr>
                <w:color w:val="auto"/>
                <w:sz w:val="24"/>
                <w:szCs w:val="24"/>
                <w:highlight w:val="none"/>
              </w:rPr>
            </w:pPr>
            <w:r>
              <w:rPr>
                <w:rFonts w:hint="eastAsia"/>
                <w:color w:val="auto"/>
                <w:sz w:val="24"/>
                <w:szCs w:val="24"/>
                <w:highlight w:val="none"/>
                <w:lang w:val="en-US" w:eastAsia="zh-CN"/>
              </w:rPr>
              <w:t>项目周边环境状况及厂区平面布置</w:t>
            </w:r>
          </w:p>
          <w:p w14:paraId="0B28DB84">
            <w:pPr>
              <w:bidi w:val="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项目周边环境状况</w:t>
            </w:r>
          </w:p>
          <w:p w14:paraId="22DB2848">
            <w:pPr>
              <w:bidi w:val="0"/>
              <w:rPr>
                <w:rFonts w:hint="default" w:eastAsia="宋体"/>
                <w:color w:val="auto"/>
                <w:highlight w:val="none"/>
                <w:lang w:val="en-US" w:eastAsia="zh-CN"/>
              </w:rPr>
            </w:pPr>
            <w:r>
              <w:rPr>
                <w:color w:val="auto"/>
                <w:highlight w:val="none"/>
              </w:rPr>
              <w:t>本项目选址于</w:t>
            </w:r>
            <w:r>
              <w:rPr>
                <w:rFonts w:hint="eastAsia"/>
                <w:color w:val="auto"/>
                <w:highlight w:val="none"/>
                <w:lang w:eastAsia="zh-CN"/>
              </w:rPr>
              <w:t>浙江省嘉兴市秀洲区康和路1288号嘉兴光伏科创园3号楼（4、5、6、10层）、5号楼（1层）</w:t>
            </w:r>
            <w:r>
              <w:rPr>
                <w:rFonts w:hint="eastAsia"/>
                <w:color w:val="auto"/>
                <w:highlight w:val="none"/>
              </w:rPr>
              <w:t>厂房</w:t>
            </w:r>
            <w:r>
              <w:rPr>
                <w:color w:val="auto"/>
                <w:highlight w:val="none"/>
              </w:rPr>
              <w:t>。</w:t>
            </w:r>
            <w:r>
              <w:rPr>
                <w:rFonts w:hint="eastAsia"/>
                <w:color w:val="auto"/>
                <w:highlight w:val="none"/>
                <w:lang w:val="en-US" w:eastAsia="zh-CN"/>
              </w:rPr>
              <w:t>3号楼北侧为2号楼，东侧为光伏园区绿化空地，南侧为4号楼，西侧为绿化带，再往西为河道；5号楼北侧为4号楼，东侧为6号楼，南侧为弗吉亚汽车部件系统有限公司，西侧为绿化带，再往西为河道。项目周围环境状况见附图6，四周边界照片见附图8。</w:t>
            </w:r>
          </w:p>
          <w:p w14:paraId="2099A658">
            <w:pPr>
              <w:bidi w:val="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厂区平面布置</w:t>
            </w:r>
          </w:p>
          <w:p w14:paraId="2FB3271D">
            <w:pPr>
              <w:bidi w:val="0"/>
              <w:rPr>
                <w:b/>
                <w:bCs/>
                <w:color w:val="auto"/>
                <w:sz w:val="21"/>
                <w:szCs w:val="21"/>
              </w:rPr>
            </w:pPr>
            <w:r>
              <w:rPr>
                <w:rFonts w:hint="eastAsia"/>
                <w:color w:val="auto"/>
                <w:highlight w:val="none"/>
                <w:lang w:val="en-US" w:eastAsia="zh-CN"/>
              </w:rPr>
              <w:t>企业位</w:t>
            </w:r>
            <w:r>
              <w:rPr>
                <w:color w:val="auto"/>
                <w:highlight w:val="none"/>
              </w:rPr>
              <w:t>于</w:t>
            </w:r>
            <w:r>
              <w:rPr>
                <w:rFonts w:hint="eastAsia"/>
                <w:color w:val="auto"/>
                <w:highlight w:val="none"/>
                <w:lang w:eastAsia="zh-CN"/>
              </w:rPr>
              <w:t>浙江省嘉兴市秀洲区康和路1288号嘉兴光伏科创园3号楼（4、5、6、10层）、5号楼（1层）</w:t>
            </w:r>
            <w:r>
              <w:rPr>
                <w:rFonts w:hint="eastAsia"/>
                <w:color w:val="auto"/>
                <w:highlight w:val="none"/>
              </w:rPr>
              <w:t>厂房</w:t>
            </w:r>
            <w:r>
              <w:rPr>
                <w:rFonts w:hint="eastAsia"/>
                <w:color w:val="auto"/>
                <w:highlight w:val="none"/>
                <w:lang w:eastAsia="zh-CN"/>
              </w:rPr>
              <w:t>。</w:t>
            </w:r>
            <w:r>
              <w:rPr>
                <w:rFonts w:hint="eastAsia"/>
                <w:color w:val="auto"/>
                <w:highlight w:val="none"/>
                <w:lang w:val="en-US" w:eastAsia="zh-CN"/>
              </w:rPr>
              <w:t>3号楼4层由西向东依次为成品区、打包区、罐装区、空桶区；3号楼5层由西向东依次为实验室、原材料仓库、搅拌区及纯水区；3号楼6层由西向东依次为原材料仓库及成品区、搅拌区及纯水区；3号楼10层由西向东依次为实验室、危废仓库、纯水区及搅拌区，原材料仓库及危化品仓库位于10层北侧；5号楼1层由西向东依次为一般固废仓库及原料区、成品区、罐装区、搅拌区等。</w:t>
            </w:r>
            <w:r>
              <w:rPr>
                <w:color w:val="auto"/>
                <w:highlight w:val="none"/>
              </w:rPr>
              <w:t>厂区平面布置图详见图</w:t>
            </w:r>
            <w:r>
              <w:rPr>
                <w:rFonts w:hint="eastAsia"/>
                <w:color w:val="auto"/>
                <w:highlight w:val="none"/>
                <w:lang w:val="en-US" w:eastAsia="zh-CN"/>
              </w:rPr>
              <w:t>7</w:t>
            </w:r>
            <w:r>
              <w:rPr>
                <w:color w:val="auto"/>
                <w:highlight w:val="none"/>
              </w:rPr>
              <w:t>。</w:t>
            </w:r>
          </w:p>
        </w:tc>
      </w:tr>
    </w:tbl>
    <w:p w14:paraId="77027012">
      <w:pPr>
        <w:pStyle w:val="10"/>
        <w:ind w:left="0" w:leftChars="0" w:firstLine="0" w:firstLineChars="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4"/>
        <w:tblW w:w="499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4"/>
        <w:gridCol w:w="8793"/>
      </w:tblGrid>
      <w:tr w14:paraId="5A04D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27" w:hRule="atLeast"/>
          <w:jc w:val="center"/>
        </w:trPr>
        <w:tc>
          <w:tcPr>
            <w:tcW w:w="261" w:type="pct"/>
            <w:vAlign w:val="center"/>
          </w:tcPr>
          <w:p w14:paraId="6440AE6B">
            <w:pPr>
              <w:pStyle w:val="22"/>
              <w:adjustRightInd w:val="0"/>
              <w:snapToGrid w:val="0"/>
              <w:spacing w:before="0" w:beforeAutospacing="0" w:after="0" w:afterAutospacing="0"/>
              <w:jc w:val="center"/>
              <w:rPr>
                <w:rFonts w:ascii="Times New Roman" w:hAnsi="Times New Roman"/>
                <w:color w:val="auto"/>
                <w:sz w:val="21"/>
                <w:szCs w:val="21"/>
                <w:highlight w:val="none"/>
              </w:rPr>
            </w:pPr>
            <w:r>
              <w:rPr>
                <w:rFonts w:ascii="Times New Roman" w:hAnsi="Times New Roman"/>
                <w:b/>
                <w:bCs/>
                <w:color w:val="auto"/>
                <w:szCs w:val="24"/>
                <w:highlight w:val="none"/>
              </w:rPr>
              <w:t>工</w:t>
            </w:r>
            <w:r>
              <w:rPr>
                <w:rFonts w:hint="eastAsia" w:ascii="Times New Roman" w:hAnsi="Times New Roman"/>
                <w:b/>
                <w:bCs/>
                <w:color w:val="auto"/>
                <w:szCs w:val="24"/>
                <w:highlight w:val="none"/>
                <w:lang w:val="en-US" w:eastAsia="zh-CN"/>
              </w:rPr>
              <w:t>工</w:t>
            </w:r>
            <w:r>
              <w:rPr>
                <w:rFonts w:ascii="Times New Roman" w:hAnsi="Times New Roman"/>
                <w:b/>
                <w:bCs/>
                <w:color w:val="auto"/>
                <w:szCs w:val="24"/>
                <w:highlight w:val="none"/>
              </w:rPr>
              <w:t>艺流程和产排污环节</w:t>
            </w:r>
          </w:p>
        </w:tc>
        <w:tc>
          <w:tcPr>
            <w:tcW w:w="4738" w:type="pct"/>
          </w:tcPr>
          <w:p w14:paraId="66E3F6E9">
            <w:pPr>
              <w:pStyle w:val="3"/>
              <w:bidi w:val="0"/>
              <w:rPr>
                <w:color w:val="auto"/>
                <w:sz w:val="24"/>
                <w:szCs w:val="24"/>
              </w:rPr>
            </w:pPr>
            <w:r>
              <w:rPr>
                <w:rFonts w:hint="eastAsia"/>
                <w:color w:val="auto"/>
                <w:sz w:val="24"/>
                <w:szCs w:val="24"/>
                <w:lang w:val="en-US" w:eastAsia="zh-CN"/>
              </w:rPr>
              <w:t>6</w:t>
            </w:r>
            <w:r>
              <w:rPr>
                <w:rFonts w:hint="eastAsia"/>
                <w:color w:val="auto"/>
                <w:sz w:val="24"/>
                <w:szCs w:val="24"/>
                <w:lang w:eastAsia="zh-CN"/>
              </w:rPr>
              <w:t>、</w:t>
            </w:r>
            <w:r>
              <w:rPr>
                <w:color w:val="auto"/>
                <w:sz w:val="24"/>
                <w:szCs w:val="24"/>
              </w:rPr>
              <w:t>工艺流程</w:t>
            </w:r>
          </w:p>
          <w:p w14:paraId="7CF515CC">
            <w:pPr>
              <w:bidi w:val="0"/>
              <w:spacing w:line="240" w:lineRule="auto"/>
              <w:ind w:left="0" w:leftChars="0" w:firstLine="0" w:firstLineChars="0"/>
              <w:jc w:val="center"/>
              <w:rPr>
                <w:rStyle w:val="56"/>
                <w:color w:val="auto"/>
              </w:rPr>
            </w:pPr>
            <w:r>
              <w:rPr>
                <w:rStyle w:val="56"/>
                <w:color w:val="auto"/>
                <w:sz w:val="21"/>
                <w:szCs w:val="21"/>
              </w:rPr>
              <w:object>
                <v:shape id="_x0000_i1025" o:spt="75" type="#_x0000_t75" style="height:113.75pt;width:428.55pt;" o:ole="t" filled="f" o:preferrelative="t" stroked="t" coordsize="21600,21600">
                  <v:path/>
                  <v:fill on="f" focussize="0,0"/>
                  <v:stroke weight="1pt" color="#000000" joinstyle="miter"/>
                  <v:imagedata r:id="rId12" o:title=""/>
                  <o:lock v:ext="edit" aspectratio="f"/>
                  <w10:wrap type="none"/>
                  <w10:anchorlock/>
                </v:shape>
                <o:OLEObject Type="Embed" ProgID="Visio.Drawing.15" ShapeID="_x0000_i1025" DrawAspect="Content" ObjectID="_1468075725" r:id="rId11">
                  <o:LockedField>false</o:LockedField>
                </o:OLEObject>
              </w:object>
            </w:r>
            <w:r>
              <w:rPr>
                <w:rStyle w:val="56"/>
                <w:color w:val="auto"/>
                <w:sz w:val="21"/>
                <w:szCs w:val="21"/>
              </w:rPr>
              <w:t>图2-</w:t>
            </w:r>
            <w:r>
              <w:rPr>
                <w:rStyle w:val="56"/>
                <w:rFonts w:hint="eastAsia"/>
                <w:color w:val="auto"/>
                <w:sz w:val="21"/>
                <w:szCs w:val="21"/>
                <w:lang w:val="en-US" w:eastAsia="zh-CN"/>
              </w:rPr>
              <w:t>1</w:t>
            </w:r>
            <w:r>
              <w:rPr>
                <w:rStyle w:val="56"/>
                <w:rFonts w:hint="eastAsia" w:ascii="宋体" w:hAnsi="宋体" w:eastAsia="宋体" w:cs="宋体"/>
                <w:color w:val="auto"/>
                <w:sz w:val="21"/>
                <w:szCs w:val="21"/>
                <w:lang w:val="en-US" w:eastAsia="zh-CN"/>
              </w:rPr>
              <w:t xml:space="preserve">  </w:t>
            </w:r>
            <w:r>
              <w:rPr>
                <w:rStyle w:val="56"/>
                <w:color w:val="auto"/>
                <w:sz w:val="21"/>
                <w:szCs w:val="21"/>
              </w:rPr>
              <w:t>生产工艺流程及产排污环节图</w:t>
            </w:r>
          </w:p>
          <w:p w14:paraId="39CD25C4">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b/>
                <w:bCs/>
                <w:color w:val="auto"/>
              </w:rPr>
            </w:pPr>
            <w:r>
              <w:rPr>
                <w:rFonts w:hint="eastAsia"/>
                <w:b/>
                <w:bCs/>
                <w:color w:val="auto"/>
                <w:lang w:val="en-US" w:eastAsia="zh-CN"/>
              </w:rPr>
              <w:t>生产工艺说明</w:t>
            </w:r>
            <w:r>
              <w:rPr>
                <w:b/>
                <w:bCs/>
                <w:color w:val="auto"/>
              </w:rPr>
              <w:t>：</w:t>
            </w:r>
          </w:p>
          <w:p w14:paraId="74535CB1">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eastAsia="宋体"/>
                <w:color w:val="auto"/>
                <w:lang w:val="en-US" w:eastAsia="zh-CN"/>
              </w:rPr>
            </w:pPr>
            <w:r>
              <w:rPr>
                <w:rFonts w:hint="eastAsia"/>
                <w:b/>
                <w:bCs/>
                <w:color w:val="auto"/>
                <w:lang w:val="en-US" w:eastAsia="zh-CN"/>
              </w:rPr>
              <w:t>称量、投料</w:t>
            </w:r>
            <w:r>
              <w:rPr>
                <w:color w:val="auto"/>
              </w:rPr>
              <w:t>：</w:t>
            </w:r>
            <w:r>
              <w:rPr>
                <w:rFonts w:hint="eastAsia"/>
                <w:color w:val="auto"/>
                <w:lang w:val="en-US" w:eastAsia="zh-CN"/>
              </w:rPr>
              <w:t>称量一定量的液体物料和固体物料投加至桶内，然后加入一定量的预热后的去离子水（60~70℃），溶解成液态。投料过程会有少量称量、投料废气，主要为颗粒物、非甲烷总烃、臭气浓度，车间内无组织排放。</w:t>
            </w:r>
          </w:p>
          <w:p w14:paraId="138C6F8D">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color w:val="auto"/>
                <w:lang w:val="en-US"/>
              </w:rPr>
            </w:pPr>
            <w:r>
              <w:rPr>
                <w:rFonts w:hint="eastAsia"/>
                <w:b/>
                <w:bCs/>
                <w:color w:val="auto"/>
                <w:lang w:val="en-US" w:eastAsia="zh-CN"/>
              </w:rPr>
              <w:t>搅拌</w:t>
            </w:r>
            <w:r>
              <w:rPr>
                <w:color w:val="auto"/>
              </w:rPr>
              <w:t>：</w:t>
            </w:r>
            <w:r>
              <w:rPr>
                <w:rFonts w:hint="eastAsia"/>
                <w:color w:val="auto"/>
              </w:rPr>
              <w:t>将桶内的液体物料和溶解在水中的固体物料经电泵送至搅拌桶内，开启搅拌，使加入的物料搅拌均匀</w:t>
            </w:r>
            <w:r>
              <w:rPr>
                <w:rFonts w:hint="eastAsia"/>
                <w:color w:val="auto"/>
                <w:lang w:val="en-US" w:eastAsia="zh-CN"/>
              </w:rPr>
              <w:t>。物料输送以及搅拌均在密闭管道和密闭搅拌桶中进行。</w:t>
            </w:r>
          </w:p>
          <w:p w14:paraId="0EFB8A14">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color w:val="auto"/>
              </w:rPr>
            </w:pPr>
            <w:r>
              <w:rPr>
                <w:rFonts w:hint="eastAsia"/>
                <w:b/>
                <w:bCs/>
                <w:color w:val="auto"/>
                <w:lang w:val="en-US" w:eastAsia="zh-CN"/>
              </w:rPr>
              <w:t>过滤</w:t>
            </w:r>
            <w:r>
              <w:rPr>
                <w:color w:val="auto"/>
              </w:rPr>
              <w:t>：</w:t>
            </w:r>
            <w:r>
              <w:rPr>
                <w:rFonts w:hint="eastAsia"/>
                <w:color w:val="auto"/>
                <w:lang w:val="en-US" w:eastAsia="zh-CN"/>
              </w:rPr>
              <w:t>搅拌完成的物料通过设备内自带的滤布进行过滤，滤渣（主要为少量未溶解的颗粒物原料）在搅拌桶内继续回用生产，滤布定期更换。</w:t>
            </w:r>
          </w:p>
          <w:p w14:paraId="4FFDB3C9">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color w:val="auto"/>
                <w:highlight w:val="none"/>
                <w:lang w:eastAsia="zh-CN"/>
              </w:rPr>
            </w:pPr>
            <w:r>
              <w:rPr>
                <w:rFonts w:hint="eastAsia"/>
                <w:b/>
                <w:bCs/>
                <w:color w:val="auto"/>
                <w:highlight w:val="none"/>
                <w:lang w:val="en-US" w:eastAsia="zh-CN"/>
              </w:rPr>
              <w:t>灌装、打包</w:t>
            </w:r>
            <w:r>
              <w:rPr>
                <w:color w:val="auto"/>
                <w:highlight w:val="none"/>
              </w:rPr>
              <w:t>：</w:t>
            </w:r>
            <w:r>
              <w:rPr>
                <w:rFonts w:hint="eastAsia"/>
                <w:color w:val="auto"/>
                <w:highlight w:val="none"/>
                <w:lang w:val="en-US" w:eastAsia="zh-CN"/>
              </w:rPr>
              <w:t>过滤后的产品经密闭软管灌装至密闭吨桶中，装满后即可打包入库。</w:t>
            </w:r>
          </w:p>
          <w:p w14:paraId="0C0E627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color w:val="auto"/>
              </w:rPr>
            </w:pPr>
            <w:r>
              <w:rPr>
                <w:rStyle w:val="56"/>
                <w:color w:val="auto"/>
                <w:sz w:val="21"/>
                <w:szCs w:val="21"/>
              </w:rPr>
              <w:object>
                <v:shape id="_x0000_i1026" o:spt="75" type="#_x0000_t75" style="height:56.95pt;width:428.3pt;" o:ole="t" filled="f" o:preferrelative="t" stroked="t" coordsize="21600,21600">
                  <v:path/>
                  <v:fill on="f" focussize="0,0"/>
                  <v:stroke weight="1pt" color="#000000"/>
                  <v:imagedata r:id="rId14" o:title=""/>
                  <o:lock v:ext="edit" aspectratio="f"/>
                  <w10:wrap type="none"/>
                  <w10:anchorlock/>
                </v:shape>
                <o:OLEObject Type="Embed" ProgID="Visio.Drawing.15" ShapeID="_x0000_i1026" DrawAspect="Content" ObjectID="_1468075726" r:id="rId13">
                  <o:LockedField>false</o:LockedField>
                </o:OLEObject>
              </w:object>
            </w:r>
            <w:r>
              <w:rPr>
                <w:rStyle w:val="56"/>
                <w:color w:val="auto"/>
                <w:sz w:val="21"/>
                <w:szCs w:val="21"/>
              </w:rPr>
              <w:t>图2-</w:t>
            </w:r>
            <w:r>
              <w:rPr>
                <w:rStyle w:val="56"/>
                <w:rFonts w:hint="eastAsia"/>
                <w:color w:val="auto"/>
                <w:sz w:val="21"/>
                <w:szCs w:val="21"/>
                <w:lang w:val="en-US" w:eastAsia="zh-CN"/>
              </w:rPr>
              <w:t>2</w:t>
            </w:r>
            <w:r>
              <w:rPr>
                <w:rStyle w:val="56"/>
                <w:rFonts w:hint="eastAsia" w:ascii="宋体" w:hAnsi="宋体" w:eastAsia="宋体" w:cs="宋体"/>
                <w:color w:val="auto"/>
                <w:sz w:val="21"/>
                <w:szCs w:val="21"/>
                <w:lang w:val="en-US" w:eastAsia="zh-CN"/>
              </w:rPr>
              <w:t xml:space="preserve">  纯水制备</w:t>
            </w:r>
            <w:r>
              <w:rPr>
                <w:rStyle w:val="56"/>
                <w:color w:val="auto"/>
                <w:sz w:val="21"/>
                <w:szCs w:val="21"/>
              </w:rPr>
              <w:t>工艺流程及产排污环节图</w:t>
            </w:r>
          </w:p>
          <w:p w14:paraId="43AB9CFD">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color w:val="auto"/>
              </w:rPr>
            </w:pPr>
            <w:r>
              <w:rPr>
                <w:rFonts w:hint="eastAsia"/>
                <w:b/>
                <w:bCs/>
                <w:color w:val="auto"/>
                <w:lang w:val="en-US" w:eastAsia="zh-CN"/>
              </w:rPr>
              <w:t>工艺说明</w:t>
            </w:r>
            <w:r>
              <w:rPr>
                <w:b/>
                <w:bCs/>
                <w:color w:val="auto"/>
              </w:rPr>
              <w:t>：</w:t>
            </w:r>
          </w:p>
          <w:p w14:paraId="799C6A4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color w:val="auto"/>
              </w:rPr>
            </w:pPr>
            <w:r>
              <w:rPr>
                <w:rFonts w:hint="eastAsia"/>
                <w:color w:val="auto"/>
              </w:rPr>
              <w:t>自来水首先进入砂滤装置，通过砂滤去除水中较大颗粒的悬浮物、泥沙等杂质。随后进入活性炭过滤设备，利用活性炭的吸附性能，吸附水中的有机物、色素、异味等。接着水流进入精密过滤装置，进一步去除水中更细小的颗粒和杂质。之后进入RO过滤系统（反渗透过滤），借助半透膜有效去除水中的大部分离子、细菌、病毒等。最后进入离子交换单元，通过离子交换树脂去除水中剩余的离子，以获得去离子水。</w:t>
            </w:r>
          </w:p>
          <w:p w14:paraId="7953DA6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56"/>
                <w:color w:val="auto"/>
                <w:sz w:val="21"/>
                <w:szCs w:val="21"/>
              </w:rPr>
            </w:pPr>
            <w:r>
              <w:rPr>
                <w:rStyle w:val="56"/>
                <w:color w:val="auto"/>
                <w:sz w:val="21"/>
                <w:szCs w:val="21"/>
              </w:rPr>
              <w:object>
                <v:shape id="_x0000_i1027" o:spt="75" type="#_x0000_t75" style="height:128.25pt;width:394.5pt;" o:ole="t" filled="f" o:preferrelative="t" stroked="t" coordsize="21600,21600">
                  <v:path/>
                  <v:fill on="f" focussize="0,0"/>
                  <v:stroke weight="1pt" color="#000000"/>
                  <v:imagedata r:id="rId16" o:title=""/>
                  <o:lock v:ext="edit" aspectratio="f"/>
                  <w10:wrap type="none"/>
                  <w10:anchorlock/>
                </v:shape>
                <o:OLEObject Type="Embed" ProgID="Visio.Drawing.15" ShapeID="_x0000_i1027" DrawAspect="Content" ObjectID="_1468075727" r:id="rId15">
                  <o:LockedField>false</o:LockedField>
                </o:OLEObject>
              </w:object>
            </w:r>
          </w:p>
          <w:p w14:paraId="0980779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rPr>
            </w:pPr>
            <w:r>
              <w:rPr>
                <w:rStyle w:val="56"/>
                <w:color w:val="auto"/>
                <w:sz w:val="21"/>
                <w:szCs w:val="21"/>
              </w:rPr>
              <w:t>图2-</w:t>
            </w:r>
            <w:r>
              <w:rPr>
                <w:rStyle w:val="56"/>
                <w:rFonts w:hint="eastAsia"/>
                <w:color w:val="auto"/>
                <w:sz w:val="21"/>
                <w:szCs w:val="21"/>
                <w:lang w:val="en-US" w:eastAsia="zh-CN"/>
              </w:rPr>
              <w:t>3</w:t>
            </w:r>
            <w:r>
              <w:rPr>
                <w:rStyle w:val="56"/>
                <w:rFonts w:hint="eastAsia" w:ascii="宋体" w:hAnsi="宋体" w:eastAsia="宋体" w:cs="宋体"/>
                <w:color w:val="auto"/>
                <w:sz w:val="21"/>
                <w:szCs w:val="21"/>
                <w:lang w:val="en-US" w:eastAsia="zh-CN"/>
              </w:rPr>
              <w:t xml:space="preserve">  实验室制绒</w:t>
            </w:r>
            <w:r>
              <w:rPr>
                <w:rStyle w:val="56"/>
                <w:color w:val="auto"/>
                <w:sz w:val="21"/>
                <w:szCs w:val="21"/>
              </w:rPr>
              <w:t>工艺流程及产排污环节图</w:t>
            </w:r>
          </w:p>
          <w:p w14:paraId="6BAD308B">
            <w:pPr>
              <w:bidi w:val="0"/>
              <w:rPr>
                <w:rFonts w:hint="eastAsia"/>
                <w:b/>
                <w:bCs/>
              </w:rPr>
            </w:pPr>
            <w:r>
              <w:rPr>
                <w:rFonts w:hint="eastAsia"/>
                <w:b w:val="0"/>
                <w:bCs w:val="0"/>
              </w:rPr>
              <w:t>实验室中</w:t>
            </w:r>
            <w:r>
              <w:rPr>
                <w:rFonts w:hint="eastAsia"/>
                <w:b w:val="0"/>
                <w:bCs w:val="0"/>
                <w:lang w:val="en-US" w:eastAsia="zh-CN"/>
              </w:rPr>
              <w:t>利用制绒机对晶</w:t>
            </w:r>
            <w:r>
              <w:rPr>
                <w:rFonts w:hint="eastAsia"/>
                <w:b w:val="0"/>
                <w:bCs w:val="0"/>
              </w:rPr>
              <w:t>硅片表面处理，通过化学腐蚀形成绒面结构，以降低光反射率并提升电池转换效率。以下是其核心工作原理与工艺流程：</w:t>
            </w:r>
          </w:p>
          <w:p w14:paraId="76D0DB48">
            <w:pPr>
              <w:bidi w:val="0"/>
              <w:rPr>
                <w:rFonts w:hint="default" w:eastAsia="宋体"/>
                <w:b w:val="0"/>
                <w:bCs w:val="0"/>
                <w:lang w:val="en-US" w:eastAsia="zh-CN"/>
              </w:rPr>
            </w:pPr>
            <w:r>
              <w:rPr>
                <w:rFonts w:hint="eastAsia"/>
                <w:b/>
                <w:bCs/>
                <w:lang w:val="en-US" w:eastAsia="zh-CN"/>
              </w:rPr>
              <w:t>制绒：</w:t>
            </w:r>
            <w:r>
              <w:rPr>
                <w:rFonts w:hint="eastAsia"/>
                <w:b w:val="0"/>
                <w:bCs w:val="0"/>
                <w:lang w:val="en-US" w:eastAsia="zh-CN"/>
              </w:rPr>
              <w:t>首先将实验晶硅片浸入含NaOH（浓度约0.6%~1%）溶液，通过氧化-腐蚀作用去除晶硅片表面有机物、切割损伤层，同时利用各向异性腐蚀形成金字塔绒面。产生的制绒废水经过污水处理设施处理后达标纳管排放。</w:t>
            </w:r>
          </w:p>
          <w:p w14:paraId="111C6313">
            <w:pPr>
              <w:bidi w:val="0"/>
              <w:rPr>
                <w:rFonts w:hint="default" w:eastAsia="宋体"/>
                <w:b w:val="0"/>
                <w:bCs w:val="0"/>
                <w:lang w:val="en-US" w:eastAsia="zh-CN"/>
              </w:rPr>
            </w:pPr>
            <w:r>
              <w:rPr>
                <w:rFonts w:hint="eastAsia"/>
                <w:b/>
                <w:bCs/>
                <w:lang w:val="en-US" w:eastAsia="zh-CN"/>
              </w:rPr>
              <w:t>清洗：</w:t>
            </w:r>
            <w:r>
              <w:rPr>
                <w:rFonts w:hint="eastAsia"/>
                <w:b w:val="0"/>
                <w:bCs w:val="0"/>
                <w:lang w:val="en-US" w:eastAsia="zh-CN"/>
              </w:rPr>
              <w:t>将制绒后的晶硅片放入水洗槽中清洗，根据实验需要，部分清洗需要加入双氧水。清洗后的晶硅片采用慢提拉预脱水，减少表面水渍，最后自然晾干。清洗废水经过污水处理设施处理后达标纳管排放。</w:t>
            </w:r>
          </w:p>
          <w:p w14:paraId="7DD6FD82">
            <w:pPr>
              <w:bidi w:val="0"/>
              <w:rPr>
                <w:rFonts w:hint="default" w:eastAsia="宋体"/>
                <w:lang w:val="en-US" w:eastAsia="zh-CN"/>
              </w:rPr>
            </w:pPr>
            <w:r>
              <w:rPr>
                <w:rFonts w:hint="eastAsia"/>
                <w:b/>
                <w:bCs/>
                <w:lang w:val="en-US" w:eastAsia="zh-CN"/>
              </w:rPr>
              <w:t>测试：</w:t>
            </w:r>
            <w:r>
              <w:rPr>
                <w:rFonts w:hint="eastAsia"/>
                <w:lang w:val="en-US" w:eastAsia="zh-CN"/>
              </w:rPr>
              <w:t>通过实验设备检测晶硅片的各项指标数据。试验后的废晶片由晶片厂商回收。</w:t>
            </w:r>
          </w:p>
          <w:p w14:paraId="28DD553A">
            <w:pPr>
              <w:bidi w:val="0"/>
              <w:spacing w:line="240" w:lineRule="auto"/>
              <w:ind w:left="0" w:leftChars="0" w:firstLine="0" w:firstLineChars="0"/>
              <w:jc w:val="center"/>
              <w:rPr>
                <w:rFonts w:hint="eastAsia"/>
              </w:rPr>
            </w:pPr>
            <w:r>
              <w:rPr>
                <w:rFonts w:hint="eastAsia"/>
              </w:rPr>
              <w:object>
                <v:shape id="_x0000_i1028" o:spt="75" type="#_x0000_t75" style="height:116.2pt;width:428.6pt;" o:ole="t" filled="f" o:preferrelative="t" stroked="t" coordsize="21600,21600">
                  <v:path/>
                  <v:fill on="f" focussize="0,0"/>
                  <v:stroke weight="1pt" color="#000000"/>
                  <v:imagedata r:id="rId18" o:title=""/>
                  <o:lock v:ext="edit" aspectratio="f"/>
                  <w10:wrap type="none"/>
                  <w10:anchorlock/>
                </v:shape>
                <o:OLEObject Type="Embed" ProgID="Visio.Drawing.15" ShapeID="_x0000_i1028" DrawAspect="Content" ObjectID="_1468075728" r:id="rId17">
                  <o:LockedField>false</o:LockedField>
                </o:OLEObject>
              </w:object>
            </w:r>
            <w:r>
              <w:rPr>
                <w:rStyle w:val="56"/>
                <w:color w:val="auto"/>
                <w:sz w:val="21"/>
                <w:szCs w:val="21"/>
              </w:rPr>
              <w:t>图2-</w:t>
            </w:r>
            <w:r>
              <w:rPr>
                <w:rStyle w:val="56"/>
                <w:rFonts w:hint="eastAsia"/>
                <w:color w:val="auto"/>
                <w:sz w:val="21"/>
                <w:szCs w:val="21"/>
                <w:lang w:val="en-US" w:eastAsia="zh-CN"/>
              </w:rPr>
              <w:t>4</w:t>
            </w:r>
            <w:r>
              <w:rPr>
                <w:rStyle w:val="56"/>
                <w:rFonts w:hint="eastAsia" w:ascii="宋体" w:hAnsi="宋体" w:eastAsia="宋体" w:cs="宋体"/>
                <w:color w:val="auto"/>
                <w:sz w:val="21"/>
                <w:szCs w:val="21"/>
                <w:lang w:val="en-US" w:eastAsia="zh-CN"/>
              </w:rPr>
              <w:t xml:space="preserve">  实验室溶解</w:t>
            </w:r>
            <w:r>
              <w:rPr>
                <w:rStyle w:val="56"/>
                <w:rFonts w:hint="eastAsia" w:ascii="宋体" w:hAnsi="宋体" w:cs="宋体"/>
                <w:color w:val="auto"/>
                <w:sz w:val="21"/>
                <w:szCs w:val="21"/>
                <w:lang w:val="en-US" w:eastAsia="zh-CN"/>
              </w:rPr>
              <w:t>检测</w:t>
            </w:r>
            <w:r>
              <w:rPr>
                <w:rStyle w:val="56"/>
                <w:color w:val="auto"/>
                <w:sz w:val="21"/>
                <w:szCs w:val="21"/>
              </w:rPr>
              <w:t>工艺流程及产排污环节图</w:t>
            </w:r>
          </w:p>
          <w:p w14:paraId="29778E02">
            <w:pPr>
              <w:bidi w:val="0"/>
              <w:rPr>
                <w:rFonts w:hint="eastAsia"/>
              </w:rPr>
            </w:pPr>
            <w:r>
              <w:rPr>
                <w:rFonts w:hint="eastAsia"/>
                <w:b/>
                <w:bCs/>
                <w:color w:val="auto"/>
                <w:lang w:val="en-US" w:eastAsia="zh-CN"/>
              </w:rPr>
              <w:t>工艺说明</w:t>
            </w:r>
            <w:r>
              <w:rPr>
                <w:b/>
                <w:bCs/>
                <w:color w:val="auto"/>
              </w:rPr>
              <w:t>：</w:t>
            </w:r>
          </w:p>
          <w:p w14:paraId="21C4C392">
            <w:pPr>
              <w:bidi w:val="0"/>
              <w:rPr>
                <w:rFonts w:hint="default" w:eastAsia="宋体"/>
                <w:lang w:val="en-US" w:eastAsia="zh-CN"/>
              </w:rPr>
            </w:pPr>
            <w:r>
              <w:rPr>
                <w:rFonts w:hint="eastAsia"/>
                <w:b/>
                <w:bCs/>
                <w:lang w:val="en-US" w:eastAsia="zh-CN"/>
              </w:rPr>
              <w:t>溶解：</w:t>
            </w:r>
            <w:r>
              <w:rPr>
                <w:rFonts w:hint="eastAsia"/>
                <w:lang w:val="en-US" w:eastAsia="zh-CN"/>
              </w:rPr>
              <w:t>将实验晶硅片放在实验皿中，根据实验需求加入硫酸或硝酸、盐酸、氢氟酸等不同酸液，将晶硅片溶解成液体。配置溶液以及溶解过程在通风柜内进行，溶解废气通过通风柜屋顶排放。</w:t>
            </w:r>
          </w:p>
          <w:p w14:paraId="62D1904E">
            <w:pPr>
              <w:bidi w:val="0"/>
              <w:rPr>
                <w:rFonts w:hint="default"/>
                <w:b w:val="0"/>
                <w:bCs w:val="0"/>
                <w:lang w:val="en-US" w:eastAsia="zh-CN"/>
              </w:rPr>
            </w:pPr>
            <w:r>
              <w:rPr>
                <w:rFonts w:hint="eastAsia"/>
                <w:b/>
                <w:bCs/>
                <w:lang w:val="en-US" w:eastAsia="zh-CN"/>
              </w:rPr>
              <w:t>烘干：</w:t>
            </w:r>
            <w:r>
              <w:rPr>
                <w:rFonts w:hint="eastAsia"/>
                <w:b w:val="0"/>
                <w:bCs w:val="0"/>
                <w:lang w:val="en-US" w:eastAsia="zh-CN"/>
              </w:rPr>
              <w:t>将溶液放在酒精灯上进行烘干，去除酸液成分后保留固态成分，该固态成分主要为盐类物质。烘干过程在通风柜内进行，烘干废气通过通风柜屋顶排放。</w:t>
            </w:r>
          </w:p>
          <w:p w14:paraId="5CAE5880">
            <w:pPr>
              <w:bidi w:val="0"/>
              <w:rPr>
                <w:rFonts w:hint="default"/>
                <w:b w:val="0"/>
                <w:bCs w:val="0"/>
                <w:lang w:val="en-US" w:eastAsia="zh-CN"/>
              </w:rPr>
            </w:pPr>
            <w:r>
              <w:rPr>
                <w:rFonts w:hint="eastAsia"/>
                <w:b/>
                <w:bCs/>
                <w:lang w:val="en-US" w:eastAsia="zh-CN"/>
              </w:rPr>
              <w:t>溶解：</w:t>
            </w:r>
            <w:r>
              <w:rPr>
                <w:rFonts w:hint="eastAsia"/>
                <w:b w:val="0"/>
                <w:bCs w:val="0"/>
                <w:lang w:val="en-US" w:eastAsia="zh-CN"/>
              </w:rPr>
              <w:t>将烘干后的固态成分加水定容，配置成100ml溶液用于后续检测。</w:t>
            </w:r>
          </w:p>
          <w:p w14:paraId="64155321">
            <w:pPr>
              <w:bidi w:val="0"/>
              <w:rPr>
                <w:rFonts w:hint="default" w:eastAsia="宋体"/>
                <w:lang w:val="en-US" w:eastAsia="zh-CN"/>
              </w:rPr>
            </w:pPr>
            <w:r>
              <w:rPr>
                <w:rFonts w:hint="eastAsia"/>
                <w:b/>
                <w:bCs/>
                <w:lang w:val="en-US" w:eastAsia="zh-CN"/>
              </w:rPr>
              <w:t>检测：</w:t>
            </w:r>
            <w:r>
              <w:rPr>
                <w:rFonts w:hint="eastAsia"/>
                <w:lang w:val="en-US" w:eastAsia="zh-CN"/>
              </w:rPr>
              <w:t>将晶硅片溶解液放入实验仪器中（</w:t>
            </w:r>
            <w:r>
              <w:rPr>
                <w:rFonts w:hint="eastAsia" w:ascii="Times New Roman" w:hAnsi="Times New Roman" w:eastAsia="宋体" w:cs="Times New Roman"/>
                <w:lang w:val="en-US" w:eastAsia="zh-CN"/>
              </w:rPr>
              <w:t>电感耦合等离子体发射光谱仪</w:t>
            </w:r>
            <w:r>
              <w:rPr>
                <w:rFonts w:hint="eastAsia"/>
                <w:lang w:val="en-US" w:eastAsia="zh-CN"/>
              </w:rPr>
              <w:t>），加入氩气作为保护气，检测晶硅片溶解液中的相关元素。</w:t>
            </w:r>
          </w:p>
          <w:p w14:paraId="7C3F52DC">
            <w:pPr>
              <w:pStyle w:val="3"/>
              <w:bidi w:val="0"/>
              <w:rPr>
                <w:color w:val="auto"/>
                <w:sz w:val="24"/>
                <w:szCs w:val="24"/>
              </w:rPr>
            </w:pPr>
            <w:r>
              <w:rPr>
                <w:rFonts w:hint="eastAsia"/>
                <w:color w:val="auto"/>
                <w:sz w:val="24"/>
                <w:szCs w:val="24"/>
                <w:lang w:val="en-US" w:eastAsia="zh-CN"/>
              </w:rPr>
              <w:t>7</w:t>
            </w:r>
            <w:r>
              <w:rPr>
                <w:rFonts w:hint="eastAsia"/>
                <w:color w:val="auto"/>
                <w:sz w:val="24"/>
                <w:szCs w:val="24"/>
                <w:lang w:eastAsia="zh-CN"/>
              </w:rPr>
              <w:t>、</w:t>
            </w:r>
            <w:r>
              <w:rPr>
                <w:color w:val="auto"/>
                <w:sz w:val="24"/>
                <w:szCs w:val="24"/>
              </w:rPr>
              <w:t>产排污环节分析</w:t>
            </w:r>
          </w:p>
          <w:tbl>
            <w:tblPr>
              <w:tblStyle w:val="25"/>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560"/>
              <w:gridCol w:w="1738"/>
              <w:gridCol w:w="2000"/>
              <w:gridCol w:w="2772"/>
            </w:tblGrid>
            <w:tr w14:paraId="3C56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4A796D06">
                  <w:pPr>
                    <w:spacing w:after="0" w:line="240" w:lineRule="auto"/>
                    <w:ind w:firstLine="0" w:firstLineChars="0"/>
                    <w:jc w:val="center"/>
                    <w:rPr>
                      <w:b/>
                      <w:bCs/>
                      <w:kern w:val="0"/>
                      <w:sz w:val="21"/>
                      <w:szCs w:val="21"/>
                    </w:rPr>
                  </w:pPr>
                  <w:r>
                    <w:rPr>
                      <w:b/>
                      <w:bCs/>
                      <w:sz w:val="21"/>
                      <w:szCs w:val="21"/>
                    </w:rPr>
                    <w:t>类别</w:t>
                  </w:r>
                </w:p>
              </w:tc>
              <w:tc>
                <w:tcPr>
                  <w:tcW w:w="1560" w:type="dxa"/>
                  <w:tcBorders>
                    <w:top w:val="single" w:color="auto" w:sz="4" w:space="0"/>
                    <w:left w:val="single" w:color="auto" w:sz="4" w:space="0"/>
                    <w:bottom w:val="single" w:color="auto" w:sz="4" w:space="0"/>
                    <w:right w:val="single" w:color="auto" w:sz="4" w:space="0"/>
                  </w:tcBorders>
                  <w:vAlign w:val="center"/>
                </w:tcPr>
                <w:p w14:paraId="2F585FB0">
                  <w:pPr>
                    <w:spacing w:after="0" w:line="240" w:lineRule="auto"/>
                    <w:ind w:firstLine="0" w:firstLineChars="0"/>
                    <w:jc w:val="center"/>
                    <w:rPr>
                      <w:b/>
                      <w:bCs/>
                      <w:sz w:val="21"/>
                      <w:szCs w:val="21"/>
                    </w:rPr>
                  </w:pPr>
                  <w:r>
                    <w:rPr>
                      <w:b/>
                      <w:bCs/>
                      <w:sz w:val="21"/>
                      <w:szCs w:val="21"/>
                    </w:rPr>
                    <w:t>产排污环节</w:t>
                  </w:r>
                </w:p>
              </w:tc>
              <w:tc>
                <w:tcPr>
                  <w:tcW w:w="1738" w:type="dxa"/>
                  <w:tcBorders>
                    <w:top w:val="single" w:color="auto" w:sz="4" w:space="0"/>
                    <w:left w:val="single" w:color="auto" w:sz="4" w:space="0"/>
                    <w:bottom w:val="single" w:color="auto" w:sz="4" w:space="0"/>
                    <w:right w:val="single" w:color="auto" w:sz="4" w:space="0"/>
                  </w:tcBorders>
                  <w:vAlign w:val="center"/>
                </w:tcPr>
                <w:p w14:paraId="6C5BBAFA">
                  <w:pPr>
                    <w:spacing w:after="0" w:line="240" w:lineRule="auto"/>
                    <w:ind w:firstLine="0" w:firstLineChars="0"/>
                    <w:jc w:val="center"/>
                    <w:rPr>
                      <w:b/>
                      <w:bCs/>
                      <w:sz w:val="21"/>
                      <w:szCs w:val="21"/>
                    </w:rPr>
                  </w:pPr>
                  <w:r>
                    <w:rPr>
                      <w:b/>
                      <w:bCs/>
                      <w:sz w:val="21"/>
                      <w:szCs w:val="21"/>
                    </w:rPr>
                    <w:t>污染源</w:t>
                  </w:r>
                </w:p>
              </w:tc>
              <w:tc>
                <w:tcPr>
                  <w:tcW w:w="2000" w:type="dxa"/>
                  <w:tcBorders>
                    <w:top w:val="single" w:color="auto" w:sz="4" w:space="0"/>
                    <w:left w:val="single" w:color="auto" w:sz="4" w:space="0"/>
                    <w:bottom w:val="single" w:color="auto" w:sz="4" w:space="0"/>
                    <w:right w:val="single" w:color="auto" w:sz="4" w:space="0"/>
                  </w:tcBorders>
                  <w:vAlign w:val="center"/>
                </w:tcPr>
                <w:p w14:paraId="1620F312">
                  <w:pPr>
                    <w:spacing w:after="0" w:line="240" w:lineRule="auto"/>
                    <w:ind w:firstLine="0" w:firstLineChars="0"/>
                    <w:jc w:val="center"/>
                    <w:rPr>
                      <w:b/>
                      <w:bCs/>
                      <w:sz w:val="21"/>
                      <w:szCs w:val="21"/>
                    </w:rPr>
                  </w:pPr>
                  <w:r>
                    <w:rPr>
                      <w:b/>
                      <w:bCs/>
                      <w:sz w:val="21"/>
                      <w:szCs w:val="21"/>
                    </w:rPr>
                    <w:t>主要污染因子</w:t>
                  </w:r>
                </w:p>
              </w:tc>
              <w:tc>
                <w:tcPr>
                  <w:tcW w:w="2772" w:type="dxa"/>
                  <w:tcBorders>
                    <w:top w:val="single" w:color="auto" w:sz="4" w:space="0"/>
                    <w:left w:val="single" w:color="auto" w:sz="4" w:space="0"/>
                    <w:bottom w:val="single" w:color="auto" w:sz="4" w:space="0"/>
                    <w:right w:val="single" w:color="auto" w:sz="4" w:space="0"/>
                  </w:tcBorders>
                  <w:vAlign w:val="center"/>
                </w:tcPr>
                <w:p w14:paraId="0919C2E6">
                  <w:pPr>
                    <w:spacing w:after="0" w:line="240" w:lineRule="auto"/>
                    <w:ind w:firstLine="0" w:firstLineChars="0"/>
                    <w:jc w:val="center"/>
                    <w:rPr>
                      <w:b/>
                      <w:bCs/>
                      <w:sz w:val="21"/>
                      <w:szCs w:val="21"/>
                    </w:rPr>
                  </w:pPr>
                  <w:r>
                    <w:rPr>
                      <w:b/>
                      <w:bCs/>
                      <w:sz w:val="21"/>
                      <w:szCs w:val="21"/>
                    </w:rPr>
                    <w:t>对应污染防治措施</w:t>
                  </w:r>
                </w:p>
              </w:tc>
            </w:tr>
            <w:tr w14:paraId="4956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restart"/>
                  <w:tcBorders>
                    <w:top w:val="single" w:color="auto" w:sz="4" w:space="0"/>
                    <w:left w:val="single" w:color="auto" w:sz="4" w:space="0"/>
                    <w:right w:val="single" w:color="auto" w:sz="4" w:space="0"/>
                  </w:tcBorders>
                  <w:vAlign w:val="center"/>
                </w:tcPr>
                <w:p w14:paraId="62062116">
                  <w:pPr>
                    <w:spacing w:after="0" w:line="240" w:lineRule="auto"/>
                    <w:ind w:firstLine="0" w:firstLineChars="0"/>
                    <w:jc w:val="center"/>
                    <w:rPr>
                      <w:sz w:val="21"/>
                      <w:szCs w:val="21"/>
                    </w:rPr>
                  </w:pPr>
                  <w:r>
                    <w:rPr>
                      <w:sz w:val="21"/>
                      <w:szCs w:val="21"/>
                    </w:rPr>
                    <w:t>废气</w:t>
                  </w:r>
                </w:p>
              </w:tc>
              <w:tc>
                <w:tcPr>
                  <w:tcW w:w="1560" w:type="dxa"/>
                  <w:tcBorders>
                    <w:top w:val="single" w:color="auto" w:sz="4" w:space="0"/>
                    <w:left w:val="single" w:color="auto" w:sz="4" w:space="0"/>
                    <w:bottom w:val="single" w:color="auto" w:sz="4" w:space="0"/>
                    <w:right w:val="single" w:color="auto" w:sz="4" w:space="0"/>
                  </w:tcBorders>
                  <w:vAlign w:val="center"/>
                </w:tcPr>
                <w:p w14:paraId="203037E3">
                  <w:pPr>
                    <w:spacing w:after="0" w:line="240" w:lineRule="auto"/>
                    <w:ind w:firstLine="0" w:firstLineChars="0"/>
                    <w:jc w:val="center"/>
                    <w:rPr>
                      <w:rFonts w:hint="default"/>
                      <w:sz w:val="21"/>
                      <w:szCs w:val="21"/>
                      <w:lang w:val="en-US"/>
                    </w:rPr>
                  </w:pPr>
                  <w:r>
                    <w:rPr>
                      <w:rFonts w:hint="eastAsia"/>
                      <w:sz w:val="21"/>
                      <w:szCs w:val="21"/>
                      <w:lang w:val="en-US" w:eastAsia="zh-CN"/>
                    </w:rPr>
                    <w:t>称量、投料</w:t>
                  </w:r>
                </w:p>
              </w:tc>
              <w:tc>
                <w:tcPr>
                  <w:tcW w:w="1738" w:type="dxa"/>
                  <w:tcBorders>
                    <w:top w:val="single" w:color="auto" w:sz="4" w:space="0"/>
                    <w:left w:val="single" w:color="auto" w:sz="4" w:space="0"/>
                    <w:bottom w:val="single" w:color="auto" w:sz="4" w:space="0"/>
                    <w:right w:val="single" w:color="auto" w:sz="4" w:space="0"/>
                  </w:tcBorders>
                  <w:vAlign w:val="center"/>
                </w:tcPr>
                <w:p w14:paraId="74DCD2B5">
                  <w:pPr>
                    <w:spacing w:after="0" w:line="240" w:lineRule="auto"/>
                    <w:ind w:firstLine="0" w:firstLineChars="0"/>
                    <w:jc w:val="center"/>
                    <w:rPr>
                      <w:rFonts w:hint="default" w:eastAsia="宋体"/>
                      <w:sz w:val="21"/>
                      <w:szCs w:val="21"/>
                      <w:lang w:val="en-US" w:eastAsia="zh-CN"/>
                    </w:rPr>
                  </w:pPr>
                  <w:r>
                    <w:rPr>
                      <w:rFonts w:hint="eastAsia"/>
                      <w:sz w:val="21"/>
                      <w:szCs w:val="21"/>
                      <w:lang w:val="en-US" w:eastAsia="zh-CN"/>
                    </w:rPr>
                    <w:t>投料废气</w:t>
                  </w:r>
                </w:p>
              </w:tc>
              <w:tc>
                <w:tcPr>
                  <w:tcW w:w="2000" w:type="dxa"/>
                  <w:tcBorders>
                    <w:top w:val="single" w:color="auto" w:sz="4" w:space="0"/>
                    <w:left w:val="single" w:color="auto" w:sz="4" w:space="0"/>
                    <w:bottom w:val="single" w:color="auto" w:sz="4" w:space="0"/>
                    <w:right w:val="single" w:color="auto" w:sz="4" w:space="0"/>
                  </w:tcBorders>
                  <w:vAlign w:val="center"/>
                </w:tcPr>
                <w:p w14:paraId="568C6263">
                  <w:pPr>
                    <w:spacing w:after="0" w:line="240" w:lineRule="auto"/>
                    <w:ind w:firstLine="0" w:firstLineChars="0"/>
                    <w:jc w:val="center"/>
                    <w:rPr>
                      <w:rFonts w:hint="default" w:eastAsia="宋体"/>
                      <w:sz w:val="21"/>
                      <w:szCs w:val="21"/>
                      <w:lang w:val="en-US" w:eastAsia="zh-CN"/>
                    </w:rPr>
                  </w:pPr>
                  <w:r>
                    <w:rPr>
                      <w:sz w:val="21"/>
                      <w:szCs w:val="21"/>
                    </w:rPr>
                    <w:t>颗粒物</w:t>
                  </w:r>
                  <w:r>
                    <w:rPr>
                      <w:rFonts w:hint="eastAsia"/>
                      <w:sz w:val="21"/>
                      <w:szCs w:val="21"/>
                      <w:lang w:eastAsia="zh-CN"/>
                    </w:rPr>
                    <w:t>、</w:t>
                  </w:r>
                  <w:r>
                    <w:rPr>
                      <w:rFonts w:hint="eastAsia"/>
                      <w:sz w:val="21"/>
                      <w:szCs w:val="21"/>
                      <w:lang w:val="en-US" w:eastAsia="zh-CN"/>
                    </w:rPr>
                    <w:t>非甲烷总烃、臭气浓度</w:t>
                  </w:r>
                </w:p>
              </w:tc>
              <w:tc>
                <w:tcPr>
                  <w:tcW w:w="2772" w:type="dxa"/>
                  <w:tcBorders>
                    <w:top w:val="single" w:color="auto" w:sz="4" w:space="0"/>
                    <w:left w:val="single" w:color="auto" w:sz="4" w:space="0"/>
                    <w:bottom w:val="single" w:color="auto" w:sz="4" w:space="0"/>
                    <w:right w:val="single" w:color="auto" w:sz="4" w:space="0"/>
                  </w:tcBorders>
                  <w:vAlign w:val="center"/>
                </w:tcPr>
                <w:p w14:paraId="62A75AE3">
                  <w:pPr>
                    <w:spacing w:after="0" w:line="240" w:lineRule="auto"/>
                    <w:ind w:firstLine="0" w:firstLineChars="0"/>
                    <w:jc w:val="center"/>
                    <w:rPr>
                      <w:rFonts w:hint="default" w:eastAsia="宋体"/>
                      <w:sz w:val="21"/>
                      <w:szCs w:val="21"/>
                      <w:lang w:val="en-US" w:eastAsia="zh-CN"/>
                    </w:rPr>
                  </w:pPr>
                  <w:r>
                    <w:rPr>
                      <w:rFonts w:hint="eastAsia"/>
                      <w:color w:val="000000"/>
                      <w:sz w:val="21"/>
                      <w:szCs w:val="21"/>
                      <w:lang w:val="en-US" w:eastAsia="zh-CN"/>
                    </w:rPr>
                    <w:t>车间内无组织排放</w:t>
                  </w:r>
                </w:p>
              </w:tc>
            </w:tr>
            <w:tr w14:paraId="5065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left w:val="single" w:color="auto" w:sz="4" w:space="0"/>
                    <w:right w:val="single" w:color="auto" w:sz="4" w:space="0"/>
                  </w:tcBorders>
                  <w:vAlign w:val="center"/>
                </w:tcPr>
                <w:p w14:paraId="1A12E4B1">
                  <w:pPr>
                    <w:spacing w:after="0" w:line="240" w:lineRule="auto"/>
                    <w:ind w:firstLine="0" w:firstLineChars="0"/>
                    <w:jc w:val="center"/>
                    <w:rPr>
                      <w:color w:val="000000"/>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61DC0ADA">
                  <w:pPr>
                    <w:spacing w:after="0" w:line="240" w:lineRule="auto"/>
                    <w:ind w:firstLine="0" w:firstLineChars="0"/>
                    <w:jc w:val="center"/>
                    <w:rPr>
                      <w:rFonts w:hint="default" w:eastAsia="宋体"/>
                      <w:sz w:val="21"/>
                      <w:szCs w:val="21"/>
                      <w:lang w:val="en-US" w:eastAsia="zh-CN"/>
                    </w:rPr>
                  </w:pPr>
                  <w:r>
                    <w:rPr>
                      <w:rFonts w:hint="eastAsia"/>
                      <w:sz w:val="21"/>
                      <w:szCs w:val="21"/>
                      <w:lang w:val="en-US" w:eastAsia="zh-CN"/>
                    </w:rPr>
                    <w:t>实验室溶解</w:t>
                  </w:r>
                </w:p>
              </w:tc>
              <w:tc>
                <w:tcPr>
                  <w:tcW w:w="1738" w:type="dxa"/>
                  <w:tcBorders>
                    <w:top w:val="single" w:color="auto" w:sz="4" w:space="0"/>
                    <w:left w:val="single" w:color="auto" w:sz="4" w:space="0"/>
                    <w:bottom w:val="single" w:color="auto" w:sz="4" w:space="0"/>
                    <w:right w:val="single" w:color="auto" w:sz="4" w:space="0"/>
                  </w:tcBorders>
                  <w:vAlign w:val="center"/>
                </w:tcPr>
                <w:p w14:paraId="51994202">
                  <w:pPr>
                    <w:spacing w:after="0" w:line="240" w:lineRule="auto"/>
                    <w:ind w:firstLine="0" w:firstLineChars="0"/>
                    <w:jc w:val="center"/>
                    <w:rPr>
                      <w:rFonts w:hint="default" w:eastAsia="宋体"/>
                      <w:sz w:val="21"/>
                      <w:szCs w:val="21"/>
                      <w:lang w:val="en-US" w:eastAsia="zh-CN"/>
                    </w:rPr>
                  </w:pPr>
                  <w:r>
                    <w:rPr>
                      <w:rFonts w:hint="eastAsia"/>
                      <w:sz w:val="21"/>
                      <w:szCs w:val="21"/>
                      <w:lang w:val="en-US" w:eastAsia="zh-CN"/>
                    </w:rPr>
                    <w:t>溶解废气</w:t>
                  </w:r>
                </w:p>
              </w:tc>
              <w:tc>
                <w:tcPr>
                  <w:tcW w:w="2000" w:type="dxa"/>
                  <w:tcBorders>
                    <w:top w:val="single" w:color="auto" w:sz="4" w:space="0"/>
                    <w:left w:val="single" w:color="auto" w:sz="4" w:space="0"/>
                    <w:bottom w:val="single" w:color="auto" w:sz="4" w:space="0"/>
                    <w:right w:val="single" w:color="auto" w:sz="4" w:space="0"/>
                  </w:tcBorders>
                  <w:vAlign w:val="center"/>
                </w:tcPr>
                <w:p w14:paraId="7F862761">
                  <w:pPr>
                    <w:spacing w:after="0" w:line="240" w:lineRule="auto"/>
                    <w:ind w:firstLine="0" w:firstLineChars="0"/>
                    <w:jc w:val="center"/>
                    <w:rPr>
                      <w:rFonts w:hint="default" w:eastAsia="宋体"/>
                      <w:sz w:val="21"/>
                      <w:szCs w:val="21"/>
                      <w:lang w:val="en-US" w:eastAsia="zh-CN"/>
                    </w:rPr>
                  </w:pPr>
                  <w:r>
                    <w:rPr>
                      <w:rFonts w:hint="eastAsia"/>
                      <w:sz w:val="21"/>
                      <w:szCs w:val="21"/>
                      <w:lang w:val="en-US" w:eastAsia="zh-CN"/>
                    </w:rPr>
                    <w:t>硫酸雾、硝酸雾（以NOx表征）、HCl、HF</w:t>
                  </w:r>
                </w:p>
              </w:tc>
              <w:tc>
                <w:tcPr>
                  <w:tcW w:w="2772" w:type="dxa"/>
                  <w:tcBorders>
                    <w:top w:val="single" w:color="auto" w:sz="4" w:space="0"/>
                    <w:left w:val="single" w:color="auto" w:sz="4" w:space="0"/>
                    <w:bottom w:val="single" w:color="auto" w:sz="4" w:space="0"/>
                    <w:right w:val="single" w:color="auto" w:sz="4" w:space="0"/>
                  </w:tcBorders>
                  <w:vAlign w:val="center"/>
                </w:tcPr>
                <w:p w14:paraId="58A1C094">
                  <w:pPr>
                    <w:spacing w:after="0" w:line="240" w:lineRule="auto"/>
                    <w:ind w:firstLine="0" w:firstLineChars="0"/>
                    <w:jc w:val="center"/>
                    <w:rPr>
                      <w:rFonts w:hint="default" w:eastAsia="宋体"/>
                      <w:color w:val="000000"/>
                      <w:sz w:val="21"/>
                      <w:szCs w:val="21"/>
                      <w:lang w:val="en-US" w:eastAsia="zh-CN"/>
                    </w:rPr>
                  </w:pPr>
                  <w:r>
                    <w:rPr>
                      <w:rFonts w:hint="eastAsia"/>
                      <w:color w:val="000000"/>
                      <w:sz w:val="21"/>
                      <w:szCs w:val="21"/>
                      <w:lang w:val="en-US" w:eastAsia="zh-CN"/>
                    </w:rPr>
                    <w:t>通风柜收集后屋顶排放</w:t>
                  </w:r>
                </w:p>
              </w:tc>
            </w:tr>
            <w:tr w14:paraId="39E7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left w:val="single" w:color="auto" w:sz="4" w:space="0"/>
                    <w:right w:val="single" w:color="auto" w:sz="4" w:space="0"/>
                  </w:tcBorders>
                  <w:vAlign w:val="center"/>
                </w:tcPr>
                <w:p w14:paraId="3ABE3524">
                  <w:pPr>
                    <w:spacing w:after="0" w:line="240" w:lineRule="auto"/>
                    <w:ind w:firstLine="0" w:firstLineChars="0"/>
                    <w:jc w:val="center"/>
                    <w:rPr>
                      <w:color w:val="000000"/>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31459E5A">
                  <w:pPr>
                    <w:spacing w:after="0" w:line="240" w:lineRule="auto"/>
                    <w:ind w:firstLine="0" w:firstLineChars="0"/>
                    <w:jc w:val="center"/>
                    <w:rPr>
                      <w:rFonts w:hint="default"/>
                      <w:sz w:val="21"/>
                      <w:szCs w:val="21"/>
                      <w:lang w:val="en-US" w:eastAsia="zh-CN"/>
                    </w:rPr>
                  </w:pPr>
                  <w:r>
                    <w:rPr>
                      <w:rFonts w:hint="eastAsia"/>
                      <w:sz w:val="21"/>
                      <w:szCs w:val="21"/>
                      <w:lang w:val="en-US" w:eastAsia="zh-CN"/>
                    </w:rPr>
                    <w:t>实验室烘干</w:t>
                  </w:r>
                </w:p>
              </w:tc>
              <w:tc>
                <w:tcPr>
                  <w:tcW w:w="1738" w:type="dxa"/>
                  <w:tcBorders>
                    <w:top w:val="single" w:color="auto" w:sz="4" w:space="0"/>
                    <w:left w:val="single" w:color="auto" w:sz="4" w:space="0"/>
                    <w:bottom w:val="single" w:color="auto" w:sz="4" w:space="0"/>
                    <w:right w:val="single" w:color="auto" w:sz="4" w:space="0"/>
                  </w:tcBorders>
                  <w:vAlign w:val="center"/>
                </w:tcPr>
                <w:p w14:paraId="21473DC1">
                  <w:pPr>
                    <w:spacing w:after="0" w:line="240" w:lineRule="auto"/>
                    <w:ind w:firstLine="0" w:firstLineChars="0"/>
                    <w:jc w:val="center"/>
                    <w:rPr>
                      <w:rFonts w:hint="default"/>
                      <w:sz w:val="21"/>
                      <w:szCs w:val="21"/>
                      <w:lang w:val="en-US" w:eastAsia="zh-CN"/>
                    </w:rPr>
                  </w:pPr>
                  <w:r>
                    <w:rPr>
                      <w:rFonts w:hint="eastAsia"/>
                      <w:sz w:val="21"/>
                      <w:szCs w:val="21"/>
                      <w:lang w:val="en-US" w:eastAsia="zh-CN"/>
                    </w:rPr>
                    <w:t>烘干废气</w:t>
                  </w:r>
                </w:p>
              </w:tc>
              <w:tc>
                <w:tcPr>
                  <w:tcW w:w="2000" w:type="dxa"/>
                  <w:tcBorders>
                    <w:top w:val="single" w:color="auto" w:sz="4" w:space="0"/>
                    <w:left w:val="single" w:color="auto" w:sz="4" w:space="0"/>
                    <w:bottom w:val="single" w:color="auto" w:sz="4" w:space="0"/>
                    <w:right w:val="single" w:color="auto" w:sz="4" w:space="0"/>
                  </w:tcBorders>
                  <w:vAlign w:val="center"/>
                </w:tcPr>
                <w:p w14:paraId="1FFEC0BE">
                  <w:pPr>
                    <w:spacing w:after="0" w:line="240" w:lineRule="auto"/>
                    <w:ind w:firstLine="0" w:firstLineChars="0"/>
                    <w:jc w:val="center"/>
                    <w:rPr>
                      <w:rFonts w:hint="eastAsia"/>
                      <w:sz w:val="21"/>
                      <w:szCs w:val="21"/>
                      <w:lang w:val="en-US" w:eastAsia="zh-CN"/>
                    </w:rPr>
                  </w:pPr>
                  <w:r>
                    <w:rPr>
                      <w:rFonts w:hint="eastAsia"/>
                      <w:sz w:val="21"/>
                      <w:szCs w:val="21"/>
                      <w:lang w:val="en-US" w:eastAsia="zh-CN"/>
                    </w:rPr>
                    <w:t>硫酸雾、硝酸雾（以NOx表征）、HCl、HF</w:t>
                  </w:r>
                </w:p>
              </w:tc>
              <w:tc>
                <w:tcPr>
                  <w:tcW w:w="2772" w:type="dxa"/>
                  <w:tcBorders>
                    <w:top w:val="single" w:color="auto" w:sz="4" w:space="0"/>
                    <w:left w:val="single" w:color="auto" w:sz="4" w:space="0"/>
                    <w:bottom w:val="single" w:color="auto" w:sz="4" w:space="0"/>
                    <w:right w:val="single" w:color="auto" w:sz="4" w:space="0"/>
                  </w:tcBorders>
                  <w:vAlign w:val="center"/>
                </w:tcPr>
                <w:p w14:paraId="0AA7327E">
                  <w:pPr>
                    <w:spacing w:after="0" w:line="240" w:lineRule="auto"/>
                    <w:ind w:firstLine="0" w:firstLineChars="0"/>
                    <w:jc w:val="center"/>
                    <w:rPr>
                      <w:rFonts w:hint="eastAsia"/>
                      <w:color w:val="000000"/>
                      <w:sz w:val="21"/>
                      <w:szCs w:val="21"/>
                      <w:lang w:val="en-US" w:eastAsia="zh-CN"/>
                    </w:rPr>
                  </w:pPr>
                  <w:r>
                    <w:rPr>
                      <w:rFonts w:hint="eastAsia"/>
                      <w:color w:val="000000"/>
                      <w:sz w:val="21"/>
                      <w:szCs w:val="21"/>
                      <w:lang w:val="en-US" w:eastAsia="zh-CN"/>
                    </w:rPr>
                    <w:t>通风柜收集后屋顶排放</w:t>
                  </w:r>
                </w:p>
              </w:tc>
            </w:tr>
            <w:tr w14:paraId="6F1B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restart"/>
                  <w:tcBorders>
                    <w:top w:val="single" w:color="auto" w:sz="4" w:space="0"/>
                    <w:left w:val="single" w:color="auto" w:sz="4" w:space="0"/>
                    <w:right w:val="single" w:color="auto" w:sz="4" w:space="0"/>
                  </w:tcBorders>
                  <w:vAlign w:val="center"/>
                </w:tcPr>
                <w:p w14:paraId="7200A9CB">
                  <w:pPr>
                    <w:spacing w:after="0" w:line="240" w:lineRule="auto"/>
                    <w:ind w:firstLine="0" w:firstLineChars="0"/>
                    <w:jc w:val="center"/>
                    <w:rPr>
                      <w:sz w:val="21"/>
                      <w:szCs w:val="21"/>
                    </w:rPr>
                  </w:pPr>
                  <w:r>
                    <w:rPr>
                      <w:sz w:val="21"/>
                      <w:szCs w:val="21"/>
                    </w:rPr>
                    <w:t>废水</w:t>
                  </w:r>
                </w:p>
              </w:tc>
              <w:tc>
                <w:tcPr>
                  <w:tcW w:w="1560" w:type="dxa"/>
                  <w:tcBorders>
                    <w:top w:val="single" w:color="auto" w:sz="4" w:space="0"/>
                    <w:left w:val="single" w:color="auto" w:sz="4" w:space="0"/>
                    <w:bottom w:val="single" w:color="auto" w:sz="4" w:space="0"/>
                    <w:right w:val="single" w:color="auto" w:sz="4" w:space="0"/>
                  </w:tcBorders>
                  <w:vAlign w:val="center"/>
                </w:tcPr>
                <w:p w14:paraId="1E7ED0F3">
                  <w:pPr>
                    <w:spacing w:after="0" w:line="240" w:lineRule="auto"/>
                    <w:ind w:firstLine="0" w:firstLineChars="0"/>
                    <w:jc w:val="center"/>
                    <w:rPr>
                      <w:rFonts w:hint="default" w:eastAsia="宋体"/>
                      <w:sz w:val="21"/>
                      <w:szCs w:val="21"/>
                      <w:lang w:val="en-US" w:eastAsia="zh-CN"/>
                    </w:rPr>
                  </w:pPr>
                  <w:r>
                    <w:rPr>
                      <w:rFonts w:hint="eastAsia"/>
                      <w:sz w:val="21"/>
                      <w:szCs w:val="21"/>
                      <w:lang w:val="en-US" w:eastAsia="zh-CN"/>
                    </w:rPr>
                    <w:t>纯水反冲洗</w:t>
                  </w:r>
                </w:p>
              </w:tc>
              <w:tc>
                <w:tcPr>
                  <w:tcW w:w="1738" w:type="dxa"/>
                  <w:tcBorders>
                    <w:top w:val="single" w:color="auto" w:sz="4" w:space="0"/>
                    <w:left w:val="single" w:color="auto" w:sz="4" w:space="0"/>
                    <w:bottom w:val="single" w:color="auto" w:sz="4" w:space="0"/>
                    <w:right w:val="single" w:color="auto" w:sz="4" w:space="0"/>
                  </w:tcBorders>
                  <w:vAlign w:val="center"/>
                </w:tcPr>
                <w:p w14:paraId="0222CC07">
                  <w:pPr>
                    <w:spacing w:after="0" w:line="240" w:lineRule="auto"/>
                    <w:ind w:firstLine="0" w:firstLineChars="0"/>
                    <w:jc w:val="center"/>
                    <w:rPr>
                      <w:rFonts w:hint="default" w:eastAsia="宋体"/>
                      <w:sz w:val="21"/>
                      <w:szCs w:val="21"/>
                      <w:lang w:val="en-US" w:eastAsia="zh-CN"/>
                    </w:rPr>
                  </w:pPr>
                  <w:r>
                    <w:rPr>
                      <w:rFonts w:hint="eastAsia"/>
                      <w:sz w:val="21"/>
                      <w:szCs w:val="21"/>
                      <w:lang w:val="en-US" w:eastAsia="zh-CN"/>
                    </w:rPr>
                    <w:t>反冲洗废水</w:t>
                  </w:r>
                </w:p>
              </w:tc>
              <w:tc>
                <w:tcPr>
                  <w:tcW w:w="2000" w:type="dxa"/>
                  <w:tcBorders>
                    <w:top w:val="single" w:color="auto" w:sz="4" w:space="0"/>
                    <w:left w:val="single" w:color="auto" w:sz="4" w:space="0"/>
                    <w:bottom w:val="single" w:color="auto" w:sz="4" w:space="0"/>
                    <w:right w:val="single" w:color="auto" w:sz="4" w:space="0"/>
                  </w:tcBorders>
                  <w:vAlign w:val="center"/>
                </w:tcPr>
                <w:p w14:paraId="0BF9E28A">
                  <w:pPr>
                    <w:spacing w:after="0" w:line="240" w:lineRule="auto"/>
                    <w:ind w:firstLine="0" w:firstLineChars="0"/>
                    <w:jc w:val="center"/>
                    <w:rPr>
                      <w:rFonts w:hint="default" w:eastAsia="宋体"/>
                      <w:sz w:val="21"/>
                      <w:szCs w:val="21"/>
                      <w:lang w:val="en-US" w:eastAsia="zh-CN"/>
                    </w:rPr>
                  </w:pPr>
                  <w:r>
                    <w:rPr>
                      <w:rFonts w:hint="eastAsia"/>
                      <w:sz w:val="21"/>
                      <w:szCs w:val="21"/>
                      <w:lang w:val="en-US" w:eastAsia="zh-CN"/>
                    </w:rPr>
                    <w:t>COD、SS</w:t>
                  </w:r>
                </w:p>
              </w:tc>
              <w:tc>
                <w:tcPr>
                  <w:tcW w:w="2772" w:type="dxa"/>
                  <w:tcBorders>
                    <w:top w:val="single" w:color="auto" w:sz="4" w:space="0"/>
                    <w:left w:val="single" w:color="auto" w:sz="4" w:space="0"/>
                    <w:bottom w:val="single" w:color="auto" w:sz="4" w:space="0"/>
                    <w:right w:val="single" w:color="auto" w:sz="4" w:space="0"/>
                  </w:tcBorders>
                  <w:vAlign w:val="center"/>
                </w:tcPr>
                <w:p w14:paraId="0C74923E">
                  <w:pPr>
                    <w:spacing w:after="0" w:line="240" w:lineRule="auto"/>
                    <w:ind w:firstLine="0" w:firstLineChars="0"/>
                    <w:jc w:val="center"/>
                    <w:rPr>
                      <w:rFonts w:hint="default" w:eastAsia="宋体"/>
                      <w:sz w:val="21"/>
                      <w:szCs w:val="21"/>
                      <w:lang w:val="en-US" w:eastAsia="zh-CN"/>
                    </w:rPr>
                  </w:pPr>
                  <w:r>
                    <w:rPr>
                      <w:rFonts w:hint="eastAsia"/>
                      <w:sz w:val="21"/>
                      <w:szCs w:val="21"/>
                      <w:lang w:val="en-US" w:eastAsia="zh-CN"/>
                    </w:rPr>
                    <w:t>直接纳管排放</w:t>
                  </w:r>
                </w:p>
              </w:tc>
            </w:tr>
            <w:tr w14:paraId="78D4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left w:val="single" w:color="auto" w:sz="4" w:space="0"/>
                    <w:right w:val="single" w:color="auto" w:sz="4" w:space="0"/>
                  </w:tcBorders>
                  <w:vAlign w:val="center"/>
                </w:tcPr>
                <w:p w14:paraId="3027CD64">
                  <w:pPr>
                    <w:spacing w:after="0" w:line="240" w:lineRule="auto"/>
                    <w:ind w:firstLine="0" w:firstLineChars="0"/>
                    <w:jc w:val="center"/>
                    <w:rPr>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201C6F7C">
                  <w:pPr>
                    <w:spacing w:after="0" w:line="240" w:lineRule="auto"/>
                    <w:ind w:firstLine="0" w:firstLineChars="0"/>
                    <w:jc w:val="center"/>
                    <w:rPr>
                      <w:rFonts w:hint="default"/>
                      <w:sz w:val="21"/>
                      <w:szCs w:val="21"/>
                      <w:lang w:val="en-US" w:eastAsia="zh-CN"/>
                    </w:rPr>
                  </w:pPr>
                  <w:r>
                    <w:rPr>
                      <w:rFonts w:hint="eastAsia"/>
                      <w:sz w:val="21"/>
                      <w:szCs w:val="21"/>
                      <w:lang w:val="en-US" w:eastAsia="zh-CN"/>
                    </w:rPr>
                    <w:t>纯水制备</w:t>
                  </w:r>
                </w:p>
              </w:tc>
              <w:tc>
                <w:tcPr>
                  <w:tcW w:w="1738" w:type="dxa"/>
                  <w:tcBorders>
                    <w:top w:val="single" w:color="auto" w:sz="4" w:space="0"/>
                    <w:left w:val="single" w:color="auto" w:sz="4" w:space="0"/>
                    <w:bottom w:val="single" w:color="auto" w:sz="4" w:space="0"/>
                    <w:right w:val="single" w:color="auto" w:sz="4" w:space="0"/>
                  </w:tcBorders>
                  <w:vAlign w:val="center"/>
                </w:tcPr>
                <w:p w14:paraId="43F5F741">
                  <w:pPr>
                    <w:spacing w:after="0" w:line="240" w:lineRule="auto"/>
                    <w:ind w:firstLine="0" w:firstLineChars="0"/>
                    <w:jc w:val="center"/>
                    <w:rPr>
                      <w:rFonts w:hint="default"/>
                      <w:sz w:val="21"/>
                      <w:szCs w:val="21"/>
                      <w:lang w:val="en-US" w:eastAsia="zh-CN"/>
                    </w:rPr>
                  </w:pPr>
                  <w:r>
                    <w:rPr>
                      <w:rFonts w:hint="eastAsia"/>
                      <w:sz w:val="21"/>
                      <w:szCs w:val="21"/>
                      <w:lang w:val="en-US" w:eastAsia="zh-CN"/>
                    </w:rPr>
                    <w:t>纯水制备浓水</w:t>
                  </w:r>
                </w:p>
              </w:tc>
              <w:tc>
                <w:tcPr>
                  <w:tcW w:w="2000" w:type="dxa"/>
                  <w:tcBorders>
                    <w:top w:val="single" w:color="auto" w:sz="4" w:space="0"/>
                    <w:left w:val="single" w:color="auto" w:sz="4" w:space="0"/>
                    <w:bottom w:val="single" w:color="auto" w:sz="4" w:space="0"/>
                    <w:right w:val="single" w:color="auto" w:sz="4" w:space="0"/>
                  </w:tcBorders>
                  <w:vAlign w:val="center"/>
                </w:tcPr>
                <w:p w14:paraId="629ED273">
                  <w:pPr>
                    <w:spacing w:after="0" w:line="240" w:lineRule="auto"/>
                    <w:ind w:firstLine="0" w:firstLineChars="0"/>
                    <w:jc w:val="center"/>
                    <w:rPr>
                      <w:rFonts w:hint="default"/>
                      <w:sz w:val="21"/>
                      <w:szCs w:val="21"/>
                      <w:lang w:val="en-US" w:eastAsia="zh-CN"/>
                    </w:rPr>
                  </w:pPr>
                  <w:r>
                    <w:rPr>
                      <w:rFonts w:hint="eastAsia"/>
                      <w:sz w:val="21"/>
                      <w:szCs w:val="21"/>
                      <w:lang w:val="en-US" w:eastAsia="zh-CN"/>
                    </w:rPr>
                    <w:t>COD、SS</w:t>
                  </w:r>
                </w:p>
              </w:tc>
              <w:tc>
                <w:tcPr>
                  <w:tcW w:w="2772" w:type="dxa"/>
                  <w:tcBorders>
                    <w:top w:val="single" w:color="auto" w:sz="4" w:space="0"/>
                    <w:left w:val="single" w:color="auto" w:sz="4" w:space="0"/>
                    <w:bottom w:val="single" w:color="auto" w:sz="4" w:space="0"/>
                    <w:right w:val="single" w:color="auto" w:sz="4" w:space="0"/>
                  </w:tcBorders>
                  <w:vAlign w:val="center"/>
                </w:tcPr>
                <w:p w14:paraId="30D138E7">
                  <w:pPr>
                    <w:spacing w:after="0" w:line="240" w:lineRule="auto"/>
                    <w:ind w:firstLine="0" w:firstLineChars="0"/>
                    <w:jc w:val="center"/>
                    <w:rPr>
                      <w:rFonts w:hint="default"/>
                      <w:sz w:val="21"/>
                      <w:szCs w:val="21"/>
                      <w:lang w:val="en-US" w:eastAsia="zh-CN"/>
                    </w:rPr>
                  </w:pPr>
                  <w:r>
                    <w:rPr>
                      <w:rFonts w:hint="eastAsia"/>
                      <w:sz w:val="21"/>
                      <w:szCs w:val="21"/>
                      <w:lang w:val="en-US" w:eastAsia="zh-CN"/>
                    </w:rPr>
                    <w:t>直接纳管排放</w:t>
                  </w:r>
                </w:p>
              </w:tc>
            </w:tr>
            <w:tr w14:paraId="69A2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left w:val="single" w:color="auto" w:sz="4" w:space="0"/>
                    <w:right w:val="single" w:color="auto" w:sz="4" w:space="0"/>
                  </w:tcBorders>
                  <w:vAlign w:val="center"/>
                </w:tcPr>
                <w:p w14:paraId="1CCD201D">
                  <w:pPr>
                    <w:spacing w:after="0" w:line="240" w:lineRule="auto"/>
                    <w:ind w:firstLine="0" w:firstLineChars="0"/>
                    <w:jc w:val="center"/>
                    <w:rPr>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1D233637">
                  <w:pPr>
                    <w:spacing w:after="0" w:line="240" w:lineRule="auto"/>
                    <w:ind w:firstLine="0" w:firstLineChars="0"/>
                    <w:jc w:val="center"/>
                    <w:rPr>
                      <w:rFonts w:hint="default"/>
                      <w:sz w:val="21"/>
                      <w:szCs w:val="21"/>
                      <w:lang w:val="en-US" w:eastAsia="zh-CN"/>
                    </w:rPr>
                  </w:pPr>
                  <w:r>
                    <w:rPr>
                      <w:rFonts w:hint="eastAsia"/>
                      <w:sz w:val="21"/>
                      <w:szCs w:val="21"/>
                      <w:lang w:val="en-US" w:eastAsia="zh-CN"/>
                    </w:rPr>
                    <w:t>制绒</w:t>
                  </w:r>
                </w:p>
              </w:tc>
              <w:tc>
                <w:tcPr>
                  <w:tcW w:w="1738" w:type="dxa"/>
                  <w:tcBorders>
                    <w:top w:val="single" w:color="auto" w:sz="4" w:space="0"/>
                    <w:left w:val="single" w:color="auto" w:sz="4" w:space="0"/>
                    <w:bottom w:val="single" w:color="auto" w:sz="4" w:space="0"/>
                    <w:right w:val="single" w:color="auto" w:sz="4" w:space="0"/>
                  </w:tcBorders>
                  <w:vAlign w:val="center"/>
                </w:tcPr>
                <w:p w14:paraId="572C8898">
                  <w:pPr>
                    <w:spacing w:after="0" w:line="240" w:lineRule="auto"/>
                    <w:ind w:firstLine="0" w:firstLineChars="0"/>
                    <w:jc w:val="center"/>
                    <w:rPr>
                      <w:rFonts w:hint="default"/>
                      <w:sz w:val="21"/>
                      <w:szCs w:val="21"/>
                      <w:lang w:val="en-US" w:eastAsia="zh-CN"/>
                    </w:rPr>
                  </w:pPr>
                  <w:r>
                    <w:rPr>
                      <w:rFonts w:hint="eastAsia"/>
                      <w:sz w:val="21"/>
                      <w:szCs w:val="21"/>
                      <w:lang w:val="en-US" w:eastAsia="zh-CN"/>
                    </w:rPr>
                    <w:t>制绒废水</w:t>
                  </w:r>
                </w:p>
              </w:tc>
              <w:tc>
                <w:tcPr>
                  <w:tcW w:w="2000" w:type="dxa"/>
                  <w:tcBorders>
                    <w:top w:val="single" w:color="auto" w:sz="4" w:space="0"/>
                    <w:left w:val="single" w:color="auto" w:sz="4" w:space="0"/>
                    <w:bottom w:val="single" w:color="auto" w:sz="4" w:space="0"/>
                    <w:right w:val="single" w:color="auto" w:sz="4" w:space="0"/>
                  </w:tcBorders>
                  <w:vAlign w:val="center"/>
                </w:tcPr>
                <w:p w14:paraId="6F34C49A">
                  <w:pPr>
                    <w:spacing w:after="0" w:line="240" w:lineRule="auto"/>
                    <w:ind w:firstLine="0" w:firstLineChars="0"/>
                    <w:jc w:val="center"/>
                    <w:rPr>
                      <w:rFonts w:hint="default"/>
                      <w:sz w:val="21"/>
                      <w:szCs w:val="21"/>
                      <w:lang w:val="en-US" w:eastAsia="zh-CN"/>
                    </w:rPr>
                  </w:pPr>
                  <w:r>
                    <w:rPr>
                      <w:rFonts w:hint="eastAsia"/>
                      <w:sz w:val="21"/>
                      <w:szCs w:val="21"/>
                      <w:lang w:val="en-US" w:eastAsia="zh-CN"/>
                    </w:rPr>
                    <w:t>pH、COD、</w:t>
                  </w:r>
                  <w:r>
                    <w:rPr>
                      <w:sz w:val="21"/>
                      <w:szCs w:val="21"/>
                    </w:rPr>
                    <w:t>氨氮</w:t>
                  </w:r>
                  <w:r>
                    <w:rPr>
                      <w:rFonts w:hint="eastAsia"/>
                      <w:sz w:val="21"/>
                      <w:szCs w:val="21"/>
                      <w:lang w:eastAsia="zh-CN"/>
                    </w:rPr>
                    <w:t>、</w:t>
                  </w:r>
                  <w:r>
                    <w:rPr>
                      <w:rFonts w:hint="eastAsia"/>
                      <w:sz w:val="21"/>
                      <w:szCs w:val="21"/>
                      <w:lang w:val="en-US" w:eastAsia="zh-CN"/>
                    </w:rPr>
                    <w:t>SS</w:t>
                  </w:r>
                </w:p>
              </w:tc>
              <w:tc>
                <w:tcPr>
                  <w:tcW w:w="2772" w:type="dxa"/>
                  <w:vMerge w:val="restart"/>
                  <w:tcBorders>
                    <w:top w:val="single" w:color="auto" w:sz="4" w:space="0"/>
                    <w:left w:val="single" w:color="auto" w:sz="4" w:space="0"/>
                    <w:right w:val="single" w:color="auto" w:sz="4" w:space="0"/>
                  </w:tcBorders>
                  <w:vAlign w:val="center"/>
                </w:tcPr>
                <w:p w14:paraId="5895CA1D">
                  <w:pPr>
                    <w:spacing w:after="0" w:line="240" w:lineRule="auto"/>
                    <w:ind w:firstLine="0" w:firstLineChars="0"/>
                    <w:jc w:val="center"/>
                    <w:rPr>
                      <w:rFonts w:hint="default"/>
                      <w:sz w:val="21"/>
                      <w:szCs w:val="21"/>
                      <w:lang w:val="en-US" w:eastAsia="zh-CN"/>
                    </w:rPr>
                  </w:pPr>
                  <w:r>
                    <w:rPr>
                      <w:rFonts w:hint="eastAsia"/>
                      <w:sz w:val="21"/>
                      <w:szCs w:val="21"/>
                      <w:lang w:val="en-US" w:eastAsia="zh-CN"/>
                    </w:rPr>
                    <w:t>污水处理设施处理后达标纳管排放</w:t>
                  </w:r>
                </w:p>
              </w:tc>
            </w:tr>
            <w:tr w14:paraId="39CA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left w:val="single" w:color="auto" w:sz="4" w:space="0"/>
                    <w:right w:val="single" w:color="auto" w:sz="4" w:space="0"/>
                  </w:tcBorders>
                  <w:vAlign w:val="center"/>
                </w:tcPr>
                <w:p w14:paraId="4BD6F30F">
                  <w:pPr>
                    <w:spacing w:after="0" w:line="240" w:lineRule="auto"/>
                    <w:ind w:firstLine="0" w:firstLineChars="0"/>
                    <w:jc w:val="center"/>
                    <w:rPr>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327BF7C1">
                  <w:pPr>
                    <w:spacing w:after="0" w:line="240" w:lineRule="auto"/>
                    <w:ind w:firstLine="0" w:firstLineChars="0"/>
                    <w:jc w:val="center"/>
                    <w:rPr>
                      <w:rFonts w:hint="default"/>
                      <w:sz w:val="21"/>
                      <w:szCs w:val="21"/>
                      <w:lang w:val="en-US" w:eastAsia="zh-CN"/>
                    </w:rPr>
                  </w:pPr>
                  <w:r>
                    <w:rPr>
                      <w:rFonts w:hint="eastAsia"/>
                      <w:sz w:val="21"/>
                      <w:szCs w:val="21"/>
                      <w:lang w:val="en-US" w:eastAsia="zh-CN"/>
                    </w:rPr>
                    <w:t>清洗</w:t>
                  </w:r>
                </w:p>
              </w:tc>
              <w:tc>
                <w:tcPr>
                  <w:tcW w:w="1738" w:type="dxa"/>
                  <w:tcBorders>
                    <w:top w:val="single" w:color="auto" w:sz="4" w:space="0"/>
                    <w:left w:val="single" w:color="auto" w:sz="4" w:space="0"/>
                    <w:bottom w:val="single" w:color="auto" w:sz="4" w:space="0"/>
                    <w:right w:val="single" w:color="auto" w:sz="4" w:space="0"/>
                  </w:tcBorders>
                  <w:vAlign w:val="center"/>
                </w:tcPr>
                <w:p w14:paraId="1C8E2AA5">
                  <w:pPr>
                    <w:spacing w:after="0" w:line="240" w:lineRule="auto"/>
                    <w:ind w:firstLine="0" w:firstLineChars="0"/>
                    <w:jc w:val="center"/>
                    <w:rPr>
                      <w:rFonts w:hint="default"/>
                      <w:sz w:val="21"/>
                      <w:szCs w:val="21"/>
                      <w:lang w:val="en-US" w:eastAsia="zh-CN"/>
                    </w:rPr>
                  </w:pPr>
                  <w:r>
                    <w:rPr>
                      <w:rFonts w:hint="eastAsia"/>
                      <w:sz w:val="21"/>
                      <w:szCs w:val="21"/>
                      <w:lang w:val="en-US" w:eastAsia="zh-CN"/>
                    </w:rPr>
                    <w:t>清洗废水</w:t>
                  </w:r>
                </w:p>
              </w:tc>
              <w:tc>
                <w:tcPr>
                  <w:tcW w:w="2000" w:type="dxa"/>
                  <w:tcBorders>
                    <w:top w:val="single" w:color="auto" w:sz="4" w:space="0"/>
                    <w:left w:val="single" w:color="auto" w:sz="4" w:space="0"/>
                    <w:bottom w:val="single" w:color="auto" w:sz="4" w:space="0"/>
                    <w:right w:val="single" w:color="auto" w:sz="4" w:space="0"/>
                  </w:tcBorders>
                  <w:vAlign w:val="center"/>
                </w:tcPr>
                <w:p w14:paraId="62F64286">
                  <w:pPr>
                    <w:spacing w:after="0" w:line="240" w:lineRule="auto"/>
                    <w:ind w:firstLine="0" w:firstLineChars="0"/>
                    <w:jc w:val="center"/>
                    <w:rPr>
                      <w:rFonts w:hint="eastAsia"/>
                      <w:sz w:val="21"/>
                      <w:szCs w:val="21"/>
                      <w:lang w:val="en-US" w:eastAsia="zh-CN"/>
                    </w:rPr>
                  </w:pPr>
                  <w:r>
                    <w:rPr>
                      <w:rFonts w:hint="eastAsia"/>
                      <w:sz w:val="21"/>
                      <w:szCs w:val="21"/>
                      <w:lang w:val="en-US" w:eastAsia="zh-CN"/>
                    </w:rPr>
                    <w:t>pH、COD、</w:t>
                  </w:r>
                  <w:r>
                    <w:rPr>
                      <w:sz w:val="21"/>
                      <w:szCs w:val="21"/>
                    </w:rPr>
                    <w:t>氨氮</w:t>
                  </w:r>
                  <w:r>
                    <w:rPr>
                      <w:rFonts w:hint="eastAsia"/>
                      <w:sz w:val="21"/>
                      <w:szCs w:val="21"/>
                      <w:lang w:eastAsia="zh-CN"/>
                    </w:rPr>
                    <w:t>、</w:t>
                  </w:r>
                  <w:r>
                    <w:rPr>
                      <w:rFonts w:hint="eastAsia"/>
                      <w:sz w:val="21"/>
                      <w:szCs w:val="21"/>
                      <w:lang w:val="en-US" w:eastAsia="zh-CN"/>
                    </w:rPr>
                    <w:t>SS</w:t>
                  </w:r>
                </w:p>
              </w:tc>
              <w:tc>
                <w:tcPr>
                  <w:tcW w:w="2772" w:type="dxa"/>
                  <w:vMerge w:val="continue"/>
                  <w:tcBorders>
                    <w:left w:val="single" w:color="auto" w:sz="4" w:space="0"/>
                    <w:right w:val="single" w:color="auto" w:sz="4" w:space="0"/>
                  </w:tcBorders>
                  <w:vAlign w:val="center"/>
                </w:tcPr>
                <w:p w14:paraId="5E408AEA">
                  <w:pPr>
                    <w:spacing w:after="0" w:line="240" w:lineRule="auto"/>
                    <w:ind w:firstLine="0" w:firstLineChars="0"/>
                    <w:jc w:val="center"/>
                    <w:rPr>
                      <w:rFonts w:hint="eastAsia"/>
                      <w:sz w:val="21"/>
                      <w:szCs w:val="21"/>
                      <w:lang w:val="en-US" w:eastAsia="zh-CN"/>
                    </w:rPr>
                  </w:pPr>
                </w:p>
              </w:tc>
            </w:tr>
            <w:tr w14:paraId="44F7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left w:val="single" w:color="auto" w:sz="4" w:space="0"/>
                    <w:right w:val="single" w:color="auto" w:sz="4" w:space="0"/>
                  </w:tcBorders>
                  <w:vAlign w:val="center"/>
                </w:tcPr>
                <w:p w14:paraId="32DDB7E7">
                  <w:pPr>
                    <w:spacing w:after="0" w:line="240" w:lineRule="auto"/>
                    <w:ind w:firstLine="0" w:firstLineChars="0"/>
                    <w:jc w:val="center"/>
                    <w:rPr>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0A1CE4D9">
                  <w:pPr>
                    <w:spacing w:after="0" w:line="240" w:lineRule="auto"/>
                    <w:ind w:firstLine="0" w:firstLineChars="0"/>
                    <w:jc w:val="center"/>
                    <w:rPr>
                      <w:rFonts w:hint="default"/>
                      <w:sz w:val="21"/>
                      <w:szCs w:val="21"/>
                      <w:lang w:val="en-US" w:eastAsia="zh-CN"/>
                    </w:rPr>
                  </w:pPr>
                  <w:r>
                    <w:rPr>
                      <w:rFonts w:hint="eastAsia"/>
                      <w:sz w:val="21"/>
                      <w:szCs w:val="21"/>
                      <w:lang w:val="en-US" w:eastAsia="zh-CN"/>
                    </w:rPr>
                    <w:t>实验室</w:t>
                  </w:r>
                </w:p>
              </w:tc>
              <w:tc>
                <w:tcPr>
                  <w:tcW w:w="1738" w:type="dxa"/>
                  <w:tcBorders>
                    <w:top w:val="single" w:color="auto" w:sz="4" w:space="0"/>
                    <w:left w:val="single" w:color="auto" w:sz="4" w:space="0"/>
                    <w:bottom w:val="single" w:color="auto" w:sz="4" w:space="0"/>
                    <w:right w:val="single" w:color="auto" w:sz="4" w:space="0"/>
                  </w:tcBorders>
                  <w:vAlign w:val="center"/>
                </w:tcPr>
                <w:p w14:paraId="4BC823E0">
                  <w:pPr>
                    <w:spacing w:after="0" w:line="240" w:lineRule="auto"/>
                    <w:ind w:firstLine="0" w:firstLineChars="0"/>
                    <w:jc w:val="center"/>
                    <w:rPr>
                      <w:rFonts w:hint="default"/>
                      <w:sz w:val="21"/>
                      <w:szCs w:val="21"/>
                      <w:lang w:val="en-US" w:eastAsia="zh-CN"/>
                    </w:rPr>
                  </w:pPr>
                  <w:r>
                    <w:rPr>
                      <w:rFonts w:hint="eastAsia"/>
                      <w:sz w:val="21"/>
                      <w:szCs w:val="21"/>
                      <w:lang w:val="en-US" w:eastAsia="zh-CN"/>
                    </w:rPr>
                    <w:t>器材清洗废水</w:t>
                  </w:r>
                </w:p>
              </w:tc>
              <w:tc>
                <w:tcPr>
                  <w:tcW w:w="2000" w:type="dxa"/>
                  <w:tcBorders>
                    <w:top w:val="single" w:color="auto" w:sz="4" w:space="0"/>
                    <w:left w:val="single" w:color="auto" w:sz="4" w:space="0"/>
                    <w:bottom w:val="single" w:color="auto" w:sz="4" w:space="0"/>
                    <w:right w:val="single" w:color="auto" w:sz="4" w:space="0"/>
                  </w:tcBorders>
                  <w:vAlign w:val="center"/>
                </w:tcPr>
                <w:p w14:paraId="09D2650E">
                  <w:pPr>
                    <w:spacing w:after="0" w:line="240" w:lineRule="auto"/>
                    <w:ind w:firstLine="0" w:firstLineChars="0"/>
                    <w:jc w:val="center"/>
                    <w:rPr>
                      <w:rFonts w:hint="default"/>
                      <w:sz w:val="21"/>
                      <w:szCs w:val="21"/>
                      <w:lang w:val="en-US" w:eastAsia="zh-CN"/>
                    </w:rPr>
                  </w:pPr>
                  <w:r>
                    <w:rPr>
                      <w:rFonts w:hint="eastAsia"/>
                      <w:sz w:val="21"/>
                      <w:szCs w:val="21"/>
                      <w:lang w:val="en-US" w:eastAsia="zh-CN"/>
                    </w:rPr>
                    <w:t>pH、COD、氨氮、SS、氟化物</w:t>
                  </w:r>
                </w:p>
              </w:tc>
              <w:tc>
                <w:tcPr>
                  <w:tcW w:w="2772" w:type="dxa"/>
                  <w:vMerge w:val="continue"/>
                  <w:tcBorders>
                    <w:left w:val="single" w:color="auto" w:sz="4" w:space="0"/>
                    <w:right w:val="single" w:color="auto" w:sz="4" w:space="0"/>
                  </w:tcBorders>
                  <w:vAlign w:val="center"/>
                </w:tcPr>
                <w:p w14:paraId="49DEECDB">
                  <w:pPr>
                    <w:spacing w:after="0" w:line="240" w:lineRule="auto"/>
                    <w:ind w:firstLine="0" w:firstLineChars="0"/>
                    <w:jc w:val="center"/>
                    <w:rPr>
                      <w:rFonts w:hint="eastAsia"/>
                      <w:sz w:val="21"/>
                      <w:szCs w:val="21"/>
                      <w:lang w:val="en-US" w:eastAsia="zh-CN"/>
                    </w:rPr>
                  </w:pPr>
                </w:p>
              </w:tc>
            </w:tr>
            <w:tr w14:paraId="1709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vMerge w:val="continue"/>
                  <w:tcBorders>
                    <w:left w:val="single" w:color="auto" w:sz="4" w:space="0"/>
                    <w:bottom w:val="single" w:color="auto" w:sz="4" w:space="0"/>
                    <w:right w:val="single" w:color="auto" w:sz="4" w:space="0"/>
                  </w:tcBorders>
                  <w:vAlign w:val="center"/>
                </w:tcPr>
                <w:p w14:paraId="21786539">
                  <w:pPr>
                    <w:spacing w:after="0" w:line="240" w:lineRule="auto"/>
                    <w:ind w:firstLine="0" w:firstLineChars="0"/>
                    <w:jc w:val="center"/>
                    <w:rPr>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2F0C86EC">
                  <w:pPr>
                    <w:spacing w:after="0" w:line="240" w:lineRule="auto"/>
                    <w:ind w:firstLine="0" w:firstLineChars="0"/>
                    <w:jc w:val="center"/>
                    <w:rPr>
                      <w:sz w:val="21"/>
                      <w:szCs w:val="21"/>
                    </w:rPr>
                  </w:pPr>
                  <w:r>
                    <w:rPr>
                      <w:rFonts w:hint="eastAsia"/>
                      <w:sz w:val="21"/>
                      <w:szCs w:val="21"/>
                    </w:rPr>
                    <w:t>员工生活</w:t>
                  </w:r>
                </w:p>
              </w:tc>
              <w:tc>
                <w:tcPr>
                  <w:tcW w:w="1738" w:type="dxa"/>
                  <w:tcBorders>
                    <w:top w:val="single" w:color="auto" w:sz="4" w:space="0"/>
                    <w:left w:val="single" w:color="auto" w:sz="4" w:space="0"/>
                    <w:bottom w:val="single" w:color="auto" w:sz="4" w:space="0"/>
                    <w:right w:val="single" w:color="auto" w:sz="4" w:space="0"/>
                  </w:tcBorders>
                  <w:vAlign w:val="center"/>
                </w:tcPr>
                <w:p w14:paraId="0EA0E966">
                  <w:pPr>
                    <w:spacing w:after="0" w:line="240" w:lineRule="auto"/>
                    <w:ind w:firstLine="0" w:firstLineChars="0"/>
                    <w:jc w:val="center"/>
                    <w:rPr>
                      <w:sz w:val="21"/>
                      <w:szCs w:val="21"/>
                    </w:rPr>
                  </w:pPr>
                  <w:r>
                    <w:rPr>
                      <w:rFonts w:hint="eastAsia"/>
                      <w:sz w:val="21"/>
                      <w:szCs w:val="21"/>
                    </w:rPr>
                    <w:t>生活废水</w:t>
                  </w:r>
                </w:p>
              </w:tc>
              <w:tc>
                <w:tcPr>
                  <w:tcW w:w="2000" w:type="dxa"/>
                  <w:tcBorders>
                    <w:top w:val="single" w:color="auto" w:sz="4" w:space="0"/>
                    <w:left w:val="single" w:color="auto" w:sz="4" w:space="0"/>
                    <w:bottom w:val="single" w:color="auto" w:sz="4" w:space="0"/>
                    <w:right w:val="single" w:color="auto" w:sz="4" w:space="0"/>
                  </w:tcBorders>
                  <w:vAlign w:val="center"/>
                </w:tcPr>
                <w:p w14:paraId="4E26A37A">
                  <w:pPr>
                    <w:spacing w:after="0" w:line="240" w:lineRule="auto"/>
                    <w:ind w:firstLine="0" w:firstLineChars="0"/>
                    <w:jc w:val="center"/>
                    <w:rPr>
                      <w:rFonts w:hint="default" w:eastAsia="宋体"/>
                      <w:sz w:val="21"/>
                      <w:szCs w:val="21"/>
                      <w:lang w:val="en-US" w:eastAsia="zh-CN"/>
                    </w:rPr>
                  </w:pPr>
                  <w:r>
                    <w:rPr>
                      <w:sz w:val="21"/>
                      <w:szCs w:val="21"/>
                    </w:rPr>
                    <w:t>COD、氨氮</w:t>
                  </w:r>
                </w:p>
              </w:tc>
              <w:tc>
                <w:tcPr>
                  <w:tcW w:w="2772" w:type="dxa"/>
                  <w:tcBorders>
                    <w:top w:val="single" w:color="auto" w:sz="4" w:space="0"/>
                    <w:left w:val="single" w:color="auto" w:sz="4" w:space="0"/>
                    <w:bottom w:val="single" w:color="auto" w:sz="4" w:space="0"/>
                    <w:right w:val="single" w:color="auto" w:sz="4" w:space="0"/>
                  </w:tcBorders>
                  <w:vAlign w:val="center"/>
                </w:tcPr>
                <w:p w14:paraId="3B5A6CB7">
                  <w:pPr>
                    <w:spacing w:after="0" w:line="240" w:lineRule="auto"/>
                    <w:ind w:firstLine="0" w:firstLineChars="0"/>
                    <w:jc w:val="center"/>
                    <w:rPr>
                      <w:sz w:val="21"/>
                      <w:szCs w:val="21"/>
                    </w:rPr>
                  </w:pPr>
                  <w:r>
                    <w:rPr>
                      <w:rFonts w:hint="eastAsia"/>
                      <w:sz w:val="21"/>
                      <w:szCs w:val="21"/>
                    </w:rPr>
                    <w:t>经化粪池处理后纳管排放</w:t>
                  </w:r>
                </w:p>
              </w:tc>
            </w:tr>
            <w:tr w14:paraId="5D62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tcBorders>
                    <w:top w:val="single" w:color="auto" w:sz="4" w:space="0"/>
                    <w:left w:val="single" w:color="auto" w:sz="4" w:space="0"/>
                    <w:bottom w:val="single" w:color="auto" w:sz="4" w:space="0"/>
                    <w:right w:val="single" w:color="auto" w:sz="4" w:space="0"/>
                  </w:tcBorders>
                  <w:vAlign w:val="center"/>
                </w:tcPr>
                <w:p w14:paraId="7C72CDA6">
                  <w:pPr>
                    <w:spacing w:after="0" w:line="240" w:lineRule="auto"/>
                    <w:ind w:firstLine="0" w:firstLineChars="0"/>
                    <w:jc w:val="center"/>
                    <w:rPr>
                      <w:sz w:val="21"/>
                      <w:szCs w:val="21"/>
                    </w:rPr>
                  </w:pPr>
                  <w:r>
                    <w:rPr>
                      <w:sz w:val="21"/>
                      <w:szCs w:val="21"/>
                    </w:rPr>
                    <w:t>噪声</w:t>
                  </w:r>
                </w:p>
              </w:tc>
              <w:tc>
                <w:tcPr>
                  <w:tcW w:w="1560" w:type="dxa"/>
                  <w:tcBorders>
                    <w:top w:val="single" w:color="auto" w:sz="4" w:space="0"/>
                    <w:left w:val="single" w:color="auto" w:sz="4" w:space="0"/>
                    <w:bottom w:val="single" w:color="auto" w:sz="4" w:space="0"/>
                    <w:right w:val="single" w:color="auto" w:sz="4" w:space="0"/>
                  </w:tcBorders>
                  <w:vAlign w:val="center"/>
                </w:tcPr>
                <w:p w14:paraId="5B48522A">
                  <w:pPr>
                    <w:spacing w:after="0" w:line="240" w:lineRule="auto"/>
                    <w:ind w:firstLine="0" w:firstLineChars="0"/>
                    <w:jc w:val="center"/>
                    <w:rPr>
                      <w:sz w:val="21"/>
                      <w:szCs w:val="21"/>
                    </w:rPr>
                  </w:pPr>
                  <w:r>
                    <w:rPr>
                      <w:sz w:val="21"/>
                      <w:szCs w:val="21"/>
                    </w:rPr>
                    <w:t>生产设备</w:t>
                  </w:r>
                </w:p>
              </w:tc>
              <w:tc>
                <w:tcPr>
                  <w:tcW w:w="1738" w:type="dxa"/>
                  <w:tcBorders>
                    <w:top w:val="single" w:color="auto" w:sz="4" w:space="0"/>
                    <w:left w:val="single" w:color="auto" w:sz="4" w:space="0"/>
                    <w:bottom w:val="single" w:color="auto" w:sz="4" w:space="0"/>
                    <w:right w:val="single" w:color="auto" w:sz="4" w:space="0"/>
                  </w:tcBorders>
                  <w:vAlign w:val="center"/>
                </w:tcPr>
                <w:p w14:paraId="0084EEA7">
                  <w:pPr>
                    <w:spacing w:after="0" w:line="240" w:lineRule="auto"/>
                    <w:ind w:firstLine="0" w:firstLineChars="0"/>
                    <w:jc w:val="center"/>
                    <w:rPr>
                      <w:sz w:val="21"/>
                      <w:szCs w:val="21"/>
                    </w:rPr>
                  </w:pPr>
                  <w:r>
                    <w:rPr>
                      <w:sz w:val="21"/>
                      <w:szCs w:val="21"/>
                    </w:rPr>
                    <w:t>设备噪声</w:t>
                  </w:r>
                </w:p>
              </w:tc>
              <w:tc>
                <w:tcPr>
                  <w:tcW w:w="2000" w:type="dxa"/>
                  <w:tcBorders>
                    <w:top w:val="single" w:color="auto" w:sz="4" w:space="0"/>
                    <w:left w:val="single" w:color="auto" w:sz="4" w:space="0"/>
                    <w:bottom w:val="single" w:color="auto" w:sz="4" w:space="0"/>
                    <w:right w:val="single" w:color="auto" w:sz="4" w:space="0"/>
                  </w:tcBorders>
                  <w:vAlign w:val="center"/>
                </w:tcPr>
                <w:p w14:paraId="06C42489">
                  <w:pPr>
                    <w:spacing w:after="0" w:line="240" w:lineRule="auto"/>
                    <w:ind w:firstLine="0" w:firstLineChars="0"/>
                    <w:jc w:val="center"/>
                    <w:rPr>
                      <w:sz w:val="21"/>
                      <w:szCs w:val="21"/>
                    </w:rPr>
                  </w:pPr>
                  <w:r>
                    <w:rPr>
                      <w:sz w:val="21"/>
                      <w:szCs w:val="21"/>
                    </w:rPr>
                    <w:t>噪声</w:t>
                  </w:r>
                </w:p>
              </w:tc>
              <w:tc>
                <w:tcPr>
                  <w:tcW w:w="2772" w:type="dxa"/>
                  <w:tcBorders>
                    <w:top w:val="single" w:color="auto" w:sz="4" w:space="0"/>
                    <w:left w:val="single" w:color="auto" w:sz="4" w:space="0"/>
                    <w:bottom w:val="single" w:color="auto" w:sz="4" w:space="0"/>
                    <w:right w:val="single" w:color="auto" w:sz="4" w:space="0"/>
                  </w:tcBorders>
                  <w:vAlign w:val="center"/>
                </w:tcPr>
                <w:p w14:paraId="2DBA4129">
                  <w:pPr>
                    <w:spacing w:after="0" w:line="240" w:lineRule="auto"/>
                    <w:ind w:firstLine="0" w:firstLineChars="0"/>
                    <w:jc w:val="center"/>
                    <w:rPr>
                      <w:sz w:val="21"/>
                      <w:szCs w:val="21"/>
                    </w:rPr>
                  </w:pPr>
                  <w:r>
                    <w:rPr>
                      <w:sz w:val="21"/>
                      <w:szCs w:val="21"/>
                    </w:rPr>
                    <w:t>加强减震降噪处理</w:t>
                  </w:r>
                </w:p>
              </w:tc>
            </w:tr>
            <w:tr w14:paraId="7FEB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560" w:type="dxa"/>
                  <w:vMerge w:val="restart"/>
                  <w:tcBorders>
                    <w:top w:val="single" w:color="auto" w:sz="4" w:space="0"/>
                    <w:left w:val="single" w:color="auto" w:sz="4" w:space="0"/>
                    <w:bottom w:val="single" w:color="auto" w:sz="4" w:space="0"/>
                    <w:right w:val="single" w:color="auto" w:sz="4" w:space="0"/>
                  </w:tcBorders>
                  <w:vAlign w:val="center"/>
                </w:tcPr>
                <w:p w14:paraId="2AA2C10B">
                  <w:pPr>
                    <w:spacing w:after="0" w:line="240" w:lineRule="auto"/>
                    <w:ind w:firstLine="0" w:firstLineChars="0"/>
                    <w:jc w:val="center"/>
                    <w:rPr>
                      <w:sz w:val="21"/>
                      <w:szCs w:val="21"/>
                    </w:rPr>
                  </w:pPr>
                  <w:r>
                    <w:rPr>
                      <w:sz w:val="21"/>
                      <w:szCs w:val="21"/>
                    </w:rPr>
                    <w:t>固废</w:t>
                  </w:r>
                </w:p>
              </w:tc>
              <w:tc>
                <w:tcPr>
                  <w:tcW w:w="1560" w:type="dxa"/>
                  <w:tcBorders>
                    <w:top w:val="single" w:color="auto" w:sz="4" w:space="0"/>
                    <w:left w:val="single" w:color="auto" w:sz="4" w:space="0"/>
                    <w:bottom w:val="single" w:color="auto" w:sz="4" w:space="0"/>
                    <w:right w:val="single" w:color="auto" w:sz="4" w:space="0"/>
                  </w:tcBorders>
                  <w:vAlign w:val="center"/>
                </w:tcPr>
                <w:p w14:paraId="40D497F7">
                  <w:pPr>
                    <w:spacing w:after="0" w:line="240" w:lineRule="auto"/>
                    <w:ind w:firstLine="0" w:firstLineChars="0"/>
                    <w:jc w:val="center"/>
                    <w:rPr>
                      <w:rFonts w:hint="default" w:eastAsia="宋体"/>
                      <w:sz w:val="21"/>
                      <w:szCs w:val="21"/>
                      <w:lang w:val="en-US" w:eastAsia="zh-CN"/>
                    </w:rPr>
                  </w:pPr>
                  <w:r>
                    <w:rPr>
                      <w:rFonts w:hint="eastAsia"/>
                      <w:sz w:val="21"/>
                      <w:szCs w:val="21"/>
                      <w:lang w:val="en-US" w:eastAsia="zh-CN"/>
                    </w:rPr>
                    <w:t>原料使用</w:t>
                  </w:r>
                </w:p>
              </w:tc>
              <w:tc>
                <w:tcPr>
                  <w:tcW w:w="1738" w:type="dxa"/>
                  <w:tcBorders>
                    <w:top w:val="single" w:color="auto" w:sz="4" w:space="0"/>
                    <w:left w:val="single" w:color="auto" w:sz="4" w:space="0"/>
                    <w:bottom w:val="single" w:color="auto" w:sz="4" w:space="0"/>
                    <w:right w:val="single" w:color="auto" w:sz="4" w:space="0"/>
                  </w:tcBorders>
                  <w:vAlign w:val="center"/>
                </w:tcPr>
                <w:p w14:paraId="36D6B7D2">
                  <w:pPr>
                    <w:spacing w:after="0" w:line="240" w:lineRule="auto"/>
                    <w:ind w:firstLine="0" w:firstLineChars="0"/>
                    <w:jc w:val="center"/>
                    <w:rPr>
                      <w:rFonts w:hint="default" w:eastAsia="宋体"/>
                      <w:sz w:val="21"/>
                      <w:szCs w:val="21"/>
                      <w:lang w:val="en-US" w:eastAsia="zh-CN"/>
                    </w:rPr>
                  </w:pPr>
                  <w:r>
                    <w:rPr>
                      <w:rFonts w:hint="eastAsia"/>
                      <w:sz w:val="21"/>
                      <w:szCs w:val="21"/>
                      <w:lang w:val="en-US" w:eastAsia="zh-CN"/>
                    </w:rPr>
                    <w:t>沾染化学品的废包装物</w:t>
                  </w:r>
                </w:p>
              </w:tc>
              <w:tc>
                <w:tcPr>
                  <w:tcW w:w="2000" w:type="dxa"/>
                  <w:tcBorders>
                    <w:top w:val="single" w:color="auto" w:sz="4" w:space="0"/>
                    <w:left w:val="single" w:color="auto" w:sz="4" w:space="0"/>
                    <w:bottom w:val="single" w:color="auto" w:sz="4" w:space="0"/>
                    <w:right w:val="single" w:color="auto" w:sz="4" w:space="0"/>
                  </w:tcBorders>
                  <w:vAlign w:val="center"/>
                </w:tcPr>
                <w:p w14:paraId="6656CC01">
                  <w:pPr>
                    <w:spacing w:after="0" w:line="240" w:lineRule="auto"/>
                    <w:ind w:firstLine="0" w:firstLineChars="0"/>
                    <w:jc w:val="center"/>
                    <w:rPr>
                      <w:rFonts w:hint="default" w:eastAsia="宋体"/>
                      <w:sz w:val="21"/>
                      <w:szCs w:val="21"/>
                      <w:lang w:val="en-US" w:eastAsia="zh-CN"/>
                    </w:rPr>
                  </w:pPr>
                  <w:r>
                    <w:rPr>
                      <w:rFonts w:hint="eastAsia"/>
                      <w:sz w:val="21"/>
                      <w:szCs w:val="21"/>
                      <w:lang w:val="en-US" w:eastAsia="zh-CN"/>
                    </w:rPr>
                    <w:t>氢氧化钠、盐酸等</w:t>
                  </w:r>
                </w:p>
              </w:tc>
              <w:tc>
                <w:tcPr>
                  <w:tcW w:w="2772" w:type="dxa"/>
                  <w:vMerge w:val="restart"/>
                  <w:tcBorders>
                    <w:top w:val="single" w:color="auto" w:sz="4" w:space="0"/>
                    <w:left w:val="single" w:color="auto" w:sz="4" w:space="0"/>
                    <w:right w:val="single" w:color="auto" w:sz="4" w:space="0"/>
                  </w:tcBorders>
                  <w:vAlign w:val="center"/>
                </w:tcPr>
                <w:p w14:paraId="2ADD1E9A">
                  <w:pPr>
                    <w:spacing w:after="0" w:line="240" w:lineRule="auto"/>
                    <w:ind w:firstLine="0" w:firstLineChars="0"/>
                    <w:jc w:val="center"/>
                    <w:rPr>
                      <w:rFonts w:hint="default" w:eastAsia="宋体"/>
                      <w:sz w:val="21"/>
                      <w:szCs w:val="21"/>
                      <w:lang w:val="en-US" w:eastAsia="zh-CN"/>
                    </w:rPr>
                  </w:pPr>
                  <w:r>
                    <w:rPr>
                      <w:rFonts w:hint="eastAsia"/>
                      <w:sz w:val="21"/>
                      <w:szCs w:val="21"/>
                      <w:lang w:val="en-US" w:eastAsia="zh-CN"/>
                    </w:rPr>
                    <w:t>委托有资质单位处理</w:t>
                  </w:r>
                </w:p>
              </w:tc>
            </w:tr>
            <w:tr w14:paraId="2913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560" w:type="dxa"/>
                  <w:vMerge w:val="continue"/>
                  <w:tcBorders>
                    <w:left w:val="single" w:color="auto" w:sz="4" w:space="0"/>
                    <w:right w:val="single" w:color="auto" w:sz="4" w:space="0"/>
                  </w:tcBorders>
                  <w:vAlign w:val="center"/>
                </w:tcPr>
                <w:p w14:paraId="373FE59C">
                  <w:pPr>
                    <w:spacing w:after="0" w:line="240" w:lineRule="auto"/>
                    <w:ind w:firstLine="0" w:firstLineChars="0"/>
                    <w:jc w:val="center"/>
                    <w:rPr>
                      <w:sz w:val="21"/>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CE23FBE">
                  <w:pPr>
                    <w:spacing w:after="0"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过滤</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49A96543">
                  <w:pPr>
                    <w:spacing w:after="0"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废滤布</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5C5C72AA">
                  <w:pPr>
                    <w:spacing w:after="0"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纤维、马来酸钠、亚硫酸钠等</w:t>
                  </w:r>
                </w:p>
              </w:tc>
              <w:tc>
                <w:tcPr>
                  <w:tcW w:w="2772" w:type="dxa"/>
                  <w:vMerge w:val="continue"/>
                  <w:tcBorders>
                    <w:left w:val="single" w:color="auto" w:sz="4" w:space="0"/>
                    <w:right w:val="single" w:color="auto" w:sz="4" w:space="0"/>
                  </w:tcBorders>
                  <w:shd w:val="clear" w:color="auto" w:fill="auto"/>
                  <w:vAlign w:val="center"/>
                </w:tcPr>
                <w:p w14:paraId="5DA26CC8">
                  <w:pPr>
                    <w:spacing w:after="0" w:line="240" w:lineRule="auto"/>
                    <w:ind w:firstLine="0" w:firstLineChars="0"/>
                    <w:jc w:val="center"/>
                    <w:rPr>
                      <w:rFonts w:hint="eastAsia" w:ascii="Times New Roman" w:hAnsi="Times New Roman" w:eastAsia="宋体" w:cs="Times New Roman"/>
                      <w:kern w:val="2"/>
                      <w:sz w:val="21"/>
                      <w:szCs w:val="21"/>
                      <w:lang w:val="en-US" w:eastAsia="zh-CN" w:bidi="ar-SA"/>
                    </w:rPr>
                  </w:pPr>
                </w:p>
              </w:tc>
            </w:tr>
            <w:tr w14:paraId="3FE3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560" w:type="dxa"/>
                  <w:vMerge w:val="continue"/>
                  <w:tcBorders>
                    <w:left w:val="single" w:color="auto" w:sz="4" w:space="0"/>
                    <w:right w:val="single" w:color="auto" w:sz="4" w:space="0"/>
                  </w:tcBorders>
                  <w:vAlign w:val="center"/>
                </w:tcPr>
                <w:p w14:paraId="6A1F6A3C">
                  <w:pPr>
                    <w:spacing w:after="0" w:line="240" w:lineRule="auto"/>
                    <w:ind w:firstLine="0" w:firstLineChars="0"/>
                    <w:jc w:val="center"/>
                    <w:rPr>
                      <w:sz w:val="21"/>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7027896">
                  <w:pPr>
                    <w:spacing w:after="0" w:line="240" w:lineRule="auto"/>
                    <w:ind w:firstLine="0" w:firstLineChars="0"/>
                    <w:jc w:val="center"/>
                    <w:rPr>
                      <w:rFonts w:hint="default"/>
                      <w:sz w:val="21"/>
                      <w:szCs w:val="21"/>
                      <w:lang w:val="en-US" w:eastAsia="zh-CN"/>
                    </w:rPr>
                  </w:pPr>
                  <w:r>
                    <w:rPr>
                      <w:rFonts w:hint="eastAsia"/>
                      <w:sz w:val="21"/>
                      <w:szCs w:val="21"/>
                      <w:lang w:val="en-US" w:eastAsia="zh-CN"/>
                    </w:rPr>
                    <w:t>设备维护</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382F526E">
                  <w:pPr>
                    <w:spacing w:after="0" w:line="240" w:lineRule="auto"/>
                    <w:ind w:firstLine="0" w:firstLineChars="0"/>
                    <w:jc w:val="center"/>
                    <w:rPr>
                      <w:rFonts w:hint="default"/>
                      <w:sz w:val="21"/>
                      <w:szCs w:val="21"/>
                      <w:lang w:val="en-US" w:eastAsia="zh-CN"/>
                    </w:rPr>
                  </w:pPr>
                  <w:r>
                    <w:rPr>
                      <w:rFonts w:hint="eastAsia"/>
                      <w:sz w:val="21"/>
                      <w:szCs w:val="21"/>
                      <w:lang w:val="en-US" w:eastAsia="zh-CN"/>
                    </w:rPr>
                    <w:t>废机油</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12C79186">
                  <w:pPr>
                    <w:spacing w:after="0" w:line="240" w:lineRule="auto"/>
                    <w:ind w:firstLine="0" w:firstLineChars="0"/>
                    <w:jc w:val="center"/>
                    <w:rPr>
                      <w:rFonts w:hint="default"/>
                      <w:sz w:val="21"/>
                      <w:szCs w:val="21"/>
                      <w:lang w:val="en-US" w:eastAsia="zh-CN"/>
                    </w:rPr>
                  </w:pPr>
                  <w:r>
                    <w:rPr>
                      <w:rFonts w:hint="eastAsia"/>
                      <w:sz w:val="21"/>
                      <w:szCs w:val="21"/>
                      <w:lang w:val="en-US" w:eastAsia="zh-CN"/>
                    </w:rPr>
                    <w:t>矿物油</w:t>
                  </w:r>
                </w:p>
              </w:tc>
              <w:tc>
                <w:tcPr>
                  <w:tcW w:w="2772" w:type="dxa"/>
                  <w:vMerge w:val="continue"/>
                  <w:tcBorders>
                    <w:left w:val="single" w:color="auto" w:sz="4" w:space="0"/>
                    <w:right w:val="single" w:color="auto" w:sz="4" w:space="0"/>
                  </w:tcBorders>
                  <w:shd w:val="clear" w:color="auto" w:fill="auto"/>
                  <w:vAlign w:val="center"/>
                </w:tcPr>
                <w:p w14:paraId="1F7CBB19">
                  <w:pPr>
                    <w:spacing w:after="0" w:line="240" w:lineRule="auto"/>
                    <w:ind w:firstLine="0" w:firstLineChars="0"/>
                    <w:jc w:val="center"/>
                    <w:rPr>
                      <w:rFonts w:hint="eastAsia" w:ascii="Times New Roman" w:hAnsi="Times New Roman" w:eastAsia="宋体" w:cs="Times New Roman"/>
                      <w:kern w:val="2"/>
                      <w:sz w:val="21"/>
                      <w:szCs w:val="21"/>
                      <w:lang w:val="en-US" w:eastAsia="zh-CN" w:bidi="ar-SA"/>
                    </w:rPr>
                  </w:pPr>
                </w:p>
              </w:tc>
            </w:tr>
            <w:tr w14:paraId="3FCB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560" w:type="dxa"/>
                  <w:vMerge w:val="continue"/>
                  <w:tcBorders>
                    <w:left w:val="single" w:color="auto" w:sz="4" w:space="0"/>
                    <w:right w:val="single" w:color="auto" w:sz="4" w:space="0"/>
                  </w:tcBorders>
                  <w:vAlign w:val="center"/>
                </w:tcPr>
                <w:p w14:paraId="462CFC94">
                  <w:pPr>
                    <w:spacing w:after="0" w:line="240" w:lineRule="auto"/>
                    <w:ind w:firstLine="0" w:firstLineChars="0"/>
                    <w:jc w:val="center"/>
                    <w:rPr>
                      <w:sz w:val="21"/>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B933782">
                  <w:pPr>
                    <w:spacing w:after="0" w:line="240" w:lineRule="auto"/>
                    <w:ind w:firstLine="0" w:firstLineChars="0"/>
                    <w:jc w:val="center"/>
                    <w:rPr>
                      <w:rFonts w:hint="default"/>
                      <w:sz w:val="21"/>
                      <w:szCs w:val="21"/>
                      <w:lang w:val="en-US" w:eastAsia="zh-CN"/>
                    </w:rPr>
                  </w:pPr>
                  <w:r>
                    <w:rPr>
                      <w:rFonts w:hint="eastAsia"/>
                      <w:sz w:val="21"/>
                      <w:szCs w:val="21"/>
                      <w:lang w:val="en-US" w:eastAsia="zh-CN"/>
                    </w:rPr>
                    <w:t>机油使用</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10F1EF2C">
                  <w:pPr>
                    <w:spacing w:after="0" w:line="240" w:lineRule="auto"/>
                    <w:ind w:firstLine="0" w:firstLineChars="0"/>
                    <w:jc w:val="center"/>
                    <w:rPr>
                      <w:rFonts w:hint="default"/>
                      <w:sz w:val="21"/>
                      <w:szCs w:val="21"/>
                      <w:lang w:val="en-US" w:eastAsia="zh-CN"/>
                    </w:rPr>
                  </w:pPr>
                  <w:r>
                    <w:rPr>
                      <w:rFonts w:hint="eastAsia"/>
                      <w:sz w:val="21"/>
                      <w:szCs w:val="21"/>
                      <w:lang w:val="en-US" w:eastAsia="zh-CN"/>
                    </w:rPr>
                    <w:t>废油桶</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3559D902">
                  <w:pPr>
                    <w:spacing w:after="0" w:line="240" w:lineRule="auto"/>
                    <w:ind w:firstLine="0" w:firstLineChars="0"/>
                    <w:jc w:val="center"/>
                    <w:rPr>
                      <w:rFonts w:hint="default"/>
                      <w:sz w:val="21"/>
                      <w:szCs w:val="21"/>
                      <w:lang w:val="en-US" w:eastAsia="zh-CN"/>
                    </w:rPr>
                  </w:pPr>
                  <w:r>
                    <w:rPr>
                      <w:rFonts w:hint="eastAsia"/>
                      <w:sz w:val="21"/>
                      <w:szCs w:val="21"/>
                      <w:lang w:val="en-US" w:eastAsia="zh-CN"/>
                    </w:rPr>
                    <w:t>矿物油、塑料</w:t>
                  </w:r>
                </w:p>
              </w:tc>
              <w:tc>
                <w:tcPr>
                  <w:tcW w:w="2772" w:type="dxa"/>
                  <w:vMerge w:val="continue"/>
                  <w:tcBorders>
                    <w:left w:val="single" w:color="auto" w:sz="4" w:space="0"/>
                    <w:right w:val="single" w:color="auto" w:sz="4" w:space="0"/>
                  </w:tcBorders>
                  <w:shd w:val="clear" w:color="auto" w:fill="auto"/>
                  <w:vAlign w:val="center"/>
                </w:tcPr>
                <w:p w14:paraId="4BCC41CF">
                  <w:pPr>
                    <w:spacing w:after="0" w:line="240" w:lineRule="auto"/>
                    <w:ind w:firstLine="0" w:firstLineChars="0"/>
                    <w:jc w:val="center"/>
                    <w:rPr>
                      <w:rFonts w:hint="eastAsia" w:ascii="Times New Roman" w:hAnsi="Times New Roman" w:eastAsia="宋体" w:cs="Times New Roman"/>
                      <w:kern w:val="2"/>
                      <w:sz w:val="21"/>
                      <w:szCs w:val="21"/>
                      <w:lang w:val="en-US" w:eastAsia="zh-CN" w:bidi="ar-SA"/>
                    </w:rPr>
                  </w:pPr>
                </w:p>
              </w:tc>
            </w:tr>
            <w:tr w14:paraId="20C8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560" w:type="dxa"/>
                  <w:vMerge w:val="continue"/>
                  <w:tcBorders>
                    <w:left w:val="single" w:color="auto" w:sz="4" w:space="0"/>
                    <w:right w:val="single" w:color="auto" w:sz="4" w:space="0"/>
                  </w:tcBorders>
                  <w:vAlign w:val="center"/>
                </w:tcPr>
                <w:p w14:paraId="446E43A0">
                  <w:pPr>
                    <w:spacing w:after="0" w:line="240" w:lineRule="auto"/>
                    <w:ind w:firstLine="0" w:firstLineChars="0"/>
                    <w:jc w:val="center"/>
                    <w:rPr>
                      <w:sz w:val="21"/>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4303222">
                  <w:pPr>
                    <w:spacing w:after="0" w:line="240" w:lineRule="auto"/>
                    <w:ind w:firstLine="0" w:firstLineChars="0"/>
                    <w:jc w:val="center"/>
                    <w:rPr>
                      <w:rFonts w:hint="default"/>
                      <w:sz w:val="21"/>
                      <w:szCs w:val="21"/>
                      <w:lang w:val="en-US" w:eastAsia="zh-CN"/>
                    </w:rPr>
                  </w:pPr>
                  <w:r>
                    <w:rPr>
                      <w:rFonts w:hint="eastAsia"/>
                      <w:sz w:val="21"/>
                      <w:szCs w:val="21"/>
                      <w:lang w:val="en-US" w:eastAsia="zh-CN"/>
                    </w:rPr>
                    <w:t>实验室</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0CFDFE1A">
                  <w:pPr>
                    <w:spacing w:after="0" w:line="240" w:lineRule="auto"/>
                    <w:ind w:firstLine="0" w:firstLineChars="0"/>
                    <w:jc w:val="center"/>
                    <w:rPr>
                      <w:rFonts w:hint="default"/>
                      <w:sz w:val="21"/>
                      <w:szCs w:val="21"/>
                      <w:lang w:val="en-US" w:eastAsia="zh-CN"/>
                    </w:rPr>
                  </w:pPr>
                  <w:r>
                    <w:rPr>
                      <w:rFonts w:hint="eastAsia"/>
                      <w:sz w:val="21"/>
                      <w:szCs w:val="21"/>
                      <w:lang w:val="en-US" w:eastAsia="zh-CN"/>
                    </w:rPr>
                    <w:t>废试剂瓶</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11AD054">
                  <w:pPr>
                    <w:spacing w:after="0" w:line="240" w:lineRule="auto"/>
                    <w:ind w:firstLine="0" w:firstLineChars="0"/>
                    <w:jc w:val="center"/>
                    <w:rPr>
                      <w:rFonts w:hint="default"/>
                      <w:sz w:val="21"/>
                      <w:szCs w:val="21"/>
                      <w:lang w:val="en-US" w:eastAsia="zh-CN"/>
                    </w:rPr>
                  </w:pPr>
                  <w:r>
                    <w:rPr>
                      <w:rFonts w:hint="eastAsia"/>
                      <w:sz w:val="21"/>
                      <w:szCs w:val="21"/>
                      <w:lang w:val="en-US" w:eastAsia="zh-CN"/>
                    </w:rPr>
                    <w:t>硫酸、盐酸等</w:t>
                  </w:r>
                </w:p>
              </w:tc>
              <w:tc>
                <w:tcPr>
                  <w:tcW w:w="2772" w:type="dxa"/>
                  <w:vMerge w:val="continue"/>
                  <w:tcBorders>
                    <w:left w:val="single" w:color="auto" w:sz="4" w:space="0"/>
                    <w:right w:val="single" w:color="auto" w:sz="4" w:space="0"/>
                  </w:tcBorders>
                  <w:shd w:val="clear" w:color="auto" w:fill="auto"/>
                  <w:vAlign w:val="center"/>
                </w:tcPr>
                <w:p w14:paraId="79E2393A">
                  <w:pPr>
                    <w:spacing w:after="0" w:line="240" w:lineRule="auto"/>
                    <w:ind w:firstLine="0" w:firstLineChars="0"/>
                    <w:jc w:val="center"/>
                    <w:rPr>
                      <w:sz w:val="21"/>
                      <w:szCs w:val="21"/>
                    </w:rPr>
                  </w:pPr>
                </w:p>
              </w:tc>
            </w:tr>
            <w:tr w14:paraId="49B6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560" w:type="dxa"/>
                  <w:vMerge w:val="continue"/>
                  <w:tcBorders>
                    <w:left w:val="single" w:color="auto" w:sz="4" w:space="0"/>
                    <w:right w:val="single" w:color="auto" w:sz="4" w:space="0"/>
                  </w:tcBorders>
                  <w:vAlign w:val="center"/>
                </w:tcPr>
                <w:p w14:paraId="58AC05F6">
                  <w:pPr>
                    <w:spacing w:after="0" w:line="240" w:lineRule="auto"/>
                    <w:ind w:firstLine="0" w:firstLineChars="0"/>
                    <w:jc w:val="center"/>
                    <w:rPr>
                      <w:sz w:val="21"/>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2C1951D">
                  <w:pPr>
                    <w:spacing w:after="0" w:line="240" w:lineRule="auto"/>
                    <w:ind w:firstLine="0" w:firstLineChars="0"/>
                    <w:jc w:val="center"/>
                    <w:rPr>
                      <w:rFonts w:hint="default"/>
                      <w:sz w:val="21"/>
                      <w:szCs w:val="21"/>
                      <w:lang w:val="en-US" w:eastAsia="zh-CN"/>
                    </w:rPr>
                  </w:pPr>
                  <w:r>
                    <w:rPr>
                      <w:rFonts w:hint="eastAsia"/>
                      <w:sz w:val="21"/>
                      <w:szCs w:val="21"/>
                      <w:lang w:val="en-US" w:eastAsia="zh-CN"/>
                    </w:rPr>
                    <w:t>实验室</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14:paraId="14EE4AE6">
                  <w:pPr>
                    <w:spacing w:after="0" w:line="240" w:lineRule="auto"/>
                    <w:ind w:firstLine="0" w:firstLineChars="0"/>
                    <w:jc w:val="center"/>
                    <w:rPr>
                      <w:rFonts w:hint="default"/>
                      <w:sz w:val="21"/>
                      <w:szCs w:val="21"/>
                      <w:lang w:val="en-US" w:eastAsia="zh-CN"/>
                    </w:rPr>
                  </w:pPr>
                  <w:r>
                    <w:rPr>
                      <w:rFonts w:hint="eastAsia"/>
                      <w:sz w:val="21"/>
                      <w:szCs w:val="21"/>
                      <w:lang w:val="en-US" w:eastAsia="zh-CN"/>
                    </w:rPr>
                    <w:t>实验废液</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8D432E7">
                  <w:pPr>
                    <w:spacing w:after="0" w:line="240" w:lineRule="auto"/>
                    <w:ind w:firstLine="0" w:firstLineChars="0"/>
                    <w:jc w:val="center"/>
                    <w:rPr>
                      <w:rFonts w:hint="default"/>
                      <w:sz w:val="21"/>
                      <w:szCs w:val="21"/>
                      <w:lang w:val="en-US" w:eastAsia="zh-CN"/>
                    </w:rPr>
                  </w:pPr>
                  <w:r>
                    <w:rPr>
                      <w:rFonts w:hint="eastAsia"/>
                      <w:sz w:val="21"/>
                      <w:szCs w:val="21"/>
                      <w:lang w:val="en-US" w:eastAsia="zh-CN"/>
                    </w:rPr>
                    <w:t>硫酸、盐酸、氟化物等</w:t>
                  </w:r>
                </w:p>
              </w:tc>
              <w:tc>
                <w:tcPr>
                  <w:tcW w:w="2772" w:type="dxa"/>
                  <w:vMerge w:val="continue"/>
                  <w:tcBorders>
                    <w:left w:val="single" w:color="auto" w:sz="4" w:space="0"/>
                    <w:bottom w:val="single" w:color="auto" w:sz="4" w:space="0"/>
                    <w:right w:val="single" w:color="auto" w:sz="4" w:space="0"/>
                  </w:tcBorders>
                  <w:shd w:val="clear" w:color="auto" w:fill="auto"/>
                  <w:vAlign w:val="center"/>
                </w:tcPr>
                <w:p w14:paraId="6E3BF76D">
                  <w:pPr>
                    <w:spacing w:after="0" w:line="240" w:lineRule="auto"/>
                    <w:ind w:firstLine="0" w:firstLineChars="0"/>
                    <w:jc w:val="center"/>
                    <w:rPr>
                      <w:sz w:val="21"/>
                      <w:szCs w:val="21"/>
                    </w:rPr>
                  </w:pPr>
                </w:p>
              </w:tc>
            </w:tr>
            <w:tr w14:paraId="73D0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3B4A1086">
                  <w:pPr>
                    <w:spacing w:after="0" w:line="240" w:lineRule="auto"/>
                    <w:ind w:firstLine="0" w:firstLineChars="0"/>
                    <w:jc w:val="center"/>
                    <w:rPr>
                      <w:color w:val="000000"/>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02ED6F2F">
                  <w:pPr>
                    <w:spacing w:after="0" w:line="240" w:lineRule="auto"/>
                    <w:ind w:firstLine="0" w:firstLineChars="0"/>
                    <w:jc w:val="center"/>
                    <w:rPr>
                      <w:rFonts w:hint="eastAsia" w:eastAsia="宋体"/>
                      <w:sz w:val="21"/>
                      <w:szCs w:val="21"/>
                      <w:lang w:eastAsia="zh-CN"/>
                    </w:rPr>
                  </w:pPr>
                  <w:r>
                    <w:rPr>
                      <w:rFonts w:hint="eastAsia"/>
                      <w:sz w:val="21"/>
                      <w:szCs w:val="21"/>
                      <w:lang w:val="en-US" w:eastAsia="zh-CN"/>
                    </w:rPr>
                    <w:t>过滤</w:t>
                  </w:r>
                </w:p>
              </w:tc>
              <w:tc>
                <w:tcPr>
                  <w:tcW w:w="1738" w:type="dxa"/>
                  <w:tcBorders>
                    <w:top w:val="single" w:color="auto" w:sz="4" w:space="0"/>
                    <w:left w:val="single" w:color="auto" w:sz="4" w:space="0"/>
                    <w:bottom w:val="single" w:color="auto" w:sz="4" w:space="0"/>
                    <w:right w:val="single" w:color="auto" w:sz="4" w:space="0"/>
                  </w:tcBorders>
                  <w:vAlign w:val="center"/>
                </w:tcPr>
                <w:p w14:paraId="69CF0CD4">
                  <w:pPr>
                    <w:spacing w:after="0" w:line="240" w:lineRule="auto"/>
                    <w:ind w:firstLine="0" w:firstLineChars="0"/>
                    <w:jc w:val="center"/>
                    <w:rPr>
                      <w:rFonts w:hint="eastAsia" w:eastAsia="宋体"/>
                      <w:sz w:val="21"/>
                      <w:szCs w:val="21"/>
                      <w:lang w:eastAsia="zh-CN"/>
                    </w:rPr>
                  </w:pPr>
                  <w:r>
                    <w:rPr>
                      <w:rFonts w:hint="eastAsia"/>
                      <w:sz w:val="21"/>
                      <w:szCs w:val="21"/>
                      <w:lang w:val="en-US" w:eastAsia="zh-CN"/>
                    </w:rPr>
                    <w:t>滤渣</w:t>
                  </w:r>
                </w:p>
              </w:tc>
              <w:tc>
                <w:tcPr>
                  <w:tcW w:w="2000" w:type="dxa"/>
                  <w:tcBorders>
                    <w:top w:val="single" w:color="auto" w:sz="4" w:space="0"/>
                    <w:left w:val="single" w:color="auto" w:sz="4" w:space="0"/>
                    <w:bottom w:val="single" w:color="auto" w:sz="4" w:space="0"/>
                    <w:right w:val="single" w:color="auto" w:sz="4" w:space="0"/>
                  </w:tcBorders>
                  <w:vAlign w:val="center"/>
                </w:tcPr>
                <w:p w14:paraId="472C080B">
                  <w:pPr>
                    <w:spacing w:after="0" w:line="240" w:lineRule="auto"/>
                    <w:ind w:firstLine="0" w:firstLineChars="0"/>
                    <w:jc w:val="center"/>
                    <w:rPr>
                      <w:rFonts w:hint="eastAsia" w:eastAsia="宋体"/>
                      <w:sz w:val="21"/>
                      <w:szCs w:val="21"/>
                      <w:lang w:eastAsia="zh-CN"/>
                    </w:rPr>
                  </w:pPr>
                  <w:r>
                    <w:rPr>
                      <w:rFonts w:hint="eastAsia"/>
                      <w:sz w:val="21"/>
                      <w:szCs w:val="21"/>
                      <w:lang w:val="en-US" w:eastAsia="zh-CN"/>
                    </w:rPr>
                    <w:t>马来酸钠、亚硫酸钠等</w:t>
                  </w:r>
                </w:p>
              </w:tc>
              <w:tc>
                <w:tcPr>
                  <w:tcW w:w="2772" w:type="dxa"/>
                  <w:tcBorders>
                    <w:top w:val="single" w:color="auto" w:sz="4" w:space="0"/>
                    <w:left w:val="single" w:color="auto" w:sz="4" w:space="0"/>
                    <w:bottom w:val="single" w:color="auto" w:sz="4" w:space="0"/>
                    <w:right w:val="single" w:color="auto" w:sz="4" w:space="0"/>
                  </w:tcBorders>
                  <w:vAlign w:val="center"/>
                </w:tcPr>
                <w:p w14:paraId="7F3D7578">
                  <w:pPr>
                    <w:spacing w:after="0" w:line="240" w:lineRule="auto"/>
                    <w:ind w:firstLine="0" w:firstLineChars="0"/>
                    <w:jc w:val="center"/>
                    <w:rPr>
                      <w:rFonts w:hint="default" w:eastAsia="宋体"/>
                      <w:sz w:val="21"/>
                      <w:szCs w:val="21"/>
                      <w:lang w:val="en-US" w:eastAsia="zh-CN"/>
                    </w:rPr>
                  </w:pPr>
                  <w:r>
                    <w:rPr>
                      <w:rFonts w:hint="eastAsia"/>
                      <w:sz w:val="21"/>
                      <w:szCs w:val="21"/>
                      <w:lang w:val="en-US" w:eastAsia="zh-CN"/>
                    </w:rPr>
                    <w:t>回用于生产</w:t>
                  </w:r>
                </w:p>
              </w:tc>
            </w:tr>
            <w:tr w14:paraId="0502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51C43025">
                  <w:pPr>
                    <w:spacing w:after="0" w:line="240" w:lineRule="auto"/>
                    <w:ind w:firstLine="0" w:firstLineChars="0"/>
                    <w:jc w:val="center"/>
                    <w:rPr>
                      <w:color w:val="000000"/>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74150A93">
                  <w:pPr>
                    <w:spacing w:after="0" w:line="240" w:lineRule="auto"/>
                    <w:ind w:firstLine="0" w:firstLineChars="0"/>
                    <w:jc w:val="center"/>
                    <w:rPr>
                      <w:rFonts w:hint="default"/>
                      <w:sz w:val="21"/>
                      <w:szCs w:val="21"/>
                      <w:lang w:val="en-US" w:eastAsia="zh-CN"/>
                    </w:rPr>
                  </w:pPr>
                  <w:r>
                    <w:rPr>
                      <w:rFonts w:hint="eastAsia"/>
                      <w:sz w:val="21"/>
                      <w:szCs w:val="21"/>
                      <w:lang w:val="en-US" w:eastAsia="zh-CN"/>
                    </w:rPr>
                    <w:t>原料使用</w:t>
                  </w:r>
                </w:p>
              </w:tc>
              <w:tc>
                <w:tcPr>
                  <w:tcW w:w="1738" w:type="dxa"/>
                  <w:tcBorders>
                    <w:top w:val="single" w:color="auto" w:sz="4" w:space="0"/>
                    <w:left w:val="single" w:color="auto" w:sz="4" w:space="0"/>
                    <w:bottom w:val="single" w:color="auto" w:sz="4" w:space="0"/>
                    <w:right w:val="single" w:color="auto" w:sz="4" w:space="0"/>
                  </w:tcBorders>
                  <w:vAlign w:val="center"/>
                </w:tcPr>
                <w:p w14:paraId="1B4E3F20">
                  <w:pPr>
                    <w:spacing w:after="0" w:line="240" w:lineRule="auto"/>
                    <w:ind w:firstLine="0" w:firstLineChars="0"/>
                    <w:jc w:val="center"/>
                    <w:rPr>
                      <w:rFonts w:hint="default"/>
                      <w:sz w:val="21"/>
                      <w:szCs w:val="21"/>
                      <w:lang w:val="en-US" w:eastAsia="zh-CN"/>
                    </w:rPr>
                  </w:pPr>
                  <w:r>
                    <w:rPr>
                      <w:rFonts w:hint="eastAsia"/>
                      <w:sz w:val="21"/>
                      <w:szCs w:val="21"/>
                      <w:lang w:val="en-US" w:eastAsia="zh-CN"/>
                    </w:rPr>
                    <w:t>一般废包装物</w:t>
                  </w:r>
                </w:p>
              </w:tc>
              <w:tc>
                <w:tcPr>
                  <w:tcW w:w="2000" w:type="dxa"/>
                  <w:tcBorders>
                    <w:top w:val="single" w:color="auto" w:sz="4" w:space="0"/>
                    <w:left w:val="single" w:color="auto" w:sz="4" w:space="0"/>
                    <w:bottom w:val="single" w:color="auto" w:sz="4" w:space="0"/>
                    <w:right w:val="single" w:color="auto" w:sz="4" w:space="0"/>
                  </w:tcBorders>
                  <w:vAlign w:val="center"/>
                </w:tcPr>
                <w:p w14:paraId="280FFAAE">
                  <w:pPr>
                    <w:spacing w:after="0" w:line="240" w:lineRule="auto"/>
                    <w:ind w:firstLine="0" w:firstLineChars="0"/>
                    <w:jc w:val="center"/>
                    <w:rPr>
                      <w:rFonts w:hint="default"/>
                      <w:sz w:val="21"/>
                      <w:szCs w:val="21"/>
                      <w:lang w:val="en-US" w:eastAsia="zh-CN"/>
                    </w:rPr>
                  </w:pPr>
                  <w:r>
                    <w:rPr>
                      <w:rFonts w:hint="eastAsia"/>
                      <w:sz w:val="21"/>
                      <w:szCs w:val="21"/>
                      <w:lang w:val="en-US" w:eastAsia="zh-CN"/>
                    </w:rPr>
                    <w:t>蔗糖、氯化钠等</w:t>
                  </w:r>
                </w:p>
              </w:tc>
              <w:tc>
                <w:tcPr>
                  <w:tcW w:w="2772" w:type="dxa"/>
                  <w:vMerge w:val="restart"/>
                  <w:tcBorders>
                    <w:top w:val="single" w:color="auto" w:sz="4" w:space="0"/>
                    <w:left w:val="single" w:color="auto" w:sz="4" w:space="0"/>
                    <w:right w:val="single" w:color="auto" w:sz="4" w:space="0"/>
                  </w:tcBorders>
                  <w:vAlign w:val="center"/>
                </w:tcPr>
                <w:p w14:paraId="14AC2E3B">
                  <w:pPr>
                    <w:spacing w:after="0" w:line="240" w:lineRule="auto"/>
                    <w:ind w:firstLine="0" w:firstLineChars="0"/>
                    <w:jc w:val="center"/>
                    <w:rPr>
                      <w:rFonts w:hint="default" w:eastAsia="宋体"/>
                      <w:sz w:val="21"/>
                      <w:szCs w:val="21"/>
                      <w:lang w:val="en-US" w:eastAsia="zh-CN"/>
                    </w:rPr>
                  </w:pPr>
                  <w:r>
                    <w:rPr>
                      <w:rFonts w:hint="eastAsia"/>
                      <w:sz w:val="21"/>
                      <w:szCs w:val="21"/>
                      <w:lang w:val="en-US" w:eastAsia="zh-CN"/>
                    </w:rPr>
                    <w:t>外卖综合利用</w:t>
                  </w:r>
                </w:p>
              </w:tc>
            </w:tr>
            <w:tr w14:paraId="51CA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26AF517D">
                  <w:pPr>
                    <w:spacing w:after="0" w:line="240" w:lineRule="auto"/>
                    <w:ind w:firstLine="0" w:firstLineChars="0"/>
                    <w:jc w:val="center"/>
                    <w:rPr>
                      <w:color w:val="000000"/>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412277C2">
                  <w:pPr>
                    <w:spacing w:after="0" w:line="240" w:lineRule="auto"/>
                    <w:ind w:firstLine="0" w:firstLineChars="0"/>
                    <w:jc w:val="center"/>
                    <w:rPr>
                      <w:rFonts w:hint="default" w:eastAsia="宋体"/>
                      <w:sz w:val="21"/>
                      <w:szCs w:val="21"/>
                      <w:lang w:val="en-US" w:eastAsia="zh-CN"/>
                    </w:rPr>
                  </w:pPr>
                  <w:r>
                    <w:rPr>
                      <w:rFonts w:hint="eastAsia"/>
                      <w:sz w:val="21"/>
                      <w:szCs w:val="21"/>
                      <w:lang w:val="en-US" w:eastAsia="zh-CN"/>
                    </w:rPr>
                    <w:t>纯水制备</w:t>
                  </w:r>
                </w:p>
              </w:tc>
              <w:tc>
                <w:tcPr>
                  <w:tcW w:w="1738" w:type="dxa"/>
                  <w:tcBorders>
                    <w:top w:val="single" w:color="auto" w:sz="4" w:space="0"/>
                    <w:left w:val="single" w:color="auto" w:sz="4" w:space="0"/>
                    <w:bottom w:val="single" w:color="auto" w:sz="4" w:space="0"/>
                    <w:right w:val="single" w:color="auto" w:sz="4" w:space="0"/>
                  </w:tcBorders>
                  <w:vAlign w:val="center"/>
                </w:tcPr>
                <w:p w14:paraId="62592B6F">
                  <w:pPr>
                    <w:spacing w:after="0" w:line="240" w:lineRule="auto"/>
                    <w:ind w:firstLine="0" w:firstLineChars="0"/>
                    <w:jc w:val="center"/>
                    <w:rPr>
                      <w:rFonts w:hint="default" w:eastAsia="宋体"/>
                      <w:sz w:val="21"/>
                      <w:szCs w:val="21"/>
                      <w:lang w:val="en-US" w:eastAsia="zh-CN"/>
                    </w:rPr>
                  </w:pPr>
                  <w:r>
                    <w:rPr>
                      <w:rFonts w:hint="eastAsia"/>
                      <w:sz w:val="21"/>
                      <w:szCs w:val="21"/>
                      <w:lang w:val="en-US" w:eastAsia="zh-CN"/>
                    </w:rPr>
                    <w:t>废滤料</w:t>
                  </w:r>
                </w:p>
              </w:tc>
              <w:tc>
                <w:tcPr>
                  <w:tcW w:w="2000" w:type="dxa"/>
                  <w:tcBorders>
                    <w:top w:val="single" w:color="auto" w:sz="4" w:space="0"/>
                    <w:left w:val="single" w:color="auto" w:sz="4" w:space="0"/>
                    <w:bottom w:val="single" w:color="auto" w:sz="4" w:space="0"/>
                    <w:right w:val="single" w:color="auto" w:sz="4" w:space="0"/>
                  </w:tcBorders>
                  <w:vAlign w:val="center"/>
                </w:tcPr>
                <w:p w14:paraId="11E438FD">
                  <w:pPr>
                    <w:spacing w:after="0" w:line="240" w:lineRule="auto"/>
                    <w:ind w:firstLine="0" w:firstLineChars="0"/>
                    <w:jc w:val="center"/>
                    <w:rPr>
                      <w:rFonts w:hint="default" w:eastAsia="宋体"/>
                      <w:sz w:val="21"/>
                      <w:szCs w:val="21"/>
                      <w:lang w:val="en-US" w:eastAsia="zh-CN"/>
                    </w:rPr>
                  </w:pPr>
                  <w:r>
                    <w:rPr>
                      <w:rFonts w:hint="eastAsia"/>
                      <w:sz w:val="21"/>
                      <w:szCs w:val="21"/>
                      <w:lang w:val="en-US" w:eastAsia="zh-CN"/>
                    </w:rPr>
                    <w:t>废活性炭、废砂、废RO膜、废滤芯、废离子交换树脂</w:t>
                  </w:r>
                </w:p>
              </w:tc>
              <w:tc>
                <w:tcPr>
                  <w:tcW w:w="2772" w:type="dxa"/>
                  <w:vMerge w:val="continue"/>
                  <w:tcBorders>
                    <w:left w:val="single" w:color="auto" w:sz="4" w:space="0"/>
                    <w:right w:val="single" w:color="auto" w:sz="4" w:space="0"/>
                  </w:tcBorders>
                  <w:vAlign w:val="center"/>
                </w:tcPr>
                <w:p w14:paraId="7B6AF874">
                  <w:pPr>
                    <w:spacing w:after="0" w:line="240" w:lineRule="auto"/>
                    <w:ind w:firstLine="0" w:firstLineChars="0"/>
                    <w:jc w:val="center"/>
                    <w:rPr>
                      <w:rFonts w:hint="default" w:eastAsia="宋体"/>
                      <w:sz w:val="21"/>
                      <w:szCs w:val="21"/>
                      <w:lang w:val="en-US" w:eastAsia="zh-CN"/>
                    </w:rPr>
                  </w:pPr>
                </w:p>
              </w:tc>
            </w:tr>
            <w:tr w14:paraId="1288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053D6665">
                  <w:pPr>
                    <w:spacing w:after="0" w:line="240" w:lineRule="auto"/>
                    <w:ind w:firstLine="0" w:firstLineChars="0"/>
                    <w:jc w:val="center"/>
                    <w:rPr>
                      <w:color w:val="000000"/>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1F8DEB4A">
                  <w:pPr>
                    <w:spacing w:after="0" w:line="240" w:lineRule="auto"/>
                    <w:ind w:firstLine="0" w:firstLineChars="0"/>
                    <w:jc w:val="center"/>
                    <w:rPr>
                      <w:rFonts w:hint="eastAsia" w:eastAsia="宋体"/>
                      <w:sz w:val="21"/>
                      <w:szCs w:val="21"/>
                      <w:lang w:eastAsia="zh-CN"/>
                    </w:rPr>
                  </w:pPr>
                  <w:r>
                    <w:rPr>
                      <w:rFonts w:hint="eastAsia"/>
                      <w:sz w:val="21"/>
                      <w:szCs w:val="21"/>
                      <w:lang w:val="en-US" w:eastAsia="zh-CN"/>
                    </w:rPr>
                    <w:t>测试</w:t>
                  </w:r>
                </w:p>
              </w:tc>
              <w:tc>
                <w:tcPr>
                  <w:tcW w:w="1738" w:type="dxa"/>
                  <w:tcBorders>
                    <w:top w:val="single" w:color="auto" w:sz="4" w:space="0"/>
                    <w:left w:val="single" w:color="auto" w:sz="4" w:space="0"/>
                    <w:bottom w:val="single" w:color="auto" w:sz="4" w:space="0"/>
                    <w:right w:val="single" w:color="auto" w:sz="4" w:space="0"/>
                  </w:tcBorders>
                  <w:vAlign w:val="center"/>
                </w:tcPr>
                <w:p w14:paraId="22882B02">
                  <w:pPr>
                    <w:spacing w:after="0" w:line="240" w:lineRule="auto"/>
                    <w:ind w:firstLine="0" w:firstLineChars="0"/>
                    <w:jc w:val="center"/>
                    <w:rPr>
                      <w:rFonts w:hint="eastAsia" w:eastAsia="宋体"/>
                      <w:sz w:val="21"/>
                      <w:szCs w:val="21"/>
                      <w:lang w:eastAsia="zh-CN"/>
                    </w:rPr>
                  </w:pPr>
                  <w:r>
                    <w:rPr>
                      <w:rFonts w:hint="eastAsia"/>
                      <w:sz w:val="21"/>
                      <w:szCs w:val="21"/>
                      <w:lang w:val="en-US" w:eastAsia="zh-CN"/>
                    </w:rPr>
                    <w:t>废晶片</w:t>
                  </w:r>
                </w:p>
              </w:tc>
              <w:tc>
                <w:tcPr>
                  <w:tcW w:w="2000" w:type="dxa"/>
                  <w:tcBorders>
                    <w:top w:val="single" w:color="auto" w:sz="4" w:space="0"/>
                    <w:left w:val="single" w:color="auto" w:sz="4" w:space="0"/>
                    <w:bottom w:val="single" w:color="auto" w:sz="4" w:space="0"/>
                    <w:right w:val="single" w:color="auto" w:sz="4" w:space="0"/>
                  </w:tcBorders>
                  <w:vAlign w:val="center"/>
                </w:tcPr>
                <w:p w14:paraId="5CE6BD3F">
                  <w:pPr>
                    <w:spacing w:after="0" w:line="240" w:lineRule="auto"/>
                    <w:ind w:firstLine="0" w:firstLineChars="0"/>
                    <w:jc w:val="center"/>
                    <w:rPr>
                      <w:rFonts w:hint="eastAsia" w:eastAsia="宋体"/>
                      <w:sz w:val="21"/>
                      <w:szCs w:val="21"/>
                      <w:lang w:eastAsia="zh-CN"/>
                    </w:rPr>
                  </w:pPr>
                  <w:r>
                    <w:rPr>
                      <w:rFonts w:hint="eastAsia"/>
                      <w:sz w:val="21"/>
                      <w:szCs w:val="21"/>
                      <w:lang w:val="en-US" w:eastAsia="zh-CN"/>
                    </w:rPr>
                    <w:t>二氧化硅</w:t>
                  </w:r>
                </w:p>
              </w:tc>
              <w:tc>
                <w:tcPr>
                  <w:tcW w:w="2772" w:type="dxa"/>
                  <w:vMerge w:val="continue"/>
                  <w:tcBorders>
                    <w:left w:val="single" w:color="auto" w:sz="4" w:space="0"/>
                    <w:bottom w:val="single" w:color="auto" w:sz="4" w:space="0"/>
                    <w:right w:val="single" w:color="auto" w:sz="4" w:space="0"/>
                  </w:tcBorders>
                  <w:vAlign w:val="center"/>
                </w:tcPr>
                <w:p w14:paraId="1AF70BB5">
                  <w:pPr>
                    <w:spacing w:after="0" w:line="240" w:lineRule="auto"/>
                    <w:ind w:firstLine="0" w:firstLineChars="0"/>
                    <w:jc w:val="center"/>
                    <w:rPr>
                      <w:rFonts w:hint="default" w:eastAsia="宋体"/>
                      <w:sz w:val="21"/>
                      <w:szCs w:val="21"/>
                      <w:lang w:val="en-US" w:eastAsia="zh-CN"/>
                    </w:rPr>
                  </w:pPr>
                </w:p>
              </w:tc>
            </w:tr>
            <w:tr w14:paraId="4000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257498ED">
                  <w:pPr>
                    <w:spacing w:after="0" w:line="240" w:lineRule="auto"/>
                    <w:ind w:firstLine="0" w:firstLineChars="0"/>
                    <w:jc w:val="center"/>
                    <w:rPr>
                      <w:color w:val="000000"/>
                      <w:sz w:val="21"/>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051B8F1F">
                  <w:pPr>
                    <w:spacing w:after="0" w:line="240" w:lineRule="auto"/>
                    <w:ind w:firstLine="0" w:firstLineChars="0"/>
                    <w:jc w:val="center"/>
                    <w:rPr>
                      <w:sz w:val="21"/>
                      <w:szCs w:val="21"/>
                    </w:rPr>
                  </w:pPr>
                  <w:r>
                    <w:rPr>
                      <w:rFonts w:hint="eastAsia"/>
                      <w:sz w:val="21"/>
                      <w:szCs w:val="21"/>
                    </w:rPr>
                    <w:t>员工生活</w:t>
                  </w:r>
                </w:p>
              </w:tc>
              <w:tc>
                <w:tcPr>
                  <w:tcW w:w="1738" w:type="dxa"/>
                  <w:tcBorders>
                    <w:top w:val="single" w:color="auto" w:sz="4" w:space="0"/>
                    <w:left w:val="single" w:color="auto" w:sz="4" w:space="0"/>
                    <w:bottom w:val="single" w:color="auto" w:sz="4" w:space="0"/>
                    <w:right w:val="single" w:color="auto" w:sz="4" w:space="0"/>
                  </w:tcBorders>
                  <w:vAlign w:val="center"/>
                </w:tcPr>
                <w:p w14:paraId="0D4E55A2">
                  <w:pPr>
                    <w:spacing w:after="0" w:line="240" w:lineRule="auto"/>
                    <w:ind w:firstLine="0" w:firstLineChars="0"/>
                    <w:jc w:val="center"/>
                    <w:rPr>
                      <w:sz w:val="21"/>
                      <w:szCs w:val="21"/>
                    </w:rPr>
                  </w:pPr>
                  <w:r>
                    <w:rPr>
                      <w:rFonts w:hint="eastAsia"/>
                      <w:sz w:val="21"/>
                      <w:szCs w:val="21"/>
                    </w:rPr>
                    <w:t>生活垃圾</w:t>
                  </w:r>
                </w:p>
              </w:tc>
              <w:tc>
                <w:tcPr>
                  <w:tcW w:w="2000" w:type="dxa"/>
                  <w:tcBorders>
                    <w:top w:val="single" w:color="auto" w:sz="4" w:space="0"/>
                    <w:left w:val="single" w:color="auto" w:sz="4" w:space="0"/>
                    <w:bottom w:val="single" w:color="auto" w:sz="4" w:space="0"/>
                    <w:right w:val="single" w:color="auto" w:sz="4" w:space="0"/>
                  </w:tcBorders>
                  <w:vAlign w:val="center"/>
                </w:tcPr>
                <w:p w14:paraId="1137D244">
                  <w:pPr>
                    <w:spacing w:after="0" w:line="240" w:lineRule="auto"/>
                    <w:ind w:firstLine="0" w:firstLineChars="0"/>
                    <w:jc w:val="center"/>
                    <w:rPr>
                      <w:sz w:val="21"/>
                      <w:szCs w:val="21"/>
                    </w:rPr>
                  </w:pPr>
                  <w:r>
                    <w:rPr>
                      <w:rFonts w:hint="eastAsia"/>
                      <w:sz w:val="21"/>
                      <w:szCs w:val="21"/>
                    </w:rPr>
                    <w:t>生活垃圾</w:t>
                  </w:r>
                </w:p>
              </w:tc>
              <w:tc>
                <w:tcPr>
                  <w:tcW w:w="2772" w:type="dxa"/>
                  <w:tcBorders>
                    <w:top w:val="single" w:color="auto" w:sz="4" w:space="0"/>
                    <w:left w:val="single" w:color="auto" w:sz="4" w:space="0"/>
                    <w:bottom w:val="single" w:color="auto" w:sz="4" w:space="0"/>
                    <w:right w:val="single" w:color="auto" w:sz="4" w:space="0"/>
                  </w:tcBorders>
                  <w:vAlign w:val="center"/>
                </w:tcPr>
                <w:p w14:paraId="258A26D6">
                  <w:pPr>
                    <w:spacing w:after="0" w:line="240" w:lineRule="auto"/>
                    <w:ind w:firstLine="0" w:firstLineChars="0"/>
                    <w:jc w:val="center"/>
                    <w:rPr>
                      <w:sz w:val="21"/>
                      <w:szCs w:val="21"/>
                    </w:rPr>
                  </w:pPr>
                  <w:r>
                    <w:rPr>
                      <w:rFonts w:hint="eastAsia"/>
                      <w:sz w:val="21"/>
                      <w:szCs w:val="21"/>
                    </w:rPr>
                    <w:t>由环卫部门清运</w:t>
                  </w:r>
                </w:p>
              </w:tc>
            </w:tr>
          </w:tbl>
          <w:p w14:paraId="3AC462A7">
            <w:pPr>
              <w:pStyle w:val="10"/>
              <w:ind w:left="0" w:leftChars="0" w:firstLine="0" w:firstLineChars="0"/>
              <w:rPr>
                <w:color w:val="auto"/>
              </w:rPr>
            </w:pPr>
          </w:p>
        </w:tc>
      </w:tr>
    </w:tbl>
    <w:p w14:paraId="4995C708">
      <w:pPr>
        <w:pStyle w:val="22"/>
        <w:numPr>
          <w:ilvl w:val="0"/>
          <w:numId w:val="3"/>
        </w:numPr>
        <w:jc w:val="center"/>
        <w:outlineLvl w:val="0"/>
        <w:rPr>
          <w:rFonts w:ascii="Times New Roman" w:hAnsi="Times New Roman"/>
          <w:snapToGrid w:val="0"/>
          <w:color w:val="auto"/>
          <w:sz w:val="30"/>
          <w:szCs w:val="30"/>
          <w:highlight w:val="none"/>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8" w:name="_Toc89788547"/>
      <w:bookmarkStart w:id="9" w:name="_Toc1185"/>
    </w:p>
    <w:p w14:paraId="22E648AE">
      <w:pPr>
        <w:pStyle w:val="22"/>
        <w:spacing w:line="240" w:lineRule="auto"/>
        <w:ind w:firstLine="0" w:firstLineChars="0"/>
        <w:jc w:val="center"/>
        <w:outlineLvl w:val="0"/>
        <w:rPr>
          <w:rFonts w:hint="eastAsia" w:ascii="黑体" w:hAnsi="黑体" w:eastAsia="黑体" w:cs="Times New Roman"/>
          <w:snapToGrid w:val="0"/>
          <w:color w:val="auto"/>
          <w:sz w:val="30"/>
          <w:szCs w:val="30"/>
        </w:rPr>
      </w:pPr>
      <w:bookmarkStart w:id="10" w:name="_Toc15307"/>
      <w:r>
        <w:rPr>
          <w:rFonts w:hint="eastAsia" w:ascii="黑体" w:hAnsi="黑体" w:eastAsia="黑体" w:cs="Times New Roman"/>
          <w:snapToGrid w:val="0"/>
          <w:color w:val="auto"/>
          <w:sz w:val="30"/>
          <w:szCs w:val="30"/>
          <w:lang w:val="en-US" w:eastAsia="zh-CN"/>
        </w:rPr>
        <w:t>三、</w:t>
      </w:r>
      <w:r>
        <w:rPr>
          <w:rFonts w:hint="eastAsia" w:ascii="黑体" w:hAnsi="黑体" w:eastAsia="黑体" w:cs="Times New Roman"/>
          <w:snapToGrid w:val="0"/>
          <w:color w:val="auto"/>
          <w:sz w:val="30"/>
          <w:szCs w:val="30"/>
        </w:rPr>
        <w:t>运营期主要环境影响和保护措施</w:t>
      </w:r>
      <w:bookmarkEnd w:id="10"/>
    </w:p>
    <w:tbl>
      <w:tblPr>
        <w:tblStyle w:val="24"/>
        <w:tblW w:w="510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42"/>
        <w:gridCol w:w="14042"/>
      </w:tblGrid>
      <w:tr w14:paraId="5C715A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9" w:type="pct"/>
            <w:tcMar>
              <w:left w:w="28" w:type="dxa"/>
              <w:right w:w="28" w:type="dxa"/>
            </w:tcMar>
            <w:vAlign w:val="center"/>
          </w:tcPr>
          <w:p w14:paraId="34BB00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bCs/>
                <w:color w:val="auto"/>
                <w:szCs w:val="21"/>
                <w:highlight w:val="none"/>
              </w:rPr>
            </w:pPr>
            <w:r>
              <w:rPr>
                <w:bCs/>
                <w:color w:val="auto"/>
                <w:szCs w:val="21"/>
                <w:highlight w:val="none"/>
              </w:rPr>
              <w:t>运营期环境影响和保护措施</w:t>
            </w:r>
          </w:p>
        </w:tc>
        <w:tc>
          <w:tcPr>
            <w:tcW w:w="4880" w:type="pct"/>
            <w:vAlign w:val="center"/>
          </w:tcPr>
          <w:p w14:paraId="7FD7CF01">
            <w:pPr>
              <w:pStyle w:val="3"/>
              <w:keepNext/>
              <w:keepLines/>
              <w:pageBreakBefore w:val="0"/>
              <w:widowControl w:val="0"/>
              <w:kinsoku/>
              <w:wordWrap/>
              <w:overflowPunct/>
              <w:topLinePunct w:val="0"/>
              <w:autoSpaceDE/>
              <w:autoSpaceDN/>
              <w:bidi w:val="0"/>
              <w:adjustRightInd w:val="0"/>
              <w:snapToGrid w:val="0"/>
              <w:spacing w:before="251" w:beforeLines="80" w:line="460" w:lineRule="exact"/>
              <w:textAlignment w:val="auto"/>
              <w:rPr>
                <w:color w:val="auto"/>
                <w:sz w:val="24"/>
                <w:szCs w:val="24"/>
              </w:rPr>
            </w:pPr>
            <w:r>
              <w:rPr>
                <w:rFonts w:hint="eastAsia"/>
                <w:color w:val="auto"/>
                <w:sz w:val="24"/>
                <w:szCs w:val="24"/>
                <w:lang w:eastAsia="zh-CN"/>
              </w:rPr>
              <w:t>1、</w:t>
            </w:r>
            <w:r>
              <w:rPr>
                <w:color w:val="auto"/>
                <w:sz w:val="24"/>
                <w:szCs w:val="24"/>
              </w:rPr>
              <w:t>运营期废气主要环境影响和保护措施</w:t>
            </w:r>
          </w:p>
          <w:p w14:paraId="137DF42D">
            <w:pPr>
              <w:pStyle w:val="7"/>
              <w:keepNext/>
              <w:keepLines/>
              <w:pageBreakBefore w:val="0"/>
              <w:widowControl w:val="0"/>
              <w:kinsoku/>
              <w:wordWrap/>
              <w:overflowPunct/>
              <w:topLinePunct w:val="0"/>
              <w:autoSpaceDE/>
              <w:autoSpaceDN/>
              <w:bidi w:val="0"/>
              <w:adjustRightInd w:val="0"/>
              <w:snapToGrid w:val="0"/>
              <w:spacing w:before="0" w:after="0" w:line="460" w:lineRule="exact"/>
              <w:jc w:val="center"/>
              <w:textAlignment w:val="auto"/>
              <w:rPr>
                <w:color w:val="auto"/>
                <w:sz w:val="21"/>
                <w:szCs w:val="21"/>
              </w:rPr>
            </w:pPr>
            <w:r>
              <w:rPr>
                <w:rFonts w:hint="eastAsia"/>
                <w:color w:val="auto"/>
                <w:sz w:val="21"/>
                <w:szCs w:val="21"/>
              </w:rPr>
              <w:t>表3-1</w:t>
            </w:r>
            <w:r>
              <w:rPr>
                <w:rFonts w:hint="eastAsia" w:ascii="宋体" w:hAnsi="宋体" w:eastAsia="宋体" w:cs="宋体"/>
                <w:color w:val="auto"/>
                <w:sz w:val="21"/>
                <w:szCs w:val="21"/>
                <w:lang w:val="en-US" w:eastAsia="zh-CN"/>
              </w:rPr>
              <w:t xml:space="preserve">  </w:t>
            </w:r>
            <w:r>
              <w:rPr>
                <w:rFonts w:hint="eastAsia"/>
                <w:color w:val="auto"/>
                <w:sz w:val="21"/>
                <w:szCs w:val="21"/>
              </w:rPr>
              <w:t>废气污染源源强核算结果及相关参数一览表</w:t>
            </w:r>
          </w:p>
          <w:tbl>
            <w:tblPr>
              <w:tblStyle w:val="24"/>
              <w:tblW w:w="13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4"/>
              <w:gridCol w:w="955"/>
              <w:gridCol w:w="913"/>
              <w:gridCol w:w="1187"/>
              <w:gridCol w:w="886"/>
              <w:gridCol w:w="750"/>
              <w:gridCol w:w="822"/>
              <w:gridCol w:w="855"/>
              <w:gridCol w:w="600"/>
              <w:gridCol w:w="699"/>
              <w:gridCol w:w="451"/>
              <w:gridCol w:w="688"/>
              <w:gridCol w:w="358"/>
              <w:gridCol w:w="872"/>
              <w:gridCol w:w="709"/>
              <w:gridCol w:w="873"/>
              <w:gridCol w:w="811"/>
              <w:gridCol w:w="726"/>
            </w:tblGrid>
            <w:tr w14:paraId="1084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4" w:type="dxa"/>
                  <w:vMerge w:val="restart"/>
                  <w:tcMar>
                    <w:left w:w="108" w:type="dxa"/>
                    <w:right w:w="108" w:type="dxa"/>
                  </w:tcMar>
                  <w:vAlign w:val="center"/>
                </w:tcPr>
                <w:p w14:paraId="17A3DC1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工序/生产线</w:t>
                  </w:r>
                </w:p>
              </w:tc>
              <w:tc>
                <w:tcPr>
                  <w:tcW w:w="955" w:type="dxa"/>
                  <w:vMerge w:val="restart"/>
                  <w:tcMar>
                    <w:left w:w="108" w:type="dxa"/>
                    <w:right w:w="108" w:type="dxa"/>
                  </w:tcMar>
                  <w:vAlign w:val="center"/>
                </w:tcPr>
                <w:p w14:paraId="325A248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装置</w:t>
                  </w:r>
                </w:p>
              </w:tc>
              <w:tc>
                <w:tcPr>
                  <w:tcW w:w="913" w:type="dxa"/>
                  <w:vMerge w:val="restart"/>
                  <w:tcMar>
                    <w:left w:w="108" w:type="dxa"/>
                    <w:right w:w="108" w:type="dxa"/>
                  </w:tcMar>
                  <w:vAlign w:val="center"/>
                </w:tcPr>
                <w:p w14:paraId="42BE4B2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污染源</w:t>
                  </w:r>
                </w:p>
              </w:tc>
              <w:tc>
                <w:tcPr>
                  <w:tcW w:w="1187" w:type="dxa"/>
                  <w:vMerge w:val="restart"/>
                  <w:tcMar>
                    <w:left w:w="108" w:type="dxa"/>
                    <w:right w:w="108" w:type="dxa"/>
                  </w:tcMar>
                  <w:vAlign w:val="center"/>
                </w:tcPr>
                <w:p w14:paraId="5C75077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污染物</w:t>
                  </w:r>
                </w:p>
              </w:tc>
              <w:tc>
                <w:tcPr>
                  <w:tcW w:w="3313" w:type="dxa"/>
                  <w:gridSpan w:val="4"/>
                  <w:tcMar>
                    <w:left w:w="108" w:type="dxa"/>
                    <w:right w:w="108" w:type="dxa"/>
                  </w:tcMar>
                  <w:vAlign w:val="center"/>
                </w:tcPr>
                <w:p w14:paraId="5DB54B2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污染物产生</w:t>
                  </w:r>
                </w:p>
              </w:tc>
              <w:tc>
                <w:tcPr>
                  <w:tcW w:w="3668" w:type="dxa"/>
                  <w:gridSpan w:val="6"/>
                  <w:tcMar>
                    <w:left w:w="108" w:type="dxa"/>
                    <w:right w:w="108" w:type="dxa"/>
                  </w:tcMar>
                  <w:vAlign w:val="center"/>
                </w:tcPr>
                <w:p w14:paraId="59E989B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治理措施</w:t>
                  </w:r>
                </w:p>
              </w:tc>
              <w:tc>
                <w:tcPr>
                  <w:tcW w:w="2393" w:type="dxa"/>
                  <w:gridSpan w:val="3"/>
                  <w:tcMar>
                    <w:left w:w="108" w:type="dxa"/>
                    <w:right w:w="108" w:type="dxa"/>
                  </w:tcMar>
                  <w:vAlign w:val="center"/>
                </w:tcPr>
                <w:p w14:paraId="0C1AA24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污染物排放</w:t>
                  </w:r>
                </w:p>
              </w:tc>
              <w:tc>
                <w:tcPr>
                  <w:tcW w:w="726" w:type="dxa"/>
                  <w:vMerge w:val="restart"/>
                  <w:tcMar>
                    <w:left w:w="108" w:type="dxa"/>
                    <w:right w:w="108" w:type="dxa"/>
                  </w:tcMar>
                  <w:vAlign w:val="center"/>
                </w:tcPr>
                <w:p w14:paraId="79AAD56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排放时间/h</w:t>
                  </w:r>
                </w:p>
              </w:tc>
            </w:tr>
            <w:tr w14:paraId="442D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4" w:type="dxa"/>
                  <w:vMerge w:val="continue"/>
                  <w:tcMar>
                    <w:left w:w="108" w:type="dxa"/>
                    <w:right w:w="108" w:type="dxa"/>
                  </w:tcMar>
                  <w:vAlign w:val="center"/>
                </w:tcPr>
                <w:p w14:paraId="2D2A83F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955" w:type="dxa"/>
                  <w:vMerge w:val="continue"/>
                  <w:tcMar>
                    <w:left w:w="108" w:type="dxa"/>
                    <w:right w:w="108" w:type="dxa"/>
                  </w:tcMar>
                  <w:vAlign w:val="center"/>
                </w:tcPr>
                <w:p w14:paraId="7BC1ACA0">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913" w:type="dxa"/>
                  <w:vMerge w:val="continue"/>
                  <w:tcMar>
                    <w:left w:w="108" w:type="dxa"/>
                    <w:right w:w="108" w:type="dxa"/>
                  </w:tcMar>
                  <w:vAlign w:val="center"/>
                </w:tcPr>
                <w:p w14:paraId="4C572CD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1187" w:type="dxa"/>
                  <w:vMerge w:val="continue"/>
                  <w:tcMar>
                    <w:left w:w="108" w:type="dxa"/>
                    <w:right w:w="108" w:type="dxa"/>
                  </w:tcMar>
                  <w:vAlign w:val="center"/>
                </w:tcPr>
                <w:p w14:paraId="3DA8879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886" w:type="dxa"/>
                  <w:vMerge w:val="restart"/>
                  <w:tcMar>
                    <w:left w:w="108" w:type="dxa"/>
                    <w:right w:w="108" w:type="dxa"/>
                  </w:tcMar>
                  <w:vAlign w:val="center"/>
                </w:tcPr>
                <w:p w14:paraId="392803C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核算方法</w:t>
                  </w:r>
                </w:p>
              </w:tc>
              <w:tc>
                <w:tcPr>
                  <w:tcW w:w="750" w:type="dxa"/>
                  <w:vMerge w:val="restart"/>
                  <w:tcMar>
                    <w:left w:w="108" w:type="dxa"/>
                    <w:right w:w="108" w:type="dxa"/>
                  </w:tcMar>
                  <w:vAlign w:val="center"/>
                </w:tcPr>
                <w:p w14:paraId="12B4199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产生浓度</w:t>
                  </w:r>
                  <w:r>
                    <w:rPr>
                      <w:color w:val="auto"/>
                      <w:sz w:val="18"/>
                      <w:szCs w:val="18"/>
                    </w:rPr>
                    <w:t>mg/m</w:t>
                  </w:r>
                  <w:r>
                    <w:rPr>
                      <w:color w:val="auto"/>
                      <w:sz w:val="18"/>
                      <w:szCs w:val="18"/>
                      <w:vertAlign w:val="superscript"/>
                    </w:rPr>
                    <w:t>3</w:t>
                  </w:r>
                </w:p>
              </w:tc>
              <w:tc>
                <w:tcPr>
                  <w:tcW w:w="1677" w:type="dxa"/>
                  <w:gridSpan w:val="2"/>
                  <w:tcMar>
                    <w:left w:w="108" w:type="dxa"/>
                    <w:right w:w="108" w:type="dxa"/>
                  </w:tcMar>
                  <w:vAlign w:val="center"/>
                </w:tcPr>
                <w:p w14:paraId="7098F16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产生量</w:t>
                  </w:r>
                </w:p>
              </w:tc>
              <w:tc>
                <w:tcPr>
                  <w:tcW w:w="600" w:type="dxa"/>
                  <w:vMerge w:val="restart"/>
                  <w:tcMar>
                    <w:left w:w="108" w:type="dxa"/>
                    <w:right w:w="108" w:type="dxa"/>
                  </w:tcMar>
                  <w:vAlign w:val="center"/>
                </w:tcPr>
                <w:p w14:paraId="76918EF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收集方式</w:t>
                  </w:r>
                </w:p>
              </w:tc>
              <w:tc>
                <w:tcPr>
                  <w:tcW w:w="699" w:type="dxa"/>
                  <w:vMerge w:val="restart"/>
                  <w:tcMar>
                    <w:left w:w="108" w:type="dxa"/>
                    <w:right w:w="108" w:type="dxa"/>
                  </w:tcMar>
                  <w:vAlign w:val="center"/>
                </w:tcPr>
                <w:p w14:paraId="5DFEF997">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收集效率</w:t>
                  </w:r>
                </w:p>
                <w:p w14:paraId="3A98962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w:t>
                  </w:r>
                </w:p>
              </w:tc>
              <w:tc>
                <w:tcPr>
                  <w:tcW w:w="451" w:type="dxa"/>
                  <w:vMerge w:val="restart"/>
                  <w:tcMar>
                    <w:left w:w="108" w:type="dxa"/>
                    <w:right w:w="108" w:type="dxa"/>
                  </w:tcMar>
                  <w:vAlign w:val="center"/>
                </w:tcPr>
                <w:p w14:paraId="14225C3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工艺</w:t>
                  </w:r>
                </w:p>
              </w:tc>
              <w:tc>
                <w:tcPr>
                  <w:tcW w:w="688" w:type="dxa"/>
                  <w:vMerge w:val="restart"/>
                  <w:tcMar>
                    <w:left w:w="108" w:type="dxa"/>
                    <w:right w:w="108" w:type="dxa"/>
                  </w:tcMar>
                  <w:vAlign w:val="center"/>
                </w:tcPr>
                <w:p w14:paraId="19D8991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是否可行技术</w:t>
                  </w:r>
                </w:p>
              </w:tc>
              <w:tc>
                <w:tcPr>
                  <w:tcW w:w="358" w:type="dxa"/>
                  <w:vMerge w:val="restart"/>
                  <w:tcMar>
                    <w:left w:w="108" w:type="dxa"/>
                    <w:right w:w="108" w:type="dxa"/>
                  </w:tcMar>
                  <w:vAlign w:val="center"/>
                </w:tcPr>
                <w:p w14:paraId="5A585AA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效率%</w:t>
                  </w:r>
                </w:p>
              </w:tc>
              <w:tc>
                <w:tcPr>
                  <w:tcW w:w="872" w:type="dxa"/>
                  <w:vMerge w:val="restart"/>
                  <w:tcMar>
                    <w:left w:w="108" w:type="dxa"/>
                    <w:right w:w="108" w:type="dxa"/>
                  </w:tcMar>
                  <w:vAlign w:val="center"/>
                </w:tcPr>
                <w:p w14:paraId="47BCA19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行业整治规范符合性</w:t>
                  </w:r>
                </w:p>
              </w:tc>
              <w:tc>
                <w:tcPr>
                  <w:tcW w:w="709" w:type="dxa"/>
                  <w:vMerge w:val="restart"/>
                  <w:tcMar>
                    <w:left w:w="108" w:type="dxa"/>
                    <w:right w:w="108" w:type="dxa"/>
                  </w:tcMar>
                  <w:vAlign w:val="center"/>
                </w:tcPr>
                <w:p w14:paraId="684D0C4E">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排放浓度</w:t>
                  </w:r>
                  <w:r>
                    <w:rPr>
                      <w:color w:val="auto"/>
                      <w:sz w:val="18"/>
                      <w:szCs w:val="18"/>
                    </w:rPr>
                    <w:t>mg/m</w:t>
                  </w:r>
                  <w:r>
                    <w:rPr>
                      <w:color w:val="auto"/>
                      <w:sz w:val="18"/>
                      <w:szCs w:val="18"/>
                      <w:vertAlign w:val="superscript"/>
                    </w:rPr>
                    <w:t>3</w:t>
                  </w:r>
                </w:p>
              </w:tc>
              <w:tc>
                <w:tcPr>
                  <w:tcW w:w="1684" w:type="dxa"/>
                  <w:gridSpan w:val="2"/>
                  <w:tcMar>
                    <w:left w:w="108" w:type="dxa"/>
                    <w:right w:w="108" w:type="dxa"/>
                  </w:tcMar>
                  <w:vAlign w:val="center"/>
                </w:tcPr>
                <w:p w14:paraId="3B569E8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排放量</w:t>
                  </w:r>
                </w:p>
              </w:tc>
              <w:tc>
                <w:tcPr>
                  <w:tcW w:w="726" w:type="dxa"/>
                  <w:vMerge w:val="continue"/>
                  <w:tcMar>
                    <w:left w:w="108" w:type="dxa"/>
                    <w:right w:w="108" w:type="dxa"/>
                  </w:tcMar>
                  <w:vAlign w:val="center"/>
                </w:tcPr>
                <w:p w14:paraId="7B629BB7">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r>
            <w:tr w14:paraId="3880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734" w:type="dxa"/>
                  <w:vMerge w:val="continue"/>
                  <w:tcMar>
                    <w:left w:w="108" w:type="dxa"/>
                    <w:right w:w="108" w:type="dxa"/>
                  </w:tcMar>
                  <w:vAlign w:val="center"/>
                </w:tcPr>
                <w:p w14:paraId="0316EC30">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955" w:type="dxa"/>
                  <w:vMerge w:val="continue"/>
                  <w:tcMar>
                    <w:left w:w="108" w:type="dxa"/>
                    <w:right w:w="108" w:type="dxa"/>
                  </w:tcMar>
                  <w:vAlign w:val="center"/>
                </w:tcPr>
                <w:p w14:paraId="36188239">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913" w:type="dxa"/>
                  <w:vMerge w:val="continue"/>
                  <w:tcMar>
                    <w:left w:w="108" w:type="dxa"/>
                    <w:right w:w="108" w:type="dxa"/>
                  </w:tcMar>
                  <w:vAlign w:val="center"/>
                </w:tcPr>
                <w:p w14:paraId="495443B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1187" w:type="dxa"/>
                  <w:vMerge w:val="continue"/>
                  <w:tcMar>
                    <w:left w:w="108" w:type="dxa"/>
                    <w:right w:w="108" w:type="dxa"/>
                  </w:tcMar>
                  <w:vAlign w:val="center"/>
                </w:tcPr>
                <w:p w14:paraId="0BD2B6E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886" w:type="dxa"/>
                  <w:vMerge w:val="continue"/>
                  <w:tcMar>
                    <w:left w:w="108" w:type="dxa"/>
                    <w:right w:w="108" w:type="dxa"/>
                  </w:tcMar>
                  <w:vAlign w:val="center"/>
                </w:tcPr>
                <w:p w14:paraId="1401EDFE">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750" w:type="dxa"/>
                  <w:vMerge w:val="continue"/>
                  <w:tcMar>
                    <w:left w:w="108" w:type="dxa"/>
                    <w:right w:w="108" w:type="dxa"/>
                  </w:tcMar>
                  <w:vAlign w:val="center"/>
                </w:tcPr>
                <w:p w14:paraId="05ED9B9C">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822" w:type="dxa"/>
                  <w:tcMar>
                    <w:left w:w="108" w:type="dxa"/>
                    <w:right w:w="108" w:type="dxa"/>
                  </w:tcMar>
                  <w:vAlign w:val="center"/>
                </w:tcPr>
                <w:p w14:paraId="35BA185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kg/h</w:t>
                  </w:r>
                </w:p>
              </w:tc>
              <w:tc>
                <w:tcPr>
                  <w:tcW w:w="855" w:type="dxa"/>
                  <w:tcMar>
                    <w:left w:w="108" w:type="dxa"/>
                    <w:right w:w="108" w:type="dxa"/>
                  </w:tcMar>
                  <w:vAlign w:val="center"/>
                </w:tcPr>
                <w:p w14:paraId="456E66EE">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t/a</w:t>
                  </w:r>
                </w:p>
              </w:tc>
              <w:tc>
                <w:tcPr>
                  <w:tcW w:w="600" w:type="dxa"/>
                  <w:vMerge w:val="continue"/>
                  <w:tcMar>
                    <w:left w:w="108" w:type="dxa"/>
                    <w:right w:w="108" w:type="dxa"/>
                  </w:tcMar>
                  <w:vAlign w:val="center"/>
                </w:tcPr>
                <w:p w14:paraId="3E737E2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699" w:type="dxa"/>
                  <w:vMerge w:val="continue"/>
                  <w:tcMar>
                    <w:left w:w="108" w:type="dxa"/>
                    <w:right w:w="108" w:type="dxa"/>
                  </w:tcMar>
                  <w:vAlign w:val="center"/>
                </w:tcPr>
                <w:p w14:paraId="53C7DD4C">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451" w:type="dxa"/>
                  <w:vMerge w:val="continue"/>
                  <w:tcMar>
                    <w:left w:w="108" w:type="dxa"/>
                    <w:right w:w="108" w:type="dxa"/>
                  </w:tcMar>
                  <w:vAlign w:val="center"/>
                </w:tcPr>
                <w:p w14:paraId="00414C8C">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688" w:type="dxa"/>
                  <w:vMerge w:val="continue"/>
                  <w:tcMar>
                    <w:left w:w="108" w:type="dxa"/>
                    <w:right w:w="108" w:type="dxa"/>
                  </w:tcMar>
                  <w:vAlign w:val="center"/>
                </w:tcPr>
                <w:p w14:paraId="5E83661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358" w:type="dxa"/>
                  <w:vMerge w:val="continue"/>
                  <w:tcMar>
                    <w:left w:w="108" w:type="dxa"/>
                    <w:right w:w="108" w:type="dxa"/>
                  </w:tcMar>
                  <w:vAlign w:val="center"/>
                </w:tcPr>
                <w:p w14:paraId="4F58DFB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872" w:type="dxa"/>
                  <w:vMerge w:val="continue"/>
                  <w:tcMar>
                    <w:left w:w="108" w:type="dxa"/>
                    <w:right w:w="108" w:type="dxa"/>
                  </w:tcMar>
                  <w:vAlign w:val="center"/>
                </w:tcPr>
                <w:p w14:paraId="21202F7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709" w:type="dxa"/>
                  <w:vMerge w:val="continue"/>
                  <w:tcMar>
                    <w:left w:w="108" w:type="dxa"/>
                    <w:right w:w="108" w:type="dxa"/>
                  </w:tcMar>
                  <w:vAlign w:val="center"/>
                </w:tcPr>
                <w:p w14:paraId="63E56FB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873" w:type="dxa"/>
                  <w:tcMar>
                    <w:left w:w="108" w:type="dxa"/>
                    <w:right w:w="108" w:type="dxa"/>
                  </w:tcMar>
                  <w:vAlign w:val="center"/>
                </w:tcPr>
                <w:p w14:paraId="6DDABC0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kg/h</w:t>
                  </w:r>
                </w:p>
              </w:tc>
              <w:tc>
                <w:tcPr>
                  <w:tcW w:w="811" w:type="dxa"/>
                  <w:tcMar>
                    <w:left w:w="108" w:type="dxa"/>
                    <w:right w:w="108" w:type="dxa"/>
                  </w:tcMar>
                  <w:vAlign w:val="center"/>
                </w:tcPr>
                <w:p w14:paraId="38353A8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t/a</w:t>
                  </w:r>
                </w:p>
              </w:tc>
              <w:tc>
                <w:tcPr>
                  <w:tcW w:w="726" w:type="dxa"/>
                  <w:vMerge w:val="continue"/>
                  <w:tcMar>
                    <w:left w:w="108" w:type="dxa"/>
                    <w:right w:w="108" w:type="dxa"/>
                  </w:tcMar>
                  <w:vAlign w:val="center"/>
                </w:tcPr>
                <w:p w14:paraId="68426C91">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r>
            <w:tr w14:paraId="6AE3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4" w:type="dxa"/>
                  <w:vMerge w:val="restart"/>
                  <w:tcMar>
                    <w:left w:w="108" w:type="dxa"/>
                    <w:right w:w="108" w:type="dxa"/>
                  </w:tcMar>
                  <w:vAlign w:val="center"/>
                </w:tcPr>
                <w:p w14:paraId="657738F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称量、投料</w:t>
                  </w:r>
                </w:p>
              </w:tc>
              <w:tc>
                <w:tcPr>
                  <w:tcW w:w="955" w:type="dxa"/>
                  <w:vMerge w:val="restart"/>
                  <w:tcMar>
                    <w:left w:w="108" w:type="dxa"/>
                    <w:right w:w="108" w:type="dxa"/>
                  </w:tcMar>
                  <w:vAlign w:val="center"/>
                </w:tcPr>
                <w:p w14:paraId="666C1C4C">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lang w:val="en-US" w:eastAsia="zh-CN"/>
                    </w:rPr>
                  </w:pPr>
                  <w:r>
                    <w:rPr>
                      <w:rFonts w:hint="eastAsia"/>
                      <w:color w:val="auto"/>
                      <w:lang w:val="en-US" w:eastAsia="zh-CN"/>
                    </w:rPr>
                    <w:t>投料桶</w:t>
                  </w:r>
                </w:p>
              </w:tc>
              <w:tc>
                <w:tcPr>
                  <w:tcW w:w="913" w:type="dxa"/>
                  <w:vMerge w:val="restart"/>
                  <w:tcMar>
                    <w:left w:w="108" w:type="dxa"/>
                    <w:right w:w="108" w:type="dxa"/>
                  </w:tcMar>
                  <w:vAlign w:val="center"/>
                </w:tcPr>
                <w:p w14:paraId="0A1443E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无组织</w:t>
                  </w:r>
                </w:p>
              </w:tc>
              <w:tc>
                <w:tcPr>
                  <w:tcW w:w="1187" w:type="dxa"/>
                  <w:tcMar>
                    <w:left w:w="108" w:type="dxa"/>
                    <w:right w:w="108" w:type="dxa"/>
                  </w:tcMar>
                  <w:vAlign w:val="center"/>
                </w:tcPr>
                <w:p w14:paraId="294A423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lang w:eastAsia="zh-CN"/>
                    </w:rPr>
                  </w:pPr>
                  <w:r>
                    <w:rPr>
                      <w:rFonts w:hint="eastAsia"/>
                      <w:color w:val="auto"/>
                      <w:lang w:val="en-US" w:eastAsia="zh-CN"/>
                    </w:rPr>
                    <w:t>颗粒物</w:t>
                  </w:r>
                </w:p>
              </w:tc>
              <w:tc>
                <w:tcPr>
                  <w:tcW w:w="886" w:type="dxa"/>
                  <w:shd w:val="clear" w:color="auto" w:fill="auto"/>
                  <w:tcMar>
                    <w:left w:w="108" w:type="dxa"/>
                    <w:right w:w="108" w:type="dxa"/>
                  </w:tcMar>
                  <w:vAlign w:val="center"/>
                </w:tcPr>
                <w:p w14:paraId="5F38289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类比法</w:t>
                  </w:r>
                </w:p>
              </w:tc>
              <w:tc>
                <w:tcPr>
                  <w:tcW w:w="750" w:type="dxa"/>
                  <w:shd w:val="clear" w:color="auto" w:fill="auto"/>
                  <w:tcMar>
                    <w:left w:w="108" w:type="dxa"/>
                    <w:right w:w="108" w:type="dxa"/>
                  </w:tcMar>
                  <w:vAlign w:val="center"/>
                </w:tcPr>
                <w:p w14:paraId="121E95BF">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822" w:type="dxa"/>
                  <w:shd w:val="clear" w:color="auto" w:fill="auto"/>
                  <w:tcMar>
                    <w:left w:w="108" w:type="dxa"/>
                    <w:right w:w="108" w:type="dxa"/>
                  </w:tcMar>
                  <w:vAlign w:val="center"/>
                </w:tcPr>
                <w:p w14:paraId="7CBB383F">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855" w:type="dxa"/>
                  <w:shd w:val="clear" w:color="auto" w:fill="auto"/>
                  <w:tcMar>
                    <w:left w:w="108" w:type="dxa"/>
                    <w:right w:w="108" w:type="dxa"/>
                  </w:tcMar>
                  <w:vAlign w:val="center"/>
                </w:tcPr>
                <w:p w14:paraId="39878E8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600" w:type="dxa"/>
                  <w:shd w:val="clear" w:color="auto" w:fill="auto"/>
                  <w:tcMar>
                    <w:left w:w="108" w:type="dxa"/>
                    <w:right w:w="108" w:type="dxa"/>
                  </w:tcMar>
                  <w:vAlign w:val="center"/>
                </w:tcPr>
                <w:p w14:paraId="2060A63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699" w:type="dxa"/>
                  <w:shd w:val="clear" w:color="auto" w:fill="auto"/>
                  <w:tcMar>
                    <w:left w:w="108" w:type="dxa"/>
                    <w:right w:w="108" w:type="dxa"/>
                  </w:tcMar>
                  <w:vAlign w:val="center"/>
                </w:tcPr>
                <w:p w14:paraId="62174CD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451" w:type="dxa"/>
                  <w:shd w:val="clear" w:color="auto" w:fill="auto"/>
                  <w:tcMar>
                    <w:left w:w="108" w:type="dxa"/>
                    <w:right w:w="108" w:type="dxa"/>
                  </w:tcMar>
                  <w:vAlign w:val="center"/>
                </w:tcPr>
                <w:p w14:paraId="10C7815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688" w:type="dxa"/>
                  <w:shd w:val="clear" w:color="auto" w:fill="auto"/>
                  <w:tcMar>
                    <w:left w:w="108" w:type="dxa"/>
                    <w:right w:w="108" w:type="dxa"/>
                  </w:tcMar>
                  <w:vAlign w:val="center"/>
                </w:tcPr>
                <w:p w14:paraId="5F381AA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358" w:type="dxa"/>
                  <w:shd w:val="clear" w:color="auto" w:fill="auto"/>
                  <w:tcMar>
                    <w:left w:w="108" w:type="dxa"/>
                    <w:right w:w="108" w:type="dxa"/>
                  </w:tcMar>
                  <w:vAlign w:val="center"/>
                </w:tcPr>
                <w:p w14:paraId="0357E04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872" w:type="dxa"/>
                  <w:shd w:val="clear" w:color="auto" w:fill="auto"/>
                  <w:tcMar>
                    <w:left w:w="108" w:type="dxa"/>
                    <w:right w:w="108" w:type="dxa"/>
                  </w:tcMar>
                  <w:vAlign w:val="center"/>
                </w:tcPr>
                <w:p w14:paraId="2A70A44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不涉及</w:t>
                  </w:r>
                </w:p>
              </w:tc>
              <w:tc>
                <w:tcPr>
                  <w:tcW w:w="709" w:type="dxa"/>
                  <w:shd w:val="clear" w:color="auto" w:fill="auto"/>
                  <w:tcMar>
                    <w:left w:w="108" w:type="dxa"/>
                    <w:right w:w="108" w:type="dxa"/>
                  </w:tcMar>
                  <w:vAlign w:val="center"/>
                </w:tcPr>
                <w:p w14:paraId="651F233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color w:val="auto"/>
                    </w:rPr>
                    <w:t>/</w:t>
                  </w:r>
                </w:p>
              </w:tc>
              <w:tc>
                <w:tcPr>
                  <w:tcW w:w="873" w:type="dxa"/>
                  <w:shd w:val="clear" w:color="auto" w:fill="auto"/>
                  <w:tcMar>
                    <w:left w:w="108" w:type="dxa"/>
                    <w:right w:w="108" w:type="dxa"/>
                  </w:tcMar>
                  <w:vAlign w:val="center"/>
                </w:tcPr>
                <w:p w14:paraId="7A8B9BC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811" w:type="dxa"/>
                  <w:shd w:val="clear" w:color="auto" w:fill="auto"/>
                  <w:tcMar>
                    <w:left w:w="108" w:type="dxa"/>
                    <w:right w:w="108" w:type="dxa"/>
                  </w:tcMar>
                  <w:vAlign w:val="center"/>
                </w:tcPr>
                <w:p w14:paraId="0C097CF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726" w:type="dxa"/>
                  <w:shd w:val="clear" w:color="auto" w:fill="auto"/>
                  <w:tcMar>
                    <w:left w:w="108" w:type="dxa"/>
                    <w:right w:w="108" w:type="dxa"/>
                  </w:tcMar>
                  <w:vAlign w:val="center"/>
                </w:tcPr>
                <w:p w14:paraId="53E5C02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2400</w:t>
                  </w:r>
                </w:p>
              </w:tc>
            </w:tr>
            <w:tr w14:paraId="1945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4" w:type="dxa"/>
                  <w:vMerge w:val="continue"/>
                  <w:tcMar>
                    <w:left w:w="108" w:type="dxa"/>
                    <w:right w:w="108" w:type="dxa"/>
                  </w:tcMar>
                  <w:vAlign w:val="center"/>
                </w:tcPr>
                <w:p w14:paraId="71E6FD0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955" w:type="dxa"/>
                  <w:vMerge w:val="continue"/>
                  <w:tcMar>
                    <w:left w:w="108" w:type="dxa"/>
                    <w:right w:w="108" w:type="dxa"/>
                  </w:tcMar>
                  <w:vAlign w:val="center"/>
                </w:tcPr>
                <w:p w14:paraId="48F0AEF1">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913" w:type="dxa"/>
                  <w:vMerge w:val="continue"/>
                  <w:tcMar>
                    <w:left w:w="108" w:type="dxa"/>
                    <w:right w:w="108" w:type="dxa"/>
                  </w:tcMar>
                  <w:vAlign w:val="center"/>
                </w:tcPr>
                <w:p w14:paraId="730CFE9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1187" w:type="dxa"/>
                  <w:tcMar>
                    <w:left w:w="108" w:type="dxa"/>
                    <w:right w:w="108" w:type="dxa"/>
                  </w:tcMar>
                  <w:vAlign w:val="center"/>
                </w:tcPr>
                <w:p w14:paraId="23DC72B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非甲烷总烃</w:t>
                  </w:r>
                </w:p>
              </w:tc>
              <w:tc>
                <w:tcPr>
                  <w:tcW w:w="886" w:type="dxa"/>
                  <w:shd w:val="clear" w:color="auto" w:fill="auto"/>
                  <w:tcMar>
                    <w:left w:w="108" w:type="dxa"/>
                    <w:right w:w="108" w:type="dxa"/>
                  </w:tcMar>
                  <w:vAlign w:val="center"/>
                </w:tcPr>
                <w:p w14:paraId="155D2F0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类比法</w:t>
                  </w:r>
                </w:p>
              </w:tc>
              <w:tc>
                <w:tcPr>
                  <w:tcW w:w="750" w:type="dxa"/>
                  <w:shd w:val="clear" w:color="auto" w:fill="auto"/>
                  <w:tcMar>
                    <w:left w:w="108" w:type="dxa"/>
                    <w:right w:w="108" w:type="dxa"/>
                  </w:tcMar>
                  <w:vAlign w:val="center"/>
                </w:tcPr>
                <w:p w14:paraId="421A236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822" w:type="dxa"/>
                  <w:shd w:val="clear" w:color="auto" w:fill="auto"/>
                  <w:tcMar>
                    <w:left w:w="108" w:type="dxa"/>
                    <w:right w:w="108" w:type="dxa"/>
                  </w:tcMar>
                  <w:vAlign w:val="center"/>
                </w:tcPr>
                <w:p w14:paraId="6161100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855" w:type="dxa"/>
                  <w:shd w:val="clear" w:color="auto" w:fill="auto"/>
                  <w:tcMar>
                    <w:left w:w="108" w:type="dxa"/>
                    <w:right w:w="108" w:type="dxa"/>
                  </w:tcMar>
                  <w:vAlign w:val="center"/>
                </w:tcPr>
                <w:p w14:paraId="0545F64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600" w:type="dxa"/>
                  <w:shd w:val="clear" w:color="auto" w:fill="auto"/>
                  <w:tcMar>
                    <w:left w:w="108" w:type="dxa"/>
                    <w:right w:w="108" w:type="dxa"/>
                  </w:tcMar>
                  <w:vAlign w:val="center"/>
                </w:tcPr>
                <w:p w14:paraId="7B62219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699" w:type="dxa"/>
                  <w:shd w:val="clear" w:color="auto" w:fill="auto"/>
                  <w:tcMar>
                    <w:left w:w="108" w:type="dxa"/>
                    <w:right w:w="108" w:type="dxa"/>
                  </w:tcMar>
                  <w:vAlign w:val="center"/>
                </w:tcPr>
                <w:p w14:paraId="5748E4AA">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451" w:type="dxa"/>
                  <w:shd w:val="clear" w:color="auto" w:fill="auto"/>
                  <w:tcMar>
                    <w:left w:w="108" w:type="dxa"/>
                    <w:right w:w="108" w:type="dxa"/>
                  </w:tcMar>
                  <w:vAlign w:val="center"/>
                </w:tcPr>
                <w:p w14:paraId="0D95951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688" w:type="dxa"/>
                  <w:shd w:val="clear" w:color="auto" w:fill="auto"/>
                  <w:tcMar>
                    <w:left w:w="108" w:type="dxa"/>
                    <w:right w:w="108" w:type="dxa"/>
                  </w:tcMar>
                  <w:vAlign w:val="center"/>
                </w:tcPr>
                <w:p w14:paraId="0252698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358" w:type="dxa"/>
                  <w:shd w:val="clear" w:color="auto" w:fill="auto"/>
                  <w:tcMar>
                    <w:left w:w="108" w:type="dxa"/>
                    <w:right w:w="108" w:type="dxa"/>
                  </w:tcMar>
                  <w:vAlign w:val="center"/>
                </w:tcPr>
                <w:p w14:paraId="070BA1F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872" w:type="dxa"/>
                  <w:shd w:val="clear" w:color="auto" w:fill="auto"/>
                  <w:tcMar>
                    <w:left w:w="108" w:type="dxa"/>
                    <w:right w:w="108" w:type="dxa"/>
                  </w:tcMar>
                  <w:vAlign w:val="center"/>
                </w:tcPr>
                <w:p w14:paraId="3E582C8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不涉及</w:t>
                  </w:r>
                </w:p>
              </w:tc>
              <w:tc>
                <w:tcPr>
                  <w:tcW w:w="709" w:type="dxa"/>
                  <w:shd w:val="clear" w:color="auto" w:fill="auto"/>
                  <w:tcMar>
                    <w:left w:w="108" w:type="dxa"/>
                    <w:right w:w="108" w:type="dxa"/>
                  </w:tcMar>
                  <w:vAlign w:val="center"/>
                </w:tcPr>
                <w:p w14:paraId="2BC5543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873" w:type="dxa"/>
                  <w:shd w:val="clear" w:color="auto" w:fill="auto"/>
                  <w:tcMar>
                    <w:left w:w="108" w:type="dxa"/>
                    <w:right w:w="108" w:type="dxa"/>
                  </w:tcMar>
                  <w:vAlign w:val="center"/>
                </w:tcPr>
                <w:p w14:paraId="0A05B83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811" w:type="dxa"/>
                  <w:shd w:val="clear" w:color="auto" w:fill="auto"/>
                  <w:tcMar>
                    <w:left w:w="108" w:type="dxa"/>
                    <w:right w:w="108" w:type="dxa"/>
                  </w:tcMar>
                  <w:vAlign w:val="center"/>
                </w:tcPr>
                <w:p w14:paraId="4674C8A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726" w:type="dxa"/>
                  <w:shd w:val="clear" w:color="auto" w:fill="auto"/>
                  <w:tcMar>
                    <w:left w:w="108" w:type="dxa"/>
                    <w:right w:w="108" w:type="dxa"/>
                  </w:tcMar>
                  <w:vAlign w:val="center"/>
                </w:tcPr>
                <w:p w14:paraId="4C46E5D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2400</w:t>
                  </w:r>
                </w:p>
              </w:tc>
            </w:tr>
            <w:tr w14:paraId="27DB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4" w:type="dxa"/>
                  <w:vMerge w:val="continue"/>
                  <w:tcMar>
                    <w:left w:w="108" w:type="dxa"/>
                    <w:right w:w="108" w:type="dxa"/>
                  </w:tcMar>
                  <w:vAlign w:val="center"/>
                </w:tcPr>
                <w:p w14:paraId="6F9BD6F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955" w:type="dxa"/>
                  <w:vMerge w:val="continue"/>
                  <w:tcMar>
                    <w:left w:w="108" w:type="dxa"/>
                    <w:right w:w="108" w:type="dxa"/>
                  </w:tcMar>
                  <w:vAlign w:val="center"/>
                </w:tcPr>
                <w:p w14:paraId="60A18C79">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913" w:type="dxa"/>
                  <w:vMerge w:val="continue"/>
                  <w:tcMar>
                    <w:left w:w="108" w:type="dxa"/>
                    <w:right w:w="108" w:type="dxa"/>
                  </w:tcMar>
                  <w:vAlign w:val="center"/>
                </w:tcPr>
                <w:p w14:paraId="05CF1E07">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1187" w:type="dxa"/>
                  <w:tcMar>
                    <w:left w:w="108" w:type="dxa"/>
                    <w:right w:w="108" w:type="dxa"/>
                  </w:tcMar>
                  <w:vAlign w:val="center"/>
                </w:tcPr>
                <w:p w14:paraId="316866B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臭气浓度</w:t>
                  </w:r>
                </w:p>
              </w:tc>
              <w:tc>
                <w:tcPr>
                  <w:tcW w:w="886" w:type="dxa"/>
                  <w:tcMar>
                    <w:left w:w="108" w:type="dxa"/>
                    <w:right w:w="108" w:type="dxa"/>
                  </w:tcMar>
                  <w:vAlign w:val="center"/>
                </w:tcPr>
                <w:p w14:paraId="1ADDB1F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r>
                    <w:rPr>
                      <w:rFonts w:hint="eastAsia"/>
                      <w:color w:val="auto"/>
                      <w:lang w:val="en-US" w:eastAsia="zh-CN"/>
                    </w:rPr>
                    <w:t>类比法</w:t>
                  </w:r>
                </w:p>
              </w:tc>
              <w:tc>
                <w:tcPr>
                  <w:tcW w:w="750" w:type="dxa"/>
                  <w:shd w:val="clear" w:color="auto" w:fill="auto"/>
                  <w:tcMar>
                    <w:left w:w="108" w:type="dxa"/>
                    <w:right w:w="108" w:type="dxa"/>
                  </w:tcMar>
                  <w:vAlign w:val="center"/>
                </w:tcPr>
                <w:p w14:paraId="2726C9F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822" w:type="dxa"/>
                  <w:shd w:val="clear" w:color="auto" w:fill="auto"/>
                  <w:tcMar>
                    <w:left w:w="108" w:type="dxa"/>
                    <w:right w:w="108" w:type="dxa"/>
                  </w:tcMar>
                  <w:vAlign w:val="center"/>
                </w:tcPr>
                <w:p w14:paraId="5AF2314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855" w:type="dxa"/>
                  <w:tcMar>
                    <w:left w:w="108" w:type="dxa"/>
                    <w:right w:w="108" w:type="dxa"/>
                  </w:tcMar>
                  <w:vAlign w:val="center"/>
                </w:tcPr>
                <w:p w14:paraId="0A382F2C">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rFonts w:hint="eastAsia"/>
                      <w:color w:val="auto"/>
                      <w:lang w:val="en-US" w:eastAsia="zh-CN"/>
                    </w:rPr>
                    <w:t>少量</w:t>
                  </w:r>
                </w:p>
              </w:tc>
              <w:tc>
                <w:tcPr>
                  <w:tcW w:w="600" w:type="dxa"/>
                  <w:shd w:val="clear" w:color="auto" w:fill="auto"/>
                  <w:tcMar>
                    <w:left w:w="108" w:type="dxa"/>
                    <w:right w:w="108" w:type="dxa"/>
                  </w:tcMar>
                  <w:vAlign w:val="center"/>
                </w:tcPr>
                <w:p w14:paraId="36AE51F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699" w:type="dxa"/>
                  <w:shd w:val="clear" w:color="auto" w:fill="auto"/>
                  <w:tcMar>
                    <w:left w:w="108" w:type="dxa"/>
                    <w:right w:w="108" w:type="dxa"/>
                  </w:tcMar>
                  <w:vAlign w:val="center"/>
                </w:tcPr>
                <w:p w14:paraId="3ACE8D7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451" w:type="dxa"/>
                  <w:shd w:val="clear" w:color="auto" w:fill="auto"/>
                  <w:tcMar>
                    <w:left w:w="108" w:type="dxa"/>
                    <w:right w:w="108" w:type="dxa"/>
                  </w:tcMar>
                  <w:vAlign w:val="center"/>
                </w:tcPr>
                <w:p w14:paraId="15BA158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688" w:type="dxa"/>
                  <w:shd w:val="clear" w:color="auto" w:fill="auto"/>
                  <w:tcMar>
                    <w:left w:w="108" w:type="dxa"/>
                    <w:right w:w="108" w:type="dxa"/>
                  </w:tcMar>
                  <w:vAlign w:val="center"/>
                </w:tcPr>
                <w:p w14:paraId="148D546F">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358" w:type="dxa"/>
                  <w:shd w:val="clear" w:color="auto" w:fill="auto"/>
                  <w:tcMar>
                    <w:left w:w="108" w:type="dxa"/>
                    <w:right w:w="108" w:type="dxa"/>
                  </w:tcMar>
                  <w:vAlign w:val="center"/>
                </w:tcPr>
                <w:p w14:paraId="171BD24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872" w:type="dxa"/>
                  <w:tcMar>
                    <w:left w:w="108" w:type="dxa"/>
                    <w:right w:w="108" w:type="dxa"/>
                  </w:tcMar>
                  <w:vAlign w:val="center"/>
                </w:tcPr>
                <w:p w14:paraId="504C5A10">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r>
                    <w:rPr>
                      <w:rFonts w:hint="eastAsia"/>
                      <w:color w:val="auto"/>
                      <w:lang w:val="en-US" w:eastAsia="zh-CN"/>
                    </w:rPr>
                    <w:t>不涉及</w:t>
                  </w:r>
                </w:p>
              </w:tc>
              <w:tc>
                <w:tcPr>
                  <w:tcW w:w="709" w:type="dxa"/>
                  <w:shd w:val="clear" w:color="auto" w:fill="auto"/>
                  <w:tcMar>
                    <w:left w:w="108" w:type="dxa"/>
                    <w:right w:w="108" w:type="dxa"/>
                  </w:tcMar>
                  <w:vAlign w:val="center"/>
                </w:tcPr>
                <w:p w14:paraId="1F36EFE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873" w:type="dxa"/>
                  <w:shd w:val="clear" w:color="auto" w:fill="auto"/>
                  <w:tcMar>
                    <w:left w:w="108" w:type="dxa"/>
                    <w:right w:w="108" w:type="dxa"/>
                  </w:tcMar>
                  <w:vAlign w:val="center"/>
                </w:tcPr>
                <w:p w14:paraId="7CBC4EE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811" w:type="dxa"/>
                  <w:shd w:val="clear" w:color="auto" w:fill="auto"/>
                  <w:tcMar>
                    <w:left w:w="108" w:type="dxa"/>
                    <w:right w:w="108" w:type="dxa"/>
                  </w:tcMar>
                  <w:vAlign w:val="center"/>
                </w:tcPr>
                <w:p w14:paraId="2659A7FA">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726" w:type="dxa"/>
                  <w:tcMar>
                    <w:left w:w="108" w:type="dxa"/>
                    <w:right w:w="108" w:type="dxa"/>
                  </w:tcMar>
                  <w:vAlign w:val="center"/>
                </w:tcPr>
                <w:p w14:paraId="3F8965B9">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2400</w:t>
                  </w:r>
                </w:p>
              </w:tc>
            </w:tr>
            <w:tr w14:paraId="0474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4" w:type="dxa"/>
                  <w:vMerge w:val="restart"/>
                  <w:tcMar>
                    <w:left w:w="108" w:type="dxa"/>
                    <w:right w:w="108" w:type="dxa"/>
                  </w:tcMar>
                  <w:vAlign w:val="center"/>
                </w:tcPr>
                <w:p w14:paraId="04A146F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实验室溶解</w:t>
                  </w:r>
                </w:p>
              </w:tc>
              <w:tc>
                <w:tcPr>
                  <w:tcW w:w="955" w:type="dxa"/>
                  <w:vMerge w:val="restart"/>
                  <w:tcMar>
                    <w:left w:w="108" w:type="dxa"/>
                    <w:right w:w="108" w:type="dxa"/>
                  </w:tcMar>
                  <w:vAlign w:val="center"/>
                </w:tcPr>
                <w:p w14:paraId="3E59A0A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实验皿</w:t>
                  </w:r>
                </w:p>
              </w:tc>
              <w:tc>
                <w:tcPr>
                  <w:tcW w:w="913" w:type="dxa"/>
                  <w:vMerge w:val="restart"/>
                  <w:shd w:val="clear" w:color="auto" w:fill="auto"/>
                  <w:tcMar>
                    <w:left w:w="108" w:type="dxa"/>
                    <w:right w:w="108" w:type="dxa"/>
                  </w:tcMar>
                  <w:vAlign w:val="center"/>
                </w:tcPr>
                <w:p w14:paraId="78D9324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有组织</w:t>
                  </w:r>
                </w:p>
              </w:tc>
              <w:tc>
                <w:tcPr>
                  <w:tcW w:w="1187" w:type="dxa"/>
                  <w:shd w:val="clear" w:color="auto" w:fill="auto"/>
                  <w:tcMar>
                    <w:left w:w="108" w:type="dxa"/>
                    <w:right w:w="108" w:type="dxa"/>
                  </w:tcMar>
                  <w:vAlign w:val="center"/>
                </w:tcPr>
                <w:p w14:paraId="3BE9BE4F">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硫酸雾</w:t>
                  </w:r>
                </w:p>
              </w:tc>
              <w:tc>
                <w:tcPr>
                  <w:tcW w:w="886" w:type="dxa"/>
                  <w:tcMar>
                    <w:left w:w="108" w:type="dxa"/>
                    <w:right w:w="108" w:type="dxa"/>
                  </w:tcMar>
                  <w:vAlign w:val="center"/>
                </w:tcPr>
                <w:p w14:paraId="296073D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lang w:val="en-US" w:eastAsia="zh-CN"/>
                    </w:rPr>
                  </w:pPr>
                  <w:r>
                    <w:rPr>
                      <w:rFonts w:hint="eastAsia"/>
                      <w:color w:val="auto"/>
                      <w:lang w:val="en-US" w:eastAsia="zh-CN"/>
                    </w:rPr>
                    <w:t>类比法</w:t>
                  </w:r>
                </w:p>
              </w:tc>
              <w:tc>
                <w:tcPr>
                  <w:tcW w:w="750" w:type="dxa"/>
                  <w:shd w:val="clear" w:color="auto" w:fill="auto"/>
                  <w:tcMar>
                    <w:left w:w="108" w:type="dxa"/>
                    <w:right w:w="108" w:type="dxa"/>
                  </w:tcMar>
                  <w:vAlign w:val="center"/>
                </w:tcPr>
                <w:p w14:paraId="7A83B86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822" w:type="dxa"/>
                  <w:shd w:val="clear" w:color="auto" w:fill="auto"/>
                  <w:tcMar>
                    <w:left w:w="108" w:type="dxa"/>
                    <w:right w:w="108" w:type="dxa"/>
                  </w:tcMar>
                  <w:vAlign w:val="center"/>
                </w:tcPr>
                <w:p w14:paraId="6AB1D0C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855" w:type="dxa"/>
                  <w:shd w:val="clear" w:color="auto" w:fill="auto"/>
                  <w:tcMar>
                    <w:left w:w="108" w:type="dxa"/>
                    <w:right w:w="108" w:type="dxa"/>
                  </w:tcMar>
                  <w:vAlign w:val="center"/>
                </w:tcPr>
                <w:p w14:paraId="5DA3A21A">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600" w:type="dxa"/>
                  <w:vMerge w:val="restart"/>
                  <w:shd w:val="clear" w:color="auto" w:fill="auto"/>
                  <w:tcMar>
                    <w:left w:w="108" w:type="dxa"/>
                    <w:right w:w="108" w:type="dxa"/>
                  </w:tcMar>
                  <w:vAlign w:val="center"/>
                </w:tcPr>
                <w:p w14:paraId="3CEBE3C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lang w:val="en-US" w:eastAsia="zh-CN"/>
                    </w:rPr>
                    <w:t>通风柜</w:t>
                  </w:r>
                </w:p>
              </w:tc>
              <w:tc>
                <w:tcPr>
                  <w:tcW w:w="699" w:type="dxa"/>
                  <w:shd w:val="clear" w:color="auto" w:fill="auto"/>
                  <w:tcMar>
                    <w:left w:w="108" w:type="dxa"/>
                    <w:right w:w="108" w:type="dxa"/>
                  </w:tcMar>
                  <w:vAlign w:val="center"/>
                </w:tcPr>
                <w:p w14:paraId="577040D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451" w:type="dxa"/>
                  <w:shd w:val="clear" w:color="auto" w:fill="auto"/>
                  <w:tcMar>
                    <w:left w:w="108" w:type="dxa"/>
                    <w:right w:w="108" w:type="dxa"/>
                  </w:tcMar>
                  <w:vAlign w:val="center"/>
                </w:tcPr>
                <w:p w14:paraId="1A89EB2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688" w:type="dxa"/>
                  <w:shd w:val="clear" w:color="auto" w:fill="auto"/>
                  <w:tcMar>
                    <w:left w:w="108" w:type="dxa"/>
                    <w:right w:w="108" w:type="dxa"/>
                  </w:tcMar>
                  <w:vAlign w:val="center"/>
                </w:tcPr>
                <w:p w14:paraId="44A3E62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358" w:type="dxa"/>
                  <w:shd w:val="clear" w:color="auto" w:fill="auto"/>
                  <w:tcMar>
                    <w:left w:w="108" w:type="dxa"/>
                    <w:right w:w="108" w:type="dxa"/>
                  </w:tcMar>
                  <w:vAlign w:val="center"/>
                </w:tcPr>
                <w:p w14:paraId="4F4F5EC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872" w:type="dxa"/>
                  <w:shd w:val="clear" w:color="auto" w:fill="auto"/>
                  <w:tcMar>
                    <w:left w:w="108" w:type="dxa"/>
                    <w:right w:w="108" w:type="dxa"/>
                  </w:tcMar>
                  <w:vAlign w:val="center"/>
                </w:tcPr>
                <w:p w14:paraId="5311E15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不涉及</w:t>
                  </w:r>
                </w:p>
              </w:tc>
              <w:tc>
                <w:tcPr>
                  <w:tcW w:w="709" w:type="dxa"/>
                  <w:shd w:val="clear" w:color="auto" w:fill="auto"/>
                  <w:tcMar>
                    <w:left w:w="108" w:type="dxa"/>
                    <w:right w:w="108" w:type="dxa"/>
                  </w:tcMar>
                  <w:vAlign w:val="center"/>
                </w:tcPr>
                <w:p w14:paraId="68CBAFB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873" w:type="dxa"/>
                  <w:shd w:val="clear" w:color="auto" w:fill="auto"/>
                  <w:tcMar>
                    <w:left w:w="108" w:type="dxa"/>
                    <w:right w:w="108" w:type="dxa"/>
                  </w:tcMar>
                  <w:vAlign w:val="center"/>
                </w:tcPr>
                <w:p w14:paraId="47BAE49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811" w:type="dxa"/>
                  <w:shd w:val="clear" w:color="auto" w:fill="auto"/>
                  <w:tcMar>
                    <w:left w:w="108" w:type="dxa"/>
                    <w:right w:w="108" w:type="dxa"/>
                  </w:tcMar>
                  <w:vAlign w:val="center"/>
                </w:tcPr>
                <w:p w14:paraId="48DB11E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726" w:type="dxa"/>
                  <w:tcMar>
                    <w:left w:w="108" w:type="dxa"/>
                    <w:right w:w="108" w:type="dxa"/>
                  </w:tcMar>
                  <w:vAlign w:val="center"/>
                </w:tcPr>
                <w:p w14:paraId="18D70C6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lang w:val="en-US" w:eastAsia="zh-CN"/>
                    </w:rPr>
                  </w:pPr>
                  <w:r>
                    <w:rPr>
                      <w:rFonts w:hint="eastAsia"/>
                      <w:color w:val="auto"/>
                      <w:lang w:val="en-US" w:eastAsia="zh-CN"/>
                    </w:rPr>
                    <w:t>50</w:t>
                  </w:r>
                </w:p>
              </w:tc>
            </w:tr>
            <w:tr w14:paraId="0DD4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4" w:type="dxa"/>
                  <w:vMerge w:val="continue"/>
                  <w:tcMar>
                    <w:left w:w="108" w:type="dxa"/>
                    <w:right w:w="108" w:type="dxa"/>
                  </w:tcMar>
                  <w:vAlign w:val="center"/>
                </w:tcPr>
                <w:p w14:paraId="7DE87A2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955" w:type="dxa"/>
                  <w:vMerge w:val="continue"/>
                  <w:tcMar>
                    <w:left w:w="108" w:type="dxa"/>
                    <w:right w:w="108" w:type="dxa"/>
                  </w:tcMar>
                  <w:vAlign w:val="center"/>
                </w:tcPr>
                <w:p w14:paraId="51AD6EB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913" w:type="dxa"/>
                  <w:vMerge w:val="continue"/>
                  <w:shd w:val="clear" w:color="auto" w:fill="auto"/>
                  <w:tcMar>
                    <w:left w:w="108" w:type="dxa"/>
                    <w:right w:w="108" w:type="dxa"/>
                  </w:tcMar>
                  <w:vAlign w:val="center"/>
                </w:tcPr>
                <w:p w14:paraId="3FBE098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187" w:type="dxa"/>
                  <w:shd w:val="clear" w:color="auto" w:fill="auto"/>
                  <w:tcMar>
                    <w:left w:w="108" w:type="dxa"/>
                    <w:right w:w="108" w:type="dxa"/>
                  </w:tcMar>
                  <w:vAlign w:val="center"/>
                </w:tcPr>
                <w:p w14:paraId="64DC225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lang w:val="en-US" w:eastAsia="zh-CN"/>
                    </w:rPr>
                  </w:pPr>
                  <w:r>
                    <w:rPr>
                      <w:rFonts w:hint="eastAsia"/>
                      <w:color w:val="auto"/>
                      <w:lang w:val="en-US" w:eastAsia="zh-CN"/>
                    </w:rPr>
                    <w:t>硝酸雾（以NOx表征）</w:t>
                  </w:r>
                </w:p>
              </w:tc>
              <w:tc>
                <w:tcPr>
                  <w:tcW w:w="886" w:type="dxa"/>
                  <w:tcMar>
                    <w:left w:w="108" w:type="dxa"/>
                    <w:right w:w="108" w:type="dxa"/>
                  </w:tcMar>
                  <w:vAlign w:val="center"/>
                </w:tcPr>
                <w:p w14:paraId="751B390F">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t>类比法</w:t>
                  </w:r>
                </w:p>
              </w:tc>
              <w:tc>
                <w:tcPr>
                  <w:tcW w:w="750" w:type="dxa"/>
                  <w:shd w:val="clear" w:color="auto" w:fill="auto"/>
                  <w:tcMar>
                    <w:left w:w="108" w:type="dxa"/>
                    <w:right w:w="108" w:type="dxa"/>
                  </w:tcMar>
                  <w:vAlign w:val="center"/>
                </w:tcPr>
                <w:p w14:paraId="1871F14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w:t>
                  </w:r>
                </w:p>
              </w:tc>
              <w:tc>
                <w:tcPr>
                  <w:tcW w:w="822" w:type="dxa"/>
                  <w:shd w:val="clear" w:color="auto" w:fill="auto"/>
                  <w:tcMar>
                    <w:left w:w="108" w:type="dxa"/>
                    <w:right w:w="108" w:type="dxa"/>
                  </w:tcMar>
                  <w:vAlign w:val="center"/>
                </w:tcPr>
                <w:p w14:paraId="6305B46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t>少量</w:t>
                  </w:r>
                </w:p>
              </w:tc>
              <w:tc>
                <w:tcPr>
                  <w:tcW w:w="855" w:type="dxa"/>
                  <w:shd w:val="clear" w:color="auto" w:fill="auto"/>
                  <w:tcMar>
                    <w:left w:w="108" w:type="dxa"/>
                    <w:right w:w="108" w:type="dxa"/>
                  </w:tcMar>
                  <w:vAlign w:val="center"/>
                </w:tcPr>
                <w:p w14:paraId="48C9A05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t>少量</w:t>
                  </w:r>
                </w:p>
              </w:tc>
              <w:tc>
                <w:tcPr>
                  <w:tcW w:w="600" w:type="dxa"/>
                  <w:vMerge w:val="continue"/>
                  <w:shd w:val="clear" w:color="auto" w:fill="auto"/>
                  <w:tcMar>
                    <w:left w:w="108" w:type="dxa"/>
                    <w:right w:w="108" w:type="dxa"/>
                  </w:tcMar>
                  <w:vAlign w:val="center"/>
                </w:tcPr>
                <w:p w14:paraId="1C9D6B1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699" w:type="dxa"/>
                  <w:shd w:val="clear" w:color="auto" w:fill="auto"/>
                  <w:tcMar>
                    <w:left w:w="108" w:type="dxa"/>
                    <w:right w:w="108" w:type="dxa"/>
                  </w:tcMar>
                  <w:vAlign w:val="center"/>
                </w:tcPr>
                <w:p w14:paraId="62C4987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w:t>
                  </w:r>
                </w:p>
              </w:tc>
              <w:tc>
                <w:tcPr>
                  <w:tcW w:w="451" w:type="dxa"/>
                  <w:shd w:val="clear" w:color="auto" w:fill="auto"/>
                  <w:tcMar>
                    <w:left w:w="108" w:type="dxa"/>
                    <w:right w:w="108" w:type="dxa"/>
                  </w:tcMar>
                  <w:vAlign w:val="center"/>
                </w:tcPr>
                <w:p w14:paraId="4B7C8BF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w:t>
                  </w:r>
                </w:p>
              </w:tc>
              <w:tc>
                <w:tcPr>
                  <w:tcW w:w="688" w:type="dxa"/>
                  <w:shd w:val="clear" w:color="auto" w:fill="auto"/>
                  <w:tcMar>
                    <w:left w:w="108" w:type="dxa"/>
                    <w:right w:w="108" w:type="dxa"/>
                  </w:tcMar>
                  <w:vAlign w:val="center"/>
                </w:tcPr>
                <w:p w14:paraId="3449E89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w:t>
                  </w:r>
                </w:p>
              </w:tc>
              <w:tc>
                <w:tcPr>
                  <w:tcW w:w="358" w:type="dxa"/>
                  <w:shd w:val="clear" w:color="auto" w:fill="auto"/>
                  <w:tcMar>
                    <w:left w:w="108" w:type="dxa"/>
                    <w:right w:w="108" w:type="dxa"/>
                  </w:tcMar>
                  <w:vAlign w:val="center"/>
                </w:tcPr>
                <w:p w14:paraId="4417572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w:t>
                  </w:r>
                </w:p>
              </w:tc>
              <w:tc>
                <w:tcPr>
                  <w:tcW w:w="872" w:type="dxa"/>
                  <w:shd w:val="clear" w:color="auto" w:fill="auto"/>
                  <w:tcMar>
                    <w:left w:w="108" w:type="dxa"/>
                    <w:right w:w="108" w:type="dxa"/>
                  </w:tcMar>
                  <w:vAlign w:val="center"/>
                </w:tcPr>
                <w:p w14:paraId="6925942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t>不涉及</w:t>
                  </w:r>
                </w:p>
              </w:tc>
              <w:tc>
                <w:tcPr>
                  <w:tcW w:w="709" w:type="dxa"/>
                  <w:shd w:val="clear" w:color="auto" w:fill="auto"/>
                  <w:tcMar>
                    <w:left w:w="108" w:type="dxa"/>
                    <w:right w:w="108" w:type="dxa"/>
                  </w:tcMar>
                  <w:vAlign w:val="center"/>
                </w:tcPr>
                <w:p w14:paraId="706D82C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w:t>
                  </w:r>
                </w:p>
              </w:tc>
              <w:tc>
                <w:tcPr>
                  <w:tcW w:w="873" w:type="dxa"/>
                  <w:shd w:val="clear" w:color="auto" w:fill="auto"/>
                  <w:tcMar>
                    <w:left w:w="108" w:type="dxa"/>
                    <w:right w:w="108" w:type="dxa"/>
                  </w:tcMar>
                  <w:vAlign w:val="center"/>
                </w:tcPr>
                <w:p w14:paraId="410D6EA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t>少量</w:t>
                  </w:r>
                </w:p>
              </w:tc>
              <w:tc>
                <w:tcPr>
                  <w:tcW w:w="811" w:type="dxa"/>
                  <w:shd w:val="clear" w:color="auto" w:fill="auto"/>
                  <w:tcMar>
                    <w:left w:w="108" w:type="dxa"/>
                    <w:right w:w="108" w:type="dxa"/>
                  </w:tcMar>
                  <w:vAlign w:val="center"/>
                </w:tcPr>
                <w:p w14:paraId="33DC30F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t>少量</w:t>
                  </w:r>
                </w:p>
              </w:tc>
              <w:tc>
                <w:tcPr>
                  <w:tcW w:w="726" w:type="dxa"/>
                  <w:tcMar>
                    <w:left w:w="108" w:type="dxa"/>
                    <w:right w:w="108" w:type="dxa"/>
                  </w:tcMar>
                  <w:vAlign w:val="center"/>
                </w:tcPr>
                <w:p w14:paraId="4553D73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lang w:val="en-US" w:eastAsia="zh-CN"/>
                    </w:rPr>
                  </w:pPr>
                  <w:r>
                    <w:rPr>
                      <w:rFonts w:hint="eastAsia"/>
                      <w:color w:val="auto"/>
                      <w:lang w:val="en-US" w:eastAsia="zh-CN"/>
                    </w:rPr>
                    <w:t>50</w:t>
                  </w:r>
                </w:p>
              </w:tc>
            </w:tr>
            <w:tr w14:paraId="237D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4" w:type="dxa"/>
                  <w:vMerge w:val="continue"/>
                  <w:tcMar>
                    <w:left w:w="108" w:type="dxa"/>
                    <w:right w:w="108" w:type="dxa"/>
                  </w:tcMar>
                  <w:vAlign w:val="center"/>
                </w:tcPr>
                <w:p w14:paraId="14A8C77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955" w:type="dxa"/>
                  <w:vMerge w:val="continue"/>
                  <w:tcMar>
                    <w:left w:w="108" w:type="dxa"/>
                    <w:right w:w="108" w:type="dxa"/>
                  </w:tcMar>
                  <w:vAlign w:val="center"/>
                </w:tcPr>
                <w:p w14:paraId="2A318DA1">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913" w:type="dxa"/>
                  <w:vMerge w:val="continue"/>
                  <w:shd w:val="clear" w:color="auto" w:fill="auto"/>
                  <w:tcMar>
                    <w:left w:w="108" w:type="dxa"/>
                    <w:right w:w="108" w:type="dxa"/>
                  </w:tcMar>
                  <w:vAlign w:val="center"/>
                </w:tcPr>
                <w:p w14:paraId="5BA403B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187" w:type="dxa"/>
                  <w:shd w:val="clear" w:color="auto" w:fill="auto"/>
                  <w:tcMar>
                    <w:left w:w="108" w:type="dxa"/>
                    <w:right w:w="108" w:type="dxa"/>
                  </w:tcMar>
                  <w:vAlign w:val="center"/>
                </w:tcPr>
                <w:p w14:paraId="34E73F3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lang w:val="en-US" w:eastAsia="zh-CN"/>
                    </w:rPr>
                  </w:pPr>
                  <w:r>
                    <w:rPr>
                      <w:rFonts w:hint="eastAsia"/>
                      <w:color w:val="auto"/>
                      <w:lang w:val="en-US" w:eastAsia="zh-CN"/>
                    </w:rPr>
                    <w:t>HCl</w:t>
                  </w:r>
                </w:p>
              </w:tc>
              <w:tc>
                <w:tcPr>
                  <w:tcW w:w="886" w:type="dxa"/>
                  <w:tcMar>
                    <w:left w:w="108" w:type="dxa"/>
                    <w:right w:w="108" w:type="dxa"/>
                  </w:tcMar>
                  <w:vAlign w:val="center"/>
                </w:tcPr>
                <w:p w14:paraId="66B702E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t>类比法</w:t>
                  </w:r>
                </w:p>
              </w:tc>
              <w:tc>
                <w:tcPr>
                  <w:tcW w:w="750" w:type="dxa"/>
                  <w:shd w:val="clear" w:color="auto" w:fill="auto"/>
                  <w:tcMar>
                    <w:left w:w="108" w:type="dxa"/>
                    <w:right w:w="108" w:type="dxa"/>
                  </w:tcMar>
                  <w:vAlign w:val="center"/>
                </w:tcPr>
                <w:p w14:paraId="3111CCF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w:t>
                  </w:r>
                </w:p>
              </w:tc>
              <w:tc>
                <w:tcPr>
                  <w:tcW w:w="822" w:type="dxa"/>
                  <w:shd w:val="clear" w:color="auto" w:fill="auto"/>
                  <w:tcMar>
                    <w:left w:w="108" w:type="dxa"/>
                    <w:right w:w="108" w:type="dxa"/>
                  </w:tcMar>
                  <w:vAlign w:val="center"/>
                </w:tcPr>
                <w:p w14:paraId="06ACD3D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t>少量</w:t>
                  </w:r>
                </w:p>
              </w:tc>
              <w:tc>
                <w:tcPr>
                  <w:tcW w:w="855" w:type="dxa"/>
                  <w:shd w:val="clear" w:color="auto" w:fill="auto"/>
                  <w:tcMar>
                    <w:left w:w="108" w:type="dxa"/>
                    <w:right w:w="108" w:type="dxa"/>
                  </w:tcMar>
                  <w:vAlign w:val="center"/>
                </w:tcPr>
                <w:p w14:paraId="049AC01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t>少量</w:t>
                  </w:r>
                </w:p>
              </w:tc>
              <w:tc>
                <w:tcPr>
                  <w:tcW w:w="600" w:type="dxa"/>
                  <w:vMerge w:val="continue"/>
                  <w:shd w:val="clear" w:color="auto" w:fill="auto"/>
                  <w:tcMar>
                    <w:left w:w="108" w:type="dxa"/>
                    <w:right w:w="108" w:type="dxa"/>
                  </w:tcMar>
                  <w:vAlign w:val="center"/>
                </w:tcPr>
                <w:p w14:paraId="14D73EC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699" w:type="dxa"/>
                  <w:shd w:val="clear" w:color="auto" w:fill="auto"/>
                  <w:tcMar>
                    <w:left w:w="108" w:type="dxa"/>
                    <w:right w:w="108" w:type="dxa"/>
                  </w:tcMar>
                  <w:vAlign w:val="center"/>
                </w:tcPr>
                <w:p w14:paraId="3A34C97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w:t>
                  </w:r>
                </w:p>
              </w:tc>
              <w:tc>
                <w:tcPr>
                  <w:tcW w:w="451" w:type="dxa"/>
                  <w:shd w:val="clear" w:color="auto" w:fill="auto"/>
                  <w:tcMar>
                    <w:left w:w="108" w:type="dxa"/>
                    <w:right w:w="108" w:type="dxa"/>
                  </w:tcMar>
                  <w:vAlign w:val="center"/>
                </w:tcPr>
                <w:p w14:paraId="5C08D03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w:t>
                  </w:r>
                </w:p>
              </w:tc>
              <w:tc>
                <w:tcPr>
                  <w:tcW w:w="688" w:type="dxa"/>
                  <w:shd w:val="clear" w:color="auto" w:fill="auto"/>
                  <w:tcMar>
                    <w:left w:w="108" w:type="dxa"/>
                    <w:right w:w="108" w:type="dxa"/>
                  </w:tcMar>
                  <w:vAlign w:val="center"/>
                </w:tcPr>
                <w:p w14:paraId="69D2099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w:t>
                  </w:r>
                </w:p>
              </w:tc>
              <w:tc>
                <w:tcPr>
                  <w:tcW w:w="358" w:type="dxa"/>
                  <w:shd w:val="clear" w:color="auto" w:fill="auto"/>
                  <w:tcMar>
                    <w:left w:w="108" w:type="dxa"/>
                    <w:right w:w="108" w:type="dxa"/>
                  </w:tcMar>
                  <w:vAlign w:val="center"/>
                </w:tcPr>
                <w:p w14:paraId="0D11243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w:t>
                  </w:r>
                </w:p>
              </w:tc>
              <w:tc>
                <w:tcPr>
                  <w:tcW w:w="872" w:type="dxa"/>
                  <w:shd w:val="clear" w:color="auto" w:fill="auto"/>
                  <w:tcMar>
                    <w:left w:w="108" w:type="dxa"/>
                    <w:right w:w="108" w:type="dxa"/>
                  </w:tcMar>
                  <w:vAlign w:val="center"/>
                </w:tcPr>
                <w:p w14:paraId="67122CE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t>不涉及</w:t>
                  </w:r>
                </w:p>
              </w:tc>
              <w:tc>
                <w:tcPr>
                  <w:tcW w:w="709" w:type="dxa"/>
                  <w:shd w:val="clear" w:color="auto" w:fill="auto"/>
                  <w:tcMar>
                    <w:left w:w="108" w:type="dxa"/>
                    <w:right w:w="108" w:type="dxa"/>
                  </w:tcMar>
                  <w:vAlign w:val="center"/>
                </w:tcPr>
                <w:p w14:paraId="44DA521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w:t>
                  </w:r>
                </w:p>
              </w:tc>
              <w:tc>
                <w:tcPr>
                  <w:tcW w:w="873" w:type="dxa"/>
                  <w:shd w:val="clear" w:color="auto" w:fill="auto"/>
                  <w:tcMar>
                    <w:left w:w="108" w:type="dxa"/>
                    <w:right w:w="108" w:type="dxa"/>
                  </w:tcMar>
                  <w:vAlign w:val="center"/>
                </w:tcPr>
                <w:p w14:paraId="6F45C10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t>少量</w:t>
                  </w:r>
                </w:p>
              </w:tc>
              <w:tc>
                <w:tcPr>
                  <w:tcW w:w="811" w:type="dxa"/>
                  <w:shd w:val="clear" w:color="auto" w:fill="auto"/>
                  <w:tcMar>
                    <w:left w:w="108" w:type="dxa"/>
                    <w:right w:w="108" w:type="dxa"/>
                  </w:tcMar>
                  <w:vAlign w:val="center"/>
                </w:tcPr>
                <w:p w14:paraId="281743B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t>少量</w:t>
                  </w:r>
                </w:p>
              </w:tc>
              <w:tc>
                <w:tcPr>
                  <w:tcW w:w="726" w:type="dxa"/>
                  <w:tcMar>
                    <w:left w:w="108" w:type="dxa"/>
                    <w:right w:w="108" w:type="dxa"/>
                  </w:tcMar>
                  <w:vAlign w:val="center"/>
                </w:tcPr>
                <w:p w14:paraId="230DCFB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lang w:val="en-US" w:eastAsia="zh-CN"/>
                    </w:rPr>
                  </w:pPr>
                  <w:r>
                    <w:rPr>
                      <w:rFonts w:hint="eastAsia"/>
                      <w:color w:val="auto"/>
                      <w:lang w:val="en-US" w:eastAsia="zh-CN"/>
                    </w:rPr>
                    <w:t>50</w:t>
                  </w:r>
                </w:p>
              </w:tc>
            </w:tr>
            <w:tr w14:paraId="0363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4" w:type="dxa"/>
                  <w:vMerge w:val="continue"/>
                  <w:tcMar>
                    <w:left w:w="108" w:type="dxa"/>
                    <w:right w:w="108" w:type="dxa"/>
                  </w:tcMar>
                  <w:vAlign w:val="center"/>
                </w:tcPr>
                <w:p w14:paraId="216F495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955" w:type="dxa"/>
                  <w:vMerge w:val="continue"/>
                  <w:tcMar>
                    <w:left w:w="108" w:type="dxa"/>
                    <w:right w:w="108" w:type="dxa"/>
                  </w:tcMar>
                  <w:vAlign w:val="center"/>
                </w:tcPr>
                <w:p w14:paraId="3DF1CC0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913" w:type="dxa"/>
                  <w:vMerge w:val="continue"/>
                  <w:shd w:val="clear" w:color="auto" w:fill="auto"/>
                  <w:tcMar>
                    <w:left w:w="108" w:type="dxa"/>
                    <w:right w:w="108" w:type="dxa"/>
                  </w:tcMar>
                  <w:vAlign w:val="center"/>
                </w:tcPr>
                <w:p w14:paraId="30E07AAA">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187" w:type="dxa"/>
                  <w:shd w:val="clear" w:color="auto" w:fill="auto"/>
                  <w:tcMar>
                    <w:left w:w="108" w:type="dxa"/>
                    <w:right w:w="108" w:type="dxa"/>
                  </w:tcMar>
                  <w:vAlign w:val="center"/>
                </w:tcPr>
                <w:p w14:paraId="55A3B7A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val="en-US" w:eastAsia="zh-CN"/>
                    </w:rPr>
                  </w:pPr>
                  <w:r>
                    <w:rPr>
                      <w:rFonts w:hint="eastAsia"/>
                      <w:color w:val="auto"/>
                      <w:lang w:val="en-US" w:eastAsia="zh-CN"/>
                    </w:rPr>
                    <w:t>HF</w:t>
                  </w:r>
                </w:p>
              </w:tc>
              <w:tc>
                <w:tcPr>
                  <w:tcW w:w="886" w:type="dxa"/>
                  <w:tcMar>
                    <w:left w:w="108" w:type="dxa"/>
                    <w:right w:w="108" w:type="dxa"/>
                  </w:tcMar>
                  <w:vAlign w:val="center"/>
                </w:tcPr>
                <w:p w14:paraId="44DC110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t>类比法</w:t>
                  </w:r>
                </w:p>
              </w:tc>
              <w:tc>
                <w:tcPr>
                  <w:tcW w:w="750" w:type="dxa"/>
                  <w:shd w:val="clear" w:color="auto" w:fill="auto"/>
                  <w:tcMar>
                    <w:left w:w="108" w:type="dxa"/>
                    <w:right w:w="108" w:type="dxa"/>
                  </w:tcMar>
                  <w:vAlign w:val="center"/>
                </w:tcPr>
                <w:p w14:paraId="1C7C060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822" w:type="dxa"/>
                  <w:shd w:val="clear" w:color="auto" w:fill="auto"/>
                  <w:tcMar>
                    <w:left w:w="108" w:type="dxa"/>
                    <w:right w:w="108" w:type="dxa"/>
                  </w:tcMar>
                  <w:vAlign w:val="center"/>
                </w:tcPr>
                <w:p w14:paraId="72E2F1A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855" w:type="dxa"/>
                  <w:shd w:val="clear" w:color="auto" w:fill="auto"/>
                  <w:tcMar>
                    <w:left w:w="108" w:type="dxa"/>
                    <w:right w:w="108" w:type="dxa"/>
                  </w:tcMar>
                  <w:vAlign w:val="center"/>
                </w:tcPr>
                <w:p w14:paraId="2CE3367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600" w:type="dxa"/>
                  <w:vMerge w:val="continue"/>
                  <w:shd w:val="clear" w:color="auto" w:fill="auto"/>
                  <w:tcMar>
                    <w:left w:w="108" w:type="dxa"/>
                    <w:right w:w="108" w:type="dxa"/>
                  </w:tcMar>
                  <w:vAlign w:val="center"/>
                </w:tcPr>
                <w:p w14:paraId="50AEA54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p>
              </w:tc>
              <w:tc>
                <w:tcPr>
                  <w:tcW w:w="699" w:type="dxa"/>
                  <w:shd w:val="clear" w:color="auto" w:fill="auto"/>
                  <w:tcMar>
                    <w:left w:w="108" w:type="dxa"/>
                    <w:right w:w="108" w:type="dxa"/>
                  </w:tcMar>
                  <w:vAlign w:val="center"/>
                </w:tcPr>
                <w:p w14:paraId="0FBFE34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451" w:type="dxa"/>
                  <w:shd w:val="clear" w:color="auto" w:fill="auto"/>
                  <w:tcMar>
                    <w:left w:w="108" w:type="dxa"/>
                    <w:right w:w="108" w:type="dxa"/>
                  </w:tcMar>
                  <w:vAlign w:val="center"/>
                </w:tcPr>
                <w:p w14:paraId="7AC77C4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688" w:type="dxa"/>
                  <w:shd w:val="clear" w:color="auto" w:fill="auto"/>
                  <w:tcMar>
                    <w:left w:w="108" w:type="dxa"/>
                    <w:right w:w="108" w:type="dxa"/>
                  </w:tcMar>
                  <w:vAlign w:val="center"/>
                </w:tcPr>
                <w:p w14:paraId="18CEDF5A">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358" w:type="dxa"/>
                  <w:shd w:val="clear" w:color="auto" w:fill="auto"/>
                  <w:tcMar>
                    <w:left w:w="108" w:type="dxa"/>
                    <w:right w:w="108" w:type="dxa"/>
                  </w:tcMar>
                  <w:vAlign w:val="center"/>
                </w:tcPr>
                <w:p w14:paraId="7069F1C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872" w:type="dxa"/>
                  <w:shd w:val="clear" w:color="auto" w:fill="auto"/>
                  <w:tcMar>
                    <w:left w:w="108" w:type="dxa"/>
                    <w:right w:w="108" w:type="dxa"/>
                  </w:tcMar>
                  <w:vAlign w:val="center"/>
                </w:tcPr>
                <w:p w14:paraId="349A4E7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不涉及</w:t>
                  </w:r>
                </w:p>
              </w:tc>
              <w:tc>
                <w:tcPr>
                  <w:tcW w:w="709" w:type="dxa"/>
                  <w:shd w:val="clear" w:color="auto" w:fill="auto"/>
                  <w:tcMar>
                    <w:left w:w="108" w:type="dxa"/>
                    <w:right w:w="108" w:type="dxa"/>
                  </w:tcMar>
                  <w:vAlign w:val="center"/>
                </w:tcPr>
                <w:p w14:paraId="1647BFC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873" w:type="dxa"/>
                  <w:shd w:val="clear" w:color="auto" w:fill="auto"/>
                  <w:tcMar>
                    <w:left w:w="108" w:type="dxa"/>
                    <w:right w:w="108" w:type="dxa"/>
                  </w:tcMar>
                  <w:vAlign w:val="center"/>
                </w:tcPr>
                <w:p w14:paraId="4F53CD9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811" w:type="dxa"/>
                  <w:shd w:val="clear" w:color="auto" w:fill="auto"/>
                  <w:tcMar>
                    <w:left w:w="108" w:type="dxa"/>
                    <w:right w:w="108" w:type="dxa"/>
                  </w:tcMar>
                  <w:vAlign w:val="center"/>
                </w:tcPr>
                <w:p w14:paraId="2D65FD6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726" w:type="dxa"/>
                  <w:tcMar>
                    <w:left w:w="108" w:type="dxa"/>
                    <w:right w:w="108" w:type="dxa"/>
                  </w:tcMar>
                  <w:vAlign w:val="center"/>
                </w:tcPr>
                <w:p w14:paraId="0E1134B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lang w:val="en-US" w:eastAsia="zh-CN"/>
                    </w:rPr>
                  </w:pPr>
                  <w:r>
                    <w:rPr>
                      <w:rFonts w:hint="eastAsia"/>
                      <w:color w:val="auto"/>
                      <w:lang w:val="en-US" w:eastAsia="zh-CN"/>
                    </w:rPr>
                    <w:t>50</w:t>
                  </w:r>
                </w:p>
              </w:tc>
            </w:tr>
            <w:tr w14:paraId="3C10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4" w:type="dxa"/>
                  <w:vMerge w:val="restart"/>
                  <w:tcMar>
                    <w:left w:w="108" w:type="dxa"/>
                    <w:right w:w="108" w:type="dxa"/>
                  </w:tcMar>
                  <w:vAlign w:val="center"/>
                </w:tcPr>
                <w:p w14:paraId="0FDD1F1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实验室烘干</w:t>
                  </w:r>
                </w:p>
              </w:tc>
              <w:tc>
                <w:tcPr>
                  <w:tcW w:w="955" w:type="dxa"/>
                  <w:vMerge w:val="restart"/>
                  <w:tcMar>
                    <w:left w:w="108" w:type="dxa"/>
                    <w:right w:w="108" w:type="dxa"/>
                  </w:tcMar>
                  <w:vAlign w:val="center"/>
                </w:tcPr>
                <w:p w14:paraId="043EF6A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实验皿</w:t>
                  </w:r>
                </w:p>
              </w:tc>
              <w:tc>
                <w:tcPr>
                  <w:tcW w:w="913" w:type="dxa"/>
                  <w:vMerge w:val="restart"/>
                  <w:shd w:val="clear" w:color="auto" w:fill="auto"/>
                  <w:tcMar>
                    <w:left w:w="108" w:type="dxa"/>
                    <w:right w:w="108" w:type="dxa"/>
                  </w:tcMar>
                  <w:vAlign w:val="center"/>
                </w:tcPr>
                <w:p w14:paraId="219EA53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val="en-US" w:eastAsia="zh-CN"/>
                    </w:rPr>
                  </w:pPr>
                  <w:r>
                    <w:rPr>
                      <w:rFonts w:hint="eastAsia"/>
                      <w:color w:val="auto"/>
                      <w:lang w:val="en-US" w:eastAsia="zh-CN"/>
                    </w:rPr>
                    <w:t>有组织</w:t>
                  </w:r>
                </w:p>
              </w:tc>
              <w:tc>
                <w:tcPr>
                  <w:tcW w:w="1187" w:type="dxa"/>
                  <w:shd w:val="clear" w:color="auto" w:fill="auto"/>
                  <w:tcMar>
                    <w:left w:w="108" w:type="dxa"/>
                    <w:right w:w="108" w:type="dxa"/>
                  </w:tcMar>
                  <w:vAlign w:val="center"/>
                </w:tcPr>
                <w:p w14:paraId="3E8CC6F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硫酸雾</w:t>
                  </w:r>
                </w:p>
              </w:tc>
              <w:tc>
                <w:tcPr>
                  <w:tcW w:w="886" w:type="dxa"/>
                  <w:shd w:val="clear" w:color="auto" w:fill="auto"/>
                  <w:tcMar>
                    <w:left w:w="108" w:type="dxa"/>
                    <w:right w:w="108" w:type="dxa"/>
                  </w:tcMar>
                  <w:vAlign w:val="center"/>
                </w:tcPr>
                <w:p w14:paraId="23AB382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类比法</w:t>
                  </w:r>
                </w:p>
              </w:tc>
              <w:tc>
                <w:tcPr>
                  <w:tcW w:w="750" w:type="dxa"/>
                  <w:shd w:val="clear" w:color="auto" w:fill="auto"/>
                  <w:tcMar>
                    <w:left w:w="108" w:type="dxa"/>
                    <w:right w:w="108" w:type="dxa"/>
                  </w:tcMar>
                  <w:vAlign w:val="center"/>
                </w:tcPr>
                <w:p w14:paraId="4A0155EA">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822" w:type="dxa"/>
                  <w:shd w:val="clear" w:color="auto" w:fill="auto"/>
                  <w:tcMar>
                    <w:left w:w="108" w:type="dxa"/>
                    <w:right w:w="108" w:type="dxa"/>
                  </w:tcMar>
                  <w:vAlign w:val="center"/>
                </w:tcPr>
                <w:p w14:paraId="087DD3B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855" w:type="dxa"/>
                  <w:shd w:val="clear" w:color="auto" w:fill="auto"/>
                  <w:tcMar>
                    <w:left w:w="108" w:type="dxa"/>
                    <w:right w:w="108" w:type="dxa"/>
                  </w:tcMar>
                  <w:vAlign w:val="center"/>
                </w:tcPr>
                <w:p w14:paraId="59E339A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600" w:type="dxa"/>
                  <w:vMerge w:val="restart"/>
                  <w:shd w:val="clear" w:color="auto" w:fill="auto"/>
                  <w:tcMar>
                    <w:left w:w="108" w:type="dxa"/>
                    <w:right w:w="108" w:type="dxa"/>
                  </w:tcMar>
                  <w:vAlign w:val="center"/>
                </w:tcPr>
                <w:p w14:paraId="395913C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lang w:val="en-US" w:eastAsia="zh-CN"/>
                    </w:rPr>
                    <w:t>通风柜</w:t>
                  </w:r>
                </w:p>
              </w:tc>
              <w:tc>
                <w:tcPr>
                  <w:tcW w:w="699" w:type="dxa"/>
                  <w:shd w:val="clear" w:color="auto" w:fill="auto"/>
                  <w:tcMar>
                    <w:left w:w="108" w:type="dxa"/>
                    <w:right w:w="108" w:type="dxa"/>
                  </w:tcMar>
                  <w:vAlign w:val="center"/>
                </w:tcPr>
                <w:p w14:paraId="44BE410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451" w:type="dxa"/>
                  <w:shd w:val="clear" w:color="auto" w:fill="auto"/>
                  <w:tcMar>
                    <w:left w:w="108" w:type="dxa"/>
                    <w:right w:w="108" w:type="dxa"/>
                  </w:tcMar>
                  <w:vAlign w:val="center"/>
                </w:tcPr>
                <w:p w14:paraId="3531F90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688" w:type="dxa"/>
                  <w:shd w:val="clear" w:color="auto" w:fill="auto"/>
                  <w:tcMar>
                    <w:left w:w="108" w:type="dxa"/>
                    <w:right w:w="108" w:type="dxa"/>
                  </w:tcMar>
                  <w:vAlign w:val="center"/>
                </w:tcPr>
                <w:p w14:paraId="77A9A50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358" w:type="dxa"/>
                  <w:shd w:val="clear" w:color="auto" w:fill="auto"/>
                  <w:tcMar>
                    <w:left w:w="108" w:type="dxa"/>
                    <w:right w:w="108" w:type="dxa"/>
                  </w:tcMar>
                  <w:vAlign w:val="center"/>
                </w:tcPr>
                <w:p w14:paraId="3AE067EF">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872" w:type="dxa"/>
                  <w:shd w:val="clear" w:color="auto" w:fill="auto"/>
                  <w:tcMar>
                    <w:left w:w="108" w:type="dxa"/>
                    <w:right w:w="108" w:type="dxa"/>
                  </w:tcMar>
                  <w:vAlign w:val="center"/>
                </w:tcPr>
                <w:p w14:paraId="417D797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不涉及</w:t>
                  </w:r>
                </w:p>
              </w:tc>
              <w:tc>
                <w:tcPr>
                  <w:tcW w:w="709" w:type="dxa"/>
                  <w:shd w:val="clear" w:color="auto" w:fill="auto"/>
                  <w:tcMar>
                    <w:left w:w="108" w:type="dxa"/>
                    <w:right w:w="108" w:type="dxa"/>
                  </w:tcMar>
                  <w:vAlign w:val="center"/>
                </w:tcPr>
                <w:p w14:paraId="673E86D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873" w:type="dxa"/>
                  <w:shd w:val="clear" w:color="auto" w:fill="auto"/>
                  <w:tcMar>
                    <w:left w:w="108" w:type="dxa"/>
                    <w:right w:w="108" w:type="dxa"/>
                  </w:tcMar>
                  <w:vAlign w:val="center"/>
                </w:tcPr>
                <w:p w14:paraId="55CCD02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811" w:type="dxa"/>
                  <w:shd w:val="clear" w:color="auto" w:fill="auto"/>
                  <w:tcMar>
                    <w:left w:w="108" w:type="dxa"/>
                    <w:right w:w="108" w:type="dxa"/>
                  </w:tcMar>
                  <w:vAlign w:val="center"/>
                </w:tcPr>
                <w:p w14:paraId="3F8ED8F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726" w:type="dxa"/>
                  <w:shd w:val="clear" w:color="auto" w:fill="auto"/>
                  <w:tcMar>
                    <w:left w:w="108" w:type="dxa"/>
                    <w:right w:w="108" w:type="dxa"/>
                  </w:tcMar>
                  <w:vAlign w:val="center"/>
                </w:tcPr>
                <w:p w14:paraId="70AA5D2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50</w:t>
                  </w:r>
                </w:p>
              </w:tc>
            </w:tr>
            <w:tr w14:paraId="5C07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4" w:type="dxa"/>
                  <w:vMerge w:val="continue"/>
                </w:tcPr>
                <w:p w14:paraId="4F8B126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p>
              </w:tc>
              <w:tc>
                <w:tcPr>
                  <w:tcW w:w="955" w:type="dxa"/>
                  <w:vMerge w:val="continue"/>
                </w:tcPr>
                <w:p w14:paraId="26D750D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p>
              </w:tc>
              <w:tc>
                <w:tcPr>
                  <w:tcW w:w="913" w:type="dxa"/>
                  <w:vMerge w:val="continue"/>
                </w:tcPr>
                <w:p w14:paraId="7D46F7C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val="en-US" w:eastAsia="zh-CN"/>
                    </w:rPr>
                  </w:pPr>
                </w:p>
              </w:tc>
              <w:tc>
                <w:tcPr>
                  <w:tcW w:w="0" w:type="auto"/>
                  <w:shd w:val="clear" w:color="auto" w:fill="auto"/>
                  <w:vAlign w:val="center"/>
                </w:tcPr>
                <w:p w14:paraId="45C77EE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硝酸雾（以NOx表征）</w:t>
                  </w:r>
                </w:p>
              </w:tc>
              <w:tc>
                <w:tcPr>
                  <w:tcW w:w="0" w:type="auto"/>
                  <w:shd w:val="clear" w:color="auto" w:fill="auto"/>
                  <w:vAlign w:val="center"/>
                </w:tcPr>
                <w:p w14:paraId="4A6F06D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类比法</w:t>
                  </w:r>
                </w:p>
              </w:tc>
              <w:tc>
                <w:tcPr>
                  <w:tcW w:w="0" w:type="auto"/>
                  <w:shd w:val="clear" w:color="auto" w:fill="auto"/>
                  <w:vAlign w:val="center"/>
                </w:tcPr>
                <w:p w14:paraId="72C5477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0" w:type="auto"/>
                  <w:shd w:val="clear" w:color="auto" w:fill="auto"/>
                  <w:vAlign w:val="center"/>
                </w:tcPr>
                <w:p w14:paraId="06FB690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0" w:type="auto"/>
                  <w:shd w:val="clear" w:color="auto" w:fill="auto"/>
                  <w:vAlign w:val="center"/>
                </w:tcPr>
                <w:p w14:paraId="4298723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600" w:type="dxa"/>
                  <w:vMerge w:val="continue"/>
                </w:tcPr>
                <w:p w14:paraId="7284B39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p>
              </w:tc>
              <w:tc>
                <w:tcPr>
                  <w:tcW w:w="0" w:type="auto"/>
                  <w:shd w:val="clear" w:color="auto" w:fill="auto"/>
                  <w:vAlign w:val="center"/>
                </w:tcPr>
                <w:p w14:paraId="32AAE73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0" w:type="auto"/>
                  <w:shd w:val="clear" w:color="auto" w:fill="auto"/>
                  <w:vAlign w:val="center"/>
                </w:tcPr>
                <w:p w14:paraId="7A49A84F">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0" w:type="auto"/>
                  <w:shd w:val="clear" w:color="auto" w:fill="auto"/>
                  <w:vAlign w:val="center"/>
                </w:tcPr>
                <w:p w14:paraId="6DEC41F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0" w:type="auto"/>
                  <w:shd w:val="clear" w:color="auto" w:fill="auto"/>
                  <w:vAlign w:val="center"/>
                </w:tcPr>
                <w:p w14:paraId="70107F0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0" w:type="auto"/>
                  <w:shd w:val="clear" w:color="auto" w:fill="auto"/>
                  <w:vAlign w:val="center"/>
                </w:tcPr>
                <w:p w14:paraId="482FCB1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不涉及</w:t>
                  </w:r>
                </w:p>
              </w:tc>
              <w:tc>
                <w:tcPr>
                  <w:tcW w:w="0" w:type="auto"/>
                  <w:shd w:val="clear" w:color="auto" w:fill="auto"/>
                  <w:vAlign w:val="center"/>
                </w:tcPr>
                <w:p w14:paraId="1E53F94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0" w:type="auto"/>
                  <w:shd w:val="clear" w:color="auto" w:fill="auto"/>
                  <w:vAlign w:val="center"/>
                </w:tcPr>
                <w:p w14:paraId="4B4BE6F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0" w:type="auto"/>
                  <w:shd w:val="clear" w:color="auto" w:fill="auto"/>
                  <w:vAlign w:val="center"/>
                </w:tcPr>
                <w:p w14:paraId="25FA5F5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0" w:type="auto"/>
                  <w:shd w:val="clear" w:color="auto" w:fill="auto"/>
                  <w:vAlign w:val="center"/>
                </w:tcPr>
                <w:p w14:paraId="66951B8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50</w:t>
                  </w:r>
                </w:p>
              </w:tc>
            </w:tr>
            <w:tr w14:paraId="76D9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4" w:type="dxa"/>
                  <w:vMerge w:val="continue"/>
                </w:tcPr>
                <w:p w14:paraId="487F5AD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p>
              </w:tc>
              <w:tc>
                <w:tcPr>
                  <w:tcW w:w="955" w:type="dxa"/>
                  <w:vMerge w:val="continue"/>
                </w:tcPr>
                <w:p w14:paraId="26F284A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p>
              </w:tc>
              <w:tc>
                <w:tcPr>
                  <w:tcW w:w="913" w:type="dxa"/>
                  <w:vMerge w:val="continue"/>
                </w:tcPr>
                <w:p w14:paraId="4A9696D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val="en-US" w:eastAsia="zh-CN"/>
                    </w:rPr>
                  </w:pPr>
                </w:p>
              </w:tc>
              <w:tc>
                <w:tcPr>
                  <w:tcW w:w="0" w:type="auto"/>
                  <w:shd w:val="clear" w:color="auto" w:fill="auto"/>
                  <w:vAlign w:val="center"/>
                </w:tcPr>
                <w:p w14:paraId="7C13BEA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HCl</w:t>
                  </w:r>
                </w:p>
              </w:tc>
              <w:tc>
                <w:tcPr>
                  <w:tcW w:w="0" w:type="auto"/>
                  <w:shd w:val="clear" w:color="auto" w:fill="auto"/>
                  <w:vAlign w:val="center"/>
                </w:tcPr>
                <w:p w14:paraId="2A29987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类比法</w:t>
                  </w:r>
                </w:p>
              </w:tc>
              <w:tc>
                <w:tcPr>
                  <w:tcW w:w="0" w:type="auto"/>
                  <w:shd w:val="clear" w:color="auto" w:fill="auto"/>
                  <w:vAlign w:val="center"/>
                </w:tcPr>
                <w:p w14:paraId="7ED3E00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0" w:type="auto"/>
                  <w:shd w:val="clear" w:color="auto" w:fill="auto"/>
                  <w:vAlign w:val="center"/>
                </w:tcPr>
                <w:p w14:paraId="68D073C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0" w:type="auto"/>
                  <w:shd w:val="clear" w:color="auto" w:fill="auto"/>
                  <w:vAlign w:val="center"/>
                </w:tcPr>
                <w:p w14:paraId="659C54B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600" w:type="dxa"/>
                  <w:vMerge w:val="continue"/>
                </w:tcPr>
                <w:p w14:paraId="226E339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p>
              </w:tc>
              <w:tc>
                <w:tcPr>
                  <w:tcW w:w="0" w:type="auto"/>
                  <w:shd w:val="clear" w:color="auto" w:fill="auto"/>
                  <w:vAlign w:val="center"/>
                </w:tcPr>
                <w:p w14:paraId="56A1A32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0" w:type="auto"/>
                  <w:shd w:val="clear" w:color="auto" w:fill="auto"/>
                  <w:vAlign w:val="center"/>
                </w:tcPr>
                <w:p w14:paraId="3D857EF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0" w:type="auto"/>
                  <w:shd w:val="clear" w:color="auto" w:fill="auto"/>
                  <w:vAlign w:val="center"/>
                </w:tcPr>
                <w:p w14:paraId="3D45A61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0" w:type="auto"/>
                  <w:shd w:val="clear" w:color="auto" w:fill="auto"/>
                  <w:vAlign w:val="center"/>
                </w:tcPr>
                <w:p w14:paraId="748231F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0" w:type="auto"/>
                  <w:shd w:val="clear" w:color="auto" w:fill="auto"/>
                  <w:vAlign w:val="center"/>
                </w:tcPr>
                <w:p w14:paraId="2D56AEAF">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不涉及</w:t>
                  </w:r>
                </w:p>
              </w:tc>
              <w:tc>
                <w:tcPr>
                  <w:tcW w:w="0" w:type="auto"/>
                  <w:shd w:val="clear" w:color="auto" w:fill="auto"/>
                  <w:vAlign w:val="center"/>
                </w:tcPr>
                <w:p w14:paraId="2B41BBD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0" w:type="auto"/>
                  <w:shd w:val="clear" w:color="auto" w:fill="auto"/>
                  <w:vAlign w:val="center"/>
                </w:tcPr>
                <w:p w14:paraId="79B1596A">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0" w:type="auto"/>
                  <w:shd w:val="clear" w:color="auto" w:fill="auto"/>
                  <w:vAlign w:val="center"/>
                </w:tcPr>
                <w:p w14:paraId="052AAB7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0" w:type="auto"/>
                  <w:shd w:val="clear" w:color="auto" w:fill="auto"/>
                  <w:vAlign w:val="center"/>
                </w:tcPr>
                <w:p w14:paraId="5778D4B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50</w:t>
                  </w:r>
                </w:p>
              </w:tc>
            </w:tr>
            <w:tr w14:paraId="3D83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4" w:type="dxa"/>
                  <w:vMerge w:val="continue"/>
                </w:tcPr>
                <w:p w14:paraId="1D41CABE">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p>
              </w:tc>
              <w:tc>
                <w:tcPr>
                  <w:tcW w:w="955" w:type="dxa"/>
                  <w:vMerge w:val="continue"/>
                </w:tcPr>
                <w:p w14:paraId="4F5215F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p>
              </w:tc>
              <w:tc>
                <w:tcPr>
                  <w:tcW w:w="913" w:type="dxa"/>
                  <w:vMerge w:val="continue"/>
                </w:tcPr>
                <w:p w14:paraId="4DB9BD5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val="en-US" w:eastAsia="zh-CN"/>
                    </w:rPr>
                  </w:pPr>
                </w:p>
              </w:tc>
              <w:tc>
                <w:tcPr>
                  <w:tcW w:w="0" w:type="auto"/>
                  <w:shd w:val="clear" w:color="auto" w:fill="auto"/>
                  <w:vAlign w:val="center"/>
                </w:tcPr>
                <w:p w14:paraId="6B82ABB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HF</w:t>
                  </w:r>
                </w:p>
              </w:tc>
              <w:tc>
                <w:tcPr>
                  <w:tcW w:w="0" w:type="auto"/>
                  <w:shd w:val="clear" w:color="auto" w:fill="auto"/>
                  <w:vAlign w:val="center"/>
                </w:tcPr>
                <w:p w14:paraId="2E0C943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类比法</w:t>
                  </w:r>
                </w:p>
              </w:tc>
              <w:tc>
                <w:tcPr>
                  <w:tcW w:w="0" w:type="auto"/>
                  <w:shd w:val="clear" w:color="auto" w:fill="auto"/>
                  <w:vAlign w:val="center"/>
                </w:tcPr>
                <w:p w14:paraId="7C4CA95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0" w:type="auto"/>
                  <w:shd w:val="clear" w:color="auto" w:fill="auto"/>
                  <w:vAlign w:val="center"/>
                </w:tcPr>
                <w:p w14:paraId="1EEAD75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0" w:type="auto"/>
                  <w:shd w:val="clear" w:color="auto" w:fill="auto"/>
                  <w:vAlign w:val="center"/>
                </w:tcPr>
                <w:p w14:paraId="33BF4D4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600" w:type="dxa"/>
                  <w:vMerge w:val="continue"/>
                </w:tcPr>
                <w:p w14:paraId="13E5C88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p>
              </w:tc>
              <w:tc>
                <w:tcPr>
                  <w:tcW w:w="0" w:type="auto"/>
                  <w:shd w:val="clear" w:color="auto" w:fill="auto"/>
                  <w:vAlign w:val="center"/>
                </w:tcPr>
                <w:p w14:paraId="7C5C761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0" w:type="auto"/>
                  <w:shd w:val="clear" w:color="auto" w:fill="auto"/>
                  <w:vAlign w:val="center"/>
                </w:tcPr>
                <w:p w14:paraId="6280168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0" w:type="auto"/>
                  <w:shd w:val="clear" w:color="auto" w:fill="auto"/>
                  <w:vAlign w:val="center"/>
                </w:tcPr>
                <w:p w14:paraId="76D5959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0" w:type="auto"/>
                  <w:shd w:val="clear" w:color="auto" w:fill="auto"/>
                  <w:vAlign w:val="center"/>
                </w:tcPr>
                <w:p w14:paraId="5E3375A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0" w:type="auto"/>
                  <w:shd w:val="clear" w:color="auto" w:fill="auto"/>
                  <w:vAlign w:val="center"/>
                </w:tcPr>
                <w:p w14:paraId="0186B35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不涉及</w:t>
                  </w:r>
                </w:p>
              </w:tc>
              <w:tc>
                <w:tcPr>
                  <w:tcW w:w="0" w:type="auto"/>
                  <w:shd w:val="clear" w:color="auto" w:fill="auto"/>
                  <w:vAlign w:val="center"/>
                </w:tcPr>
                <w:p w14:paraId="710C594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0" w:type="auto"/>
                  <w:shd w:val="clear" w:color="auto" w:fill="auto"/>
                  <w:vAlign w:val="center"/>
                </w:tcPr>
                <w:p w14:paraId="337DA6C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0" w:type="auto"/>
                  <w:shd w:val="clear" w:color="auto" w:fill="auto"/>
                  <w:vAlign w:val="center"/>
                </w:tcPr>
                <w:p w14:paraId="2980FC6F">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少量</w:t>
                  </w:r>
                </w:p>
              </w:tc>
              <w:tc>
                <w:tcPr>
                  <w:tcW w:w="0" w:type="auto"/>
                  <w:shd w:val="clear" w:color="auto" w:fill="auto"/>
                  <w:vAlign w:val="center"/>
                </w:tcPr>
                <w:p w14:paraId="0CC2D44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50</w:t>
                  </w:r>
                </w:p>
              </w:tc>
            </w:tr>
          </w:tbl>
          <w:p w14:paraId="49833BAD">
            <w:pPr>
              <w:spacing w:line="240" w:lineRule="auto"/>
              <w:ind w:left="0" w:leftChars="0" w:firstLine="0" w:firstLineChars="0"/>
              <w:jc w:val="center"/>
              <w:rPr>
                <w:color w:val="auto"/>
              </w:rPr>
            </w:pPr>
            <w:r>
              <w:rPr>
                <w:color w:val="auto"/>
              </w:rPr>
              <w:object>
                <v:shape id="_x0000_i1029" o:spt="75" type="#_x0000_t75" style="height:138pt;width:293.25pt;" o:ole="t" filled="f" o:preferrelative="t" stroked="t" coordsize="21600,21600">
                  <v:path/>
                  <v:fill on="f" focussize="0,0"/>
                  <v:stroke weight="1pt" color="#000000"/>
                  <v:imagedata r:id="rId20" o:title=""/>
                  <o:lock v:ext="edit" aspectratio="f"/>
                  <w10:wrap type="none"/>
                  <w10:anchorlock/>
                </v:shape>
                <o:OLEObject Type="Embed" ProgID="Visio.Drawing.15" ShapeID="_x0000_i1029" DrawAspect="Content" ObjectID="_1468075729" r:id="rId19">
                  <o:LockedField>false</o:LockedField>
                </o:OLEObject>
              </w:object>
            </w:r>
          </w:p>
          <w:p w14:paraId="43B785FD">
            <w:pPr>
              <w:ind w:left="0" w:leftChars="0" w:firstLine="0" w:firstLineChars="0"/>
              <w:jc w:val="center"/>
              <w:rPr>
                <w:color w:val="auto"/>
              </w:rPr>
            </w:pPr>
            <w:r>
              <w:rPr>
                <w:rFonts w:hint="eastAsia"/>
                <w:b/>
                <w:bCs/>
                <w:color w:val="auto"/>
                <w:sz w:val="21"/>
                <w:szCs w:val="21"/>
                <w:lang w:val="en-US" w:eastAsia="zh-CN"/>
              </w:rPr>
              <w:t>图3-1  本项目废气处理系统图</w:t>
            </w:r>
          </w:p>
          <w:p w14:paraId="7C973A01">
            <w:pPr>
              <w:keepNext w:val="0"/>
              <w:keepLines w:val="0"/>
              <w:pageBreakBefore w:val="0"/>
              <w:widowControl w:val="0"/>
              <w:kinsoku/>
              <w:wordWrap/>
              <w:overflowPunct/>
              <w:topLinePunct w:val="0"/>
              <w:autoSpaceDE/>
              <w:autoSpaceDN/>
              <w:bidi w:val="0"/>
              <w:adjustRightInd w:val="0"/>
              <w:snapToGrid w:val="0"/>
              <w:spacing w:line="460" w:lineRule="exact"/>
              <w:textAlignment w:val="auto"/>
              <w:rPr>
                <w:color w:val="auto"/>
              </w:rPr>
            </w:pPr>
            <w:r>
              <w:rPr>
                <w:color w:val="auto"/>
              </w:rPr>
              <w:t>本项目生产过程中废气</w:t>
            </w:r>
            <w:r>
              <w:rPr>
                <w:rFonts w:hint="eastAsia"/>
                <w:color w:val="auto"/>
                <w:lang w:val="en-US" w:eastAsia="zh-CN"/>
              </w:rPr>
              <w:t>为称量、投料废气、实验室溶解废气、实验室烘干废气</w:t>
            </w:r>
            <w:r>
              <w:rPr>
                <w:color w:val="auto"/>
              </w:rPr>
              <w:t>。</w:t>
            </w:r>
          </w:p>
          <w:p w14:paraId="052D0153">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200"/>
              <w:textAlignment w:val="auto"/>
              <w:rPr>
                <w:b/>
                <w:bCs/>
                <w:color w:val="auto"/>
              </w:rPr>
            </w:pPr>
            <w:r>
              <w:rPr>
                <w:rFonts w:hint="eastAsia"/>
                <w:b/>
                <w:bCs/>
                <w:color w:val="auto"/>
                <w:lang w:eastAsia="zh-CN"/>
              </w:rPr>
              <w:t>（</w:t>
            </w:r>
            <w:r>
              <w:rPr>
                <w:rFonts w:hint="eastAsia"/>
                <w:b/>
                <w:bCs/>
                <w:color w:val="auto"/>
                <w:lang w:val="en-US" w:eastAsia="zh-CN"/>
              </w:rPr>
              <w:t>1</w:t>
            </w:r>
            <w:r>
              <w:rPr>
                <w:rFonts w:hint="eastAsia"/>
                <w:b/>
                <w:bCs/>
                <w:color w:val="auto"/>
                <w:lang w:eastAsia="zh-CN"/>
              </w:rPr>
              <w:t>）</w:t>
            </w:r>
            <w:r>
              <w:rPr>
                <w:rFonts w:hint="eastAsia"/>
                <w:b/>
                <w:bCs/>
                <w:color w:val="auto"/>
                <w:lang w:val="en-US" w:eastAsia="zh-CN"/>
              </w:rPr>
              <w:t>称量、投料废气</w:t>
            </w:r>
            <w:r>
              <w:rPr>
                <w:b/>
                <w:bCs/>
                <w:color w:val="auto"/>
              </w:rPr>
              <w:t>（</w:t>
            </w:r>
            <w:r>
              <w:rPr>
                <w:rFonts w:hint="eastAsia"/>
                <w:b/>
                <w:bCs/>
                <w:color w:val="auto"/>
                <w:lang w:val="en-US" w:eastAsia="zh-CN"/>
              </w:rPr>
              <w:t>颗粒物</w:t>
            </w:r>
            <w:r>
              <w:rPr>
                <w:b/>
                <w:bCs/>
                <w:color w:val="auto"/>
              </w:rPr>
              <w:t>、</w:t>
            </w:r>
            <w:r>
              <w:rPr>
                <w:rFonts w:hint="eastAsia"/>
                <w:b/>
                <w:bCs/>
                <w:color w:val="auto"/>
                <w:lang w:val="en-US" w:eastAsia="zh-CN"/>
              </w:rPr>
              <w:t>非甲烷总烃、臭气浓度</w:t>
            </w:r>
            <w:r>
              <w:rPr>
                <w:b/>
                <w:bCs/>
                <w:color w:val="auto"/>
              </w:rPr>
              <w:t>）</w:t>
            </w:r>
          </w:p>
          <w:p w14:paraId="1CC09E22">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color w:val="auto"/>
                <w:lang w:val="en-US" w:eastAsia="zh-CN"/>
              </w:rPr>
            </w:pPr>
            <w:r>
              <w:rPr>
                <w:color w:val="auto"/>
              </w:rPr>
              <w:t>本项目</w:t>
            </w:r>
            <w:r>
              <w:rPr>
                <w:rFonts w:hint="eastAsia"/>
                <w:color w:val="auto"/>
                <w:lang w:val="en-US" w:eastAsia="zh-CN"/>
              </w:rPr>
              <w:t>称量、投料过程中，通过人工方式将称量好的原料按顺序加入桶内，然后加入去离子水进行溶解，再将二乙二醇丁醚通过电泵抽进投桶内，单次称量、投料时间约3~5min，称量、投料废气车间内无组织排放。</w:t>
            </w:r>
          </w:p>
          <w:p w14:paraId="282DAEEA">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color w:val="auto"/>
                <w:lang w:val="en-US" w:eastAsia="zh-CN"/>
              </w:rPr>
            </w:pPr>
            <w:r>
              <w:rPr>
                <w:rFonts w:hint="eastAsia"/>
                <w:color w:val="auto"/>
                <w:lang w:val="en-US" w:eastAsia="zh-CN"/>
              </w:rPr>
              <w:t>由于单次称量、投料持续时间较短，颗粒物、非甲烷总烃等产生量极小，本项目不做定量分析，要求加强车间通风。</w:t>
            </w:r>
          </w:p>
          <w:p w14:paraId="595CB89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200"/>
              <w:textAlignment w:val="auto"/>
              <w:rPr>
                <w:rFonts w:hint="eastAsia"/>
                <w:b/>
                <w:bCs/>
                <w:color w:val="auto"/>
                <w:lang w:eastAsia="zh-CN"/>
              </w:rPr>
            </w:pPr>
            <w:r>
              <w:rPr>
                <w:rFonts w:hint="eastAsia"/>
                <w:b/>
                <w:bCs/>
                <w:color w:val="auto"/>
                <w:lang w:eastAsia="zh-CN"/>
              </w:rPr>
              <w:t>（</w:t>
            </w:r>
            <w:r>
              <w:rPr>
                <w:rFonts w:hint="eastAsia"/>
                <w:b/>
                <w:bCs/>
                <w:color w:val="auto"/>
                <w:lang w:val="en-US" w:eastAsia="zh-CN"/>
              </w:rPr>
              <w:t>2</w:t>
            </w:r>
            <w:r>
              <w:rPr>
                <w:rFonts w:hint="eastAsia"/>
                <w:b/>
                <w:bCs/>
                <w:color w:val="auto"/>
                <w:lang w:eastAsia="zh-CN"/>
              </w:rPr>
              <w:t>）</w:t>
            </w:r>
            <w:r>
              <w:rPr>
                <w:rFonts w:hint="eastAsia"/>
                <w:b/>
                <w:bCs/>
                <w:color w:val="auto"/>
                <w:lang w:val="en-US" w:eastAsia="zh-CN"/>
              </w:rPr>
              <w:t>溶解废气（硫酸雾、</w:t>
            </w:r>
            <w:r>
              <w:rPr>
                <w:rFonts w:hint="eastAsia"/>
                <w:b/>
                <w:bCs/>
                <w:color w:val="auto"/>
              </w:rPr>
              <w:t>硝酸雾（以NOx表征）</w:t>
            </w:r>
            <w:r>
              <w:rPr>
                <w:rFonts w:hint="eastAsia"/>
                <w:b/>
                <w:bCs/>
                <w:color w:val="auto"/>
                <w:lang w:val="en-US" w:eastAsia="zh-CN"/>
              </w:rPr>
              <w:t>、HCl、HF）</w:t>
            </w:r>
          </w:p>
          <w:p w14:paraId="0518325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default"/>
                <w:color w:val="auto"/>
                <w:lang w:val="en-US" w:eastAsia="zh-CN"/>
              </w:rPr>
            </w:pPr>
            <w:r>
              <w:rPr>
                <w:rFonts w:hint="eastAsia"/>
                <w:color w:val="auto"/>
                <w:lang w:val="en-US" w:eastAsia="zh-CN"/>
              </w:rPr>
              <w:t>本项目实验室对晶硅片溶解时，先在通风柜内进行酸溶液配置，通过滴管将不同酸液取出，滴加到实验皿中的水中，根据浓度需求，每次操作取出量约为1~3滴管，随后将实验晶硅片放入实验皿中溶解为液体，用于后续实验检测，整个过程约1~3min。</w:t>
            </w:r>
          </w:p>
          <w:p w14:paraId="66A5041A">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default"/>
                <w:color w:val="auto"/>
                <w:lang w:val="en-US" w:eastAsia="zh-CN"/>
              </w:rPr>
            </w:pPr>
            <w:r>
              <w:rPr>
                <w:rFonts w:hint="eastAsia"/>
                <w:color w:val="auto"/>
                <w:lang w:val="en-US" w:eastAsia="zh-CN"/>
              </w:rPr>
              <w:t>由于单次使用的酸液量极少，且配置、溶解时间较短，溶解废气产生量极小，且该实验操作的次数较少，本项目不作定量分析。要求溶解废气通过通风柜收集后屋顶排放。</w:t>
            </w:r>
          </w:p>
          <w:p w14:paraId="65197CDD">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200"/>
              <w:textAlignment w:val="auto"/>
              <w:rPr>
                <w:rFonts w:hint="eastAsia"/>
                <w:b/>
                <w:bCs/>
                <w:color w:val="auto"/>
                <w:lang w:eastAsia="zh-CN"/>
              </w:rPr>
            </w:pPr>
            <w:r>
              <w:rPr>
                <w:rFonts w:hint="eastAsia"/>
                <w:b/>
                <w:bCs/>
                <w:color w:val="auto"/>
                <w:lang w:eastAsia="zh-CN"/>
              </w:rPr>
              <w:t>（</w:t>
            </w:r>
            <w:r>
              <w:rPr>
                <w:rFonts w:hint="eastAsia"/>
                <w:b/>
                <w:bCs/>
                <w:color w:val="auto"/>
                <w:lang w:val="en-US" w:eastAsia="zh-CN"/>
              </w:rPr>
              <w:t>3</w:t>
            </w:r>
            <w:r>
              <w:rPr>
                <w:rFonts w:hint="eastAsia"/>
                <w:b/>
                <w:bCs/>
                <w:color w:val="auto"/>
                <w:lang w:eastAsia="zh-CN"/>
              </w:rPr>
              <w:t>）</w:t>
            </w:r>
            <w:r>
              <w:rPr>
                <w:rFonts w:hint="eastAsia"/>
                <w:b/>
                <w:bCs/>
                <w:color w:val="auto"/>
                <w:lang w:val="en-US" w:eastAsia="zh-CN"/>
              </w:rPr>
              <w:t>烘干废气（硫酸雾、</w:t>
            </w:r>
            <w:r>
              <w:rPr>
                <w:rFonts w:hint="eastAsia"/>
                <w:b/>
                <w:bCs/>
                <w:color w:val="auto"/>
              </w:rPr>
              <w:t>硝酸雾（以NOx表征）</w:t>
            </w:r>
            <w:r>
              <w:rPr>
                <w:rFonts w:hint="eastAsia"/>
                <w:b/>
                <w:bCs/>
                <w:color w:val="auto"/>
                <w:lang w:val="en-US" w:eastAsia="zh-CN"/>
              </w:rPr>
              <w:t>、HCl、HF）</w:t>
            </w:r>
          </w:p>
          <w:p w14:paraId="69F342BE">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b/>
                <w:bCs/>
                <w:color w:val="auto"/>
                <w:lang w:val="en-US" w:eastAsia="zh-CN"/>
              </w:rPr>
            </w:pPr>
            <w:r>
              <w:rPr>
                <w:rFonts w:hint="eastAsia"/>
                <w:color w:val="auto"/>
                <w:lang w:val="en-US" w:eastAsia="zh-CN"/>
              </w:rPr>
              <w:t>本项目在通风柜内用酒精灯烘干晶硅片溶解液，整个过程约3~5min。由于单次烘干的溶解液量较少，烘干时间较短，烘干废气产生量极小，且该实验操作的次数较少，本项目不作定量分析。要求烘干废气通过通风柜收集后屋顶排放。</w:t>
            </w:r>
          </w:p>
          <w:p w14:paraId="154631F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200"/>
              <w:textAlignment w:val="auto"/>
              <w:rPr>
                <w:rFonts w:hint="eastAsia"/>
                <w:b/>
                <w:bCs/>
                <w:color w:val="auto"/>
                <w:lang w:val="en-US" w:eastAsia="zh-CN"/>
              </w:rPr>
            </w:pPr>
            <w:r>
              <w:rPr>
                <w:rFonts w:hint="eastAsia"/>
                <w:b/>
                <w:bCs/>
                <w:color w:val="auto"/>
                <w:lang w:val="en-US" w:eastAsia="zh-CN"/>
              </w:rPr>
              <w:t>（4）恶臭气体</w:t>
            </w:r>
          </w:p>
          <w:p w14:paraId="7E0EE4DA">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color w:val="auto"/>
                <w:lang w:val="en-US" w:eastAsia="zh-CN"/>
              </w:rPr>
            </w:pPr>
            <w:r>
              <w:rPr>
                <w:rFonts w:hint="eastAsia"/>
                <w:color w:val="auto"/>
                <w:lang w:val="en-US" w:eastAsia="zh-CN"/>
              </w:rPr>
              <w:t>本项目称量、投料过程会产生少量的恶臭气体。恶臭为人们对恶臭物质所感知的一种污染指标，其主要物质种类达上万种之多。由于其各种物质之间的相互作用（相加、协同、抵消及掩饰作用等），加之人类的嗅觉功能和恶臭物质取样分析等因素，迄今还难以对大多数恶臭物质作出浓度标准，目前我国只规定了八种恶臭污染物的一次最大排放限值、复合恶臭物质的臭气浓度限值及无组织排放源的厂界浓度限值，即《恶臭污染物排放标准》（GB14554-1993）。</w:t>
            </w:r>
          </w:p>
          <w:p w14:paraId="72C3BC7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color w:val="auto"/>
                <w:lang w:val="en-US" w:eastAsia="zh-CN"/>
              </w:rPr>
            </w:pPr>
            <w:r>
              <w:rPr>
                <w:rFonts w:hint="eastAsia"/>
                <w:color w:val="auto"/>
                <w:lang w:val="en-US" w:eastAsia="zh-CN"/>
              </w:rPr>
              <w:t>北京环境监测中心在吸取国外经验的基础上提出了恶臭6级分级法（见下表），该分级法以感受器——嗅觉的感觉和人的主观感觉特征两个方面来描述各级特征，既明确了各级的差别，也提高了分级的准确程度。</w:t>
            </w:r>
          </w:p>
          <w:p w14:paraId="79EBB23A">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sz w:val="21"/>
                <w:szCs w:val="21"/>
                <w:lang w:val="en-US" w:eastAsia="zh-CN"/>
              </w:rPr>
            </w:pPr>
            <w:r>
              <w:rPr>
                <w:rFonts w:hint="eastAsia"/>
                <w:b/>
                <w:bCs/>
                <w:color w:val="auto"/>
                <w:sz w:val="21"/>
                <w:szCs w:val="21"/>
              </w:rPr>
              <w:t>表3-</w:t>
            </w:r>
            <w:r>
              <w:rPr>
                <w:rFonts w:hint="eastAsia"/>
                <w:b/>
                <w:bCs/>
                <w:color w:val="auto"/>
                <w:sz w:val="21"/>
                <w:szCs w:val="21"/>
                <w:lang w:val="en-US" w:eastAsia="zh-CN"/>
              </w:rPr>
              <w:t>2</w:t>
            </w:r>
            <w:r>
              <w:rPr>
                <w:rFonts w:hint="eastAsia" w:ascii="宋体" w:hAnsi="宋体" w:eastAsia="宋体" w:cs="宋体"/>
                <w:b/>
                <w:bCs/>
                <w:color w:val="auto"/>
                <w:sz w:val="21"/>
                <w:szCs w:val="21"/>
                <w:lang w:val="en-US" w:eastAsia="zh-CN"/>
              </w:rPr>
              <w:t xml:space="preserve">  恶</w:t>
            </w:r>
            <w:r>
              <w:rPr>
                <w:rFonts w:hint="default" w:ascii="Times New Roman" w:hAnsi="Times New Roman" w:eastAsia="宋体" w:cs="Times New Roman"/>
                <w:b/>
                <w:bCs/>
                <w:color w:val="auto"/>
                <w:sz w:val="21"/>
                <w:szCs w:val="21"/>
                <w:lang w:val="en-US" w:eastAsia="zh-CN"/>
              </w:rPr>
              <w:t>臭6级分级法</w:t>
            </w:r>
          </w:p>
          <w:tbl>
            <w:tblPr>
              <w:tblStyle w:val="25"/>
              <w:tblW w:w="8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6548"/>
            </w:tblGrid>
            <w:tr w14:paraId="37CD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tcPr>
                <w:p w14:paraId="39A22CC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恶臭强度级</w:t>
                  </w:r>
                </w:p>
              </w:tc>
              <w:tc>
                <w:tcPr>
                  <w:tcW w:w="6548" w:type="dxa"/>
                </w:tcPr>
                <w:p w14:paraId="5116242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特        征</w:t>
                  </w:r>
                </w:p>
              </w:tc>
            </w:tr>
            <w:tr w14:paraId="60DC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tcPr>
                <w:p w14:paraId="561034F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w:t>
                  </w:r>
                </w:p>
              </w:tc>
              <w:tc>
                <w:tcPr>
                  <w:tcW w:w="6548" w:type="dxa"/>
                </w:tcPr>
                <w:p w14:paraId="747B85A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未闻到有任何气味，无任何反应</w:t>
                  </w:r>
                </w:p>
              </w:tc>
            </w:tr>
            <w:tr w14:paraId="0D70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tcPr>
                <w:p w14:paraId="5D27910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6548" w:type="dxa"/>
                </w:tcPr>
                <w:p w14:paraId="2AA33D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勉强能闻到有气味，但不易辨认气味性质（感觉阈值）认为无所谓</w:t>
                  </w:r>
                </w:p>
              </w:tc>
            </w:tr>
            <w:tr w14:paraId="1D7D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tcPr>
                <w:p w14:paraId="004E1C2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w:t>
                  </w:r>
                </w:p>
              </w:tc>
              <w:tc>
                <w:tcPr>
                  <w:tcW w:w="6548" w:type="dxa"/>
                </w:tcPr>
                <w:p w14:paraId="78F1B02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能闻到气味，且能辨认气味的性质</w:t>
                  </w:r>
                  <w:r>
                    <w:rPr>
                      <w:rFonts w:hint="eastAsia" w:eastAsia="宋体" w:cs="Times New Roman"/>
                      <w:b w:val="0"/>
                      <w:bCs w:val="0"/>
                      <w:color w:val="auto"/>
                      <w:sz w:val="21"/>
                      <w:szCs w:val="21"/>
                      <w:vertAlign w:val="baseline"/>
                      <w:lang w:val="en-US" w:eastAsia="zh-CN"/>
                    </w:rPr>
                    <w:t>（</w:t>
                  </w:r>
                  <w:r>
                    <w:rPr>
                      <w:rFonts w:hint="eastAsia" w:ascii="Times New Roman" w:hAnsi="Times New Roman" w:eastAsia="宋体" w:cs="Times New Roman"/>
                      <w:b w:val="0"/>
                      <w:bCs w:val="0"/>
                      <w:color w:val="auto"/>
                      <w:sz w:val="21"/>
                      <w:szCs w:val="21"/>
                      <w:vertAlign w:val="baseline"/>
                      <w:lang w:val="en-US" w:eastAsia="zh-CN"/>
                    </w:rPr>
                    <w:t>识别</w:t>
                  </w:r>
                  <w:r>
                    <w:rPr>
                      <w:rFonts w:hint="eastAsia" w:eastAsia="宋体" w:cs="Times New Roman"/>
                      <w:b w:val="0"/>
                      <w:bCs w:val="0"/>
                      <w:color w:val="auto"/>
                      <w:sz w:val="21"/>
                      <w:szCs w:val="21"/>
                      <w:vertAlign w:val="baseline"/>
                      <w:lang w:val="en-US" w:eastAsia="zh-CN"/>
                    </w:rPr>
                    <w:t>阈值）</w:t>
                  </w:r>
                  <w:r>
                    <w:rPr>
                      <w:rFonts w:hint="eastAsia" w:ascii="Times New Roman" w:hAnsi="Times New Roman" w:eastAsia="宋体" w:cs="Times New Roman"/>
                      <w:b w:val="0"/>
                      <w:bCs w:val="0"/>
                      <w:color w:val="auto"/>
                      <w:sz w:val="21"/>
                      <w:szCs w:val="21"/>
                      <w:vertAlign w:val="baseline"/>
                      <w:lang w:val="en-US" w:eastAsia="zh-CN"/>
                    </w:rPr>
                    <w:t>，但感到很正常</w:t>
                  </w:r>
                </w:p>
              </w:tc>
            </w:tr>
            <w:tr w14:paraId="591D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tcPr>
                <w:p w14:paraId="1053A0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w:t>
                  </w:r>
                </w:p>
              </w:tc>
              <w:tc>
                <w:tcPr>
                  <w:tcW w:w="6548" w:type="dxa"/>
                </w:tcPr>
                <w:p w14:paraId="4E097E0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很容易闻到气味，有所不快，但不反感</w:t>
                  </w:r>
                </w:p>
              </w:tc>
            </w:tr>
            <w:tr w14:paraId="2124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tcPr>
                <w:p w14:paraId="77266D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w:t>
                  </w:r>
                </w:p>
              </w:tc>
              <w:tc>
                <w:tcPr>
                  <w:tcW w:w="6548" w:type="dxa"/>
                </w:tcPr>
                <w:p w14:paraId="416BACA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有很强的气味，而且很反感，想离开</w:t>
                  </w:r>
                </w:p>
              </w:tc>
            </w:tr>
            <w:tr w14:paraId="2E3C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9" w:type="dxa"/>
                </w:tcPr>
                <w:p w14:paraId="0FEA0F8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5</w:t>
                  </w:r>
                </w:p>
              </w:tc>
              <w:tc>
                <w:tcPr>
                  <w:tcW w:w="6548" w:type="dxa"/>
                </w:tcPr>
                <w:p w14:paraId="0D6EACC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有</w:t>
                  </w:r>
                  <w:r>
                    <w:rPr>
                      <w:rFonts w:hint="eastAsia" w:eastAsia="宋体" w:cs="Times New Roman"/>
                      <w:b w:val="0"/>
                      <w:bCs w:val="0"/>
                      <w:color w:val="auto"/>
                      <w:sz w:val="21"/>
                      <w:szCs w:val="21"/>
                      <w:vertAlign w:val="baseline"/>
                      <w:lang w:val="en-US" w:eastAsia="zh-CN"/>
                    </w:rPr>
                    <w:t>极强</w:t>
                  </w:r>
                  <w:r>
                    <w:rPr>
                      <w:rFonts w:hint="eastAsia" w:ascii="Times New Roman" w:hAnsi="Times New Roman" w:eastAsia="宋体" w:cs="Times New Roman"/>
                      <w:b w:val="0"/>
                      <w:bCs w:val="0"/>
                      <w:color w:val="auto"/>
                      <w:sz w:val="21"/>
                      <w:szCs w:val="21"/>
                      <w:vertAlign w:val="baseline"/>
                      <w:lang w:val="en-US" w:eastAsia="zh-CN"/>
                    </w:rPr>
                    <w:t>的气味，无法忍受立即逃跑</w:t>
                  </w:r>
                </w:p>
              </w:tc>
            </w:tr>
          </w:tbl>
          <w:p w14:paraId="6F2A1611">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0" w:firstLineChars="200"/>
              <w:jc w:val="both"/>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根据对</w:t>
            </w:r>
            <w:r>
              <w:rPr>
                <w:rFonts w:hint="eastAsia" w:ascii="宋体" w:hAnsi="宋体" w:cs="宋体"/>
                <w:b w:val="0"/>
                <w:bCs w:val="0"/>
                <w:color w:val="auto"/>
                <w:sz w:val="24"/>
                <w:szCs w:val="24"/>
                <w:lang w:val="en-US" w:eastAsia="zh-CN"/>
              </w:rPr>
              <w:t>现有项目</w:t>
            </w:r>
            <w:r>
              <w:rPr>
                <w:rFonts w:hint="eastAsia" w:ascii="宋体" w:hAnsi="宋体" w:eastAsia="宋体" w:cs="宋体"/>
                <w:b w:val="0"/>
                <w:bCs w:val="0"/>
                <w:color w:val="auto"/>
                <w:sz w:val="24"/>
                <w:szCs w:val="24"/>
                <w:lang w:val="en-US" w:eastAsia="zh-CN"/>
              </w:rPr>
              <w:t>的类比调查，车间内的</w:t>
            </w:r>
            <w:r>
              <w:rPr>
                <w:rFonts w:hint="default" w:ascii="Times New Roman" w:hAnsi="Times New Roman" w:eastAsia="宋体" w:cs="Times New Roman"/>
                <w:b w:val="0"/>
                <w:bCs w:val="0"/>
                <w:color w:val="auto"/>
                <w:sz w:val="24"/>
                <w:szCs w:val="24"/>
                <w:lang w:val="en-US" w:eastAsia="zh-CN"/>
              </w:rPr>
              <w:t>臭气浓度等级在</w:t>
            </w:r>
            <w:r>
              <w:rPr>
                <w:rFonts w:hint="eastAsia" w:ascii="Times New Roman" w:hAnsi="Times New Roman" w:eastAsia="宋体" w:cs="Times New Roman"/>
                <w:b w:val="0"/>
                <w:bCs w:val="0"/>
                <w:color w:val="auto"/>
                <w:sz w:val="24"/>
                <w:szCs w:val="24"/>
                <w:lang w:val="en-US" w:eastAsia="zh-CN"/>
              </w:rPr>
              <w:t>0-1</w:t>
            </w:r>
            <w:r>
              <w:rPr>
                <w:rFonts w:hint="default" w:ascii="Times New Roman" w:hAnsi="Times New Roman" w:eastAsia="宋体" w:cs="Times New Roman"/>
                <w:b w:val="0"/>
                <w:bCs w:val="0"/>
                <w:color w:val="auto"/>
                <w:sz w:val="24"/>
                <w:szCs w:val="24"/>
                <w:lang w:val="en-US" w:eastAsia="zh-CN"/>
              </w:rPr>
              <w:t>级左右，</w:t>
            </w:r>
            <w:r>
              <w:rPr>
                <w:rFonts w:hint="eastAsia" w:ascii="Times New Roman" w:hAnsi="Times New Roman" w:eastAsia="宋体" w:cs="Times New Roman"/>
                <w:b w:val="0"/>
                <w:bCs w:val="0"/>
                <w:color w:val="auto"/>
                <w:sz w:val="24"/>
                <w:szCs w:val="24"/>
                <w:lang w:val="en-US" w:eastAsia="zh-CN"/>
              </w:rPr>
              <w:t>厂界基本无异味。本项目</w:t>
            </w:r>
            <w:r>
              <w:rPr>
                <w:rFonts w:hint="eastAsia" w:cs="Times New Roman"/>
                <w:b w:val="0"/>
                <w:bCs w:val="0"/>
                <w:color w:val="auto"/>
                <w:sz w:val="24"/>
                <w:szCs w:val="24"/>
                <w:lang w:val="en-US" w:eastAsia="zh-CN"/>
              </w:rPr>
              <w:t>涉及恶臭异味的原辅材料用量不大</w:t>
            </w:r>
            <w:r>
              <w:rPr>
                <w:rFonts w:hint="eastAsia" w:ascii="Times New Roman" w:hAnsi="Times New Roman" w:eastAsia="宋体" w:cs="Times New Roman"/>
                <w:b w:val="0"/>
                <w:bCs w:val="0"/>
                <w:color w:val="auto"/>
                <w:sz w:val="24"/>
                <w:szCs w:val="24"/>
                <w:lang w:val="en-US" w:eastAsia="zh-CN"/>
              </w:rPr>
              <w:t>不大，</w:t>
            </w:r>
            <w:r>
              <w:rPr>
                <w:rFonts w:hint="eastAsia" w:cs="Times New Roman"/>
                <w:b w:val="0"/>
                <w:bCs w:val="0"/>
                <w:color w:val="auto"/>
                <w:sz w:val="24"/>
                <w:szCs w:val="24"/>
                <w:lang w:val="en-US" w:eastAsia="zh-CN"/>
              </w:rPr>
              <w:t>且大部分生产工序在密闭管道、容器内进行，</w:t>
            </w:r>
            <w:r>
              <w:rPr>
                <w:rFonts w:hint="eastAsia" w:ascii="Times New Roman" w:hAnsi="Times New Roman" w:eastAsia="宋体" w:cs="Times New Roman"/>
                <w:b w:val="0"/>
                <w:bCs w:val="0"/>
                <w:color w:val="auto"/>
                <w:sz w:val="24"/>
                <w:szCs w:val="24"/>
                <w:lang w:val="en-US" w:eastAsia="zh-CN"/>
              </w:rPr>
              <w:t>废气产生量较少，预计排恶臭等级在0-1级左右，厂界基本无异味。</w:t>
            </w:r>
          </w:p>
          <w:p w14:paraId="099C2D9A">
            <w:pPr>
              <w:pStyle w:val="3"/>
              <w:pageBreakBefore w:val="0"/>
              <w:widowControl w:val="0"/>
              <w:kinsoku/>
              <w:wordWrap/>
              <w:overflowPunct/>
              <w:topLinePunct w:val="0"/>
              <w:autoSpaceDE/>
              <w:autoSpaceDN/>
              <w:bidi w:val="0"/>
              <w:spacing w:line="460" w:lineRule="exact"/>
              <w:textAlignment w:val="auto"/>
              <w:rPr>
                <w:color w:val="auto"/>
                <w:sz w:val="24"/>
                <w:szCs w:val="24"/>
              </w:rPr>
            </w:pPr>
            <w:r>
              <w:rPr>
                <w:rFonts w:hint="eastAsia"/>
                <w:color w:val="auto"/>
                <w:sz w:val="24"/>
                <w:szCs w:val="24"/>
                <w:lang w:eastAsia="zh-CN"/>
              </w:rPr>
              <w:t>2、</w:t>
            </w:r>
            <w:r>
              <w:rPr>
                <w:color w:val="auto"/>
                <w:sz w:val="24"/>
                <w:szCs w:val="24"/>
              </w:rPr>
              <w:t>运营期废水主要环境影响和保护措施</w:t>
            </w:r>
          </w:p>
          <w:p w14:paraId="25B4A4E9">
            <w:pPr>
              <w:pStyle w:val="7"/>
              <w:keepNext/>
              <w:keepLines/>
              <w:pageBreakBefore w:val="0"/>
              <w:widowControl w:val="0"/>
              <w:kinsoku/>
              <w:wordWrap/>
              <w:overflowPunct/>
              <w:topLinePunct w:val="0"/>
              <w:autoSpaceDE/>
              <w:autoSpaceDN/>
              <w:bidi w:val="0"/>
              <w:adjustRightInd w:val="0"/>
              <w:snapToGrid w:val="0"/>
              <w:spacing w:before="0" w:after="0" w:line="460" w:lineRule="exact"/>
              <w:jc w:val="center"/>
              <w:textAlignment w:val="auto"/>
              <w:rPr>
                <w:rFonts w:hint="eastAsia"/>
                <w:color w:val="auto"/>
                <w:sz w:val="21"/>
                <w:szCs w:val="21"/>
              </w:rPr>
            </w:pPr>
          </w:p>
          <w:p w14:paraId="5220A6CF">
            <w:pPr>
              <w:pStyle w:val="7"/>
              <w:keepNext/>
              <w:keepLines/>
              <w:pageBreakBefore w:val="0"/>
              <w:widowControl w:val="0"/>
              <w:kinsoku/>
              <w:wordWrap/>
              <w:overflowPunct/>
              <w:topLinePunct w:val="0"/>
              <w:autoSpaceDE/>
              <w:autoSpaceDN/>
              <w:bidi w:val="0"/>
              <w:adjustRightInd w:val="0"/>
              <w:snapToGrid w:val="0"/>
              <w:spacing w:before="0" w:after="0" w:line="460" w:lineRule="exact"/>
              <w:jc w:val="center"/>
              <w:textAlignment w:val="auto"/>
              <w:rPr>
                <w:rFonts w:hint="eastAsia"/>
                <w:color w:val="auto"/>
                <w:sz w:val="21"/>
                <w:szCs w:val="21"/>
              </w:rPr>
            </w:pPr>
          </w:p>
          <w:p w14:paraId="275E5897">
            <w:pPr>
              <w:pStyle w:val="7"/>
              <w:keepNext/>
              <w:keepLines/>
              <w:pageBreakBefore w:val="0"/>
              <w:widowControl w:val="0"/>
              <w:kinsoku/>
              <w:wordWrap/>
              <w:overflowPunct/>
              <w:topLinePunct w:val="0"/>
              <w:autoSpaceDE/>
              <w:autoSpaceDN/>
              <w:bidi w:val="0"/>
              <w:adjustRightInd w:val="0"/>
              <w:snapToGrid w:val="0"/>
              <w:spacing w:before="0" w:after="0" w:line="460" w:lineRule="exact"/>
              <w:jc w:val="center"/>
              <w:textAlignment w:val="auto"/>
              <w:rPr>
                <w:rFonts w:hint="eastAsia"/>
                <w:color w:val="auto"/>
                <w:sz w:val="21"/>
                <w:szCs w:val="21"/>
              </w:rPr>
            </w:pPr>
          </w:p>
          <w:p w14:paraId="0F588611">
            <w:pPr>
              <w:pStyle w:val="7"/>
              <w:keepNext/>
              <w:keepLines/>
              <w:pageBreakBefore w:val="0"/>
              <w:widowControl w:val="0"/>
              <w:kinsoku/>
              <w:wordWrap/>
              <w:overflowPunct/>
              <w:topLinePunct w:val="0"/>
              <w:autoSpaceDE/>
              <w:autoSpaceDN/>
              <w:bidi w:val="0"/>
              <w:adjustRightInd w:val="0"/>
              <w:snapToGrid w:val="0"/>
              <w:spacing w:before="0" w:after="0" w:line="460" w:lineRule="exact"/>
              <w:jc w:val="center"/>
              <w:textAlignment w:val="auto"/>
              <w:rPr>
                <w:color w:val="auto"/>
                <w:sz w:val="21"/>
                <w:szCs w:val="21"/>
              </w:rPr>
            </w:pPr>
            <w:r>
              <w:rPr>
                <w:rFonts w:hint="eastAsia"/>
                <w:color w:val="auto"/>
                <w:sz w:val="21"/>
                <w:szCs w:val="21"/>
              </w:rPr>
              <w:t>表3-</w:t>
            </w:r>
            <w:r>
              <w:rPr>
                <w:rFonts w:hint="eastAsia"/>
                <w:color w:val="auto"/>
                <w:sz w:val="21"/>
                <w:szCs w:val="21"/>
                <w:lang w:val="en-US" w:eastAsia="zh-CN"/>
              </w:rPr>
              <w:t>3</w:t>
            </w:r>
            <w:r>
              <w:rPr>
                <w:rFonts w:hint="eastAsia" w:ascii="宋体" w:hAnsi="宋体" w:eastAsia="宋体" w:cs="宋体"/>
                <w:color w:val="auto"/>
                <w:sz w:val="21"/>
                <w:szCs w:val="21"/>
                <w:lang w:val="en-US" w:eastAsia="zh-CN"/>
              </w:rPr>
              <w:t xml:space="preserve">  </w:t>
            </w:r>
            <w:r>
              <w:rPr>
                <w:rFonts w:hint="eastAsia"/>
                <w:color w:val="auto"/>
                <w:sz w:val="21"/>
                <w:szCs w:val="21"/>
              </w:rPr>
              <w:t>废</w:t>
            </w:r>
            <w:r>
              <w:rPr>
                <w:rFonts w:hint="eastAsia"/>
                <w:color w:val="auto"/>
                <w:sz w:val="21"/>
                <w:szCs w:val="21"/>
                <w:lang w:val="en-US" w:eastAsia="zh-CN"/>
              </w:rPr>
              <w:t>水</w:t>
            </w:r>
            <w:r>
              <w:rPr>
                <w:rFonts w:hint="eastAsia"/>
                <w:color w:val="auto"/>
                <w:sz w:val="21"/>
                <w:szCs w:val="21"/>
              </w:rPr>
              <w:t>污染源源强核算结果及相关参数一览表</w:t>
            </w:r>
          </w:p>
          <w:tbl>
            <w:tblPr>
              <w:tblStyle w:val="24"/>
              <w:tblW w:w="13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5"/>
              <w:gridCol w:w="663"/>
              <w:gridCol w:w="712"/>
              <w:gridCol w:w="763"/>
              <w:gridCol w:w="825"/>
              <w:gridCol w:w="674"/>
              <w:gridCol w:w="412"/>
              <w:gridCol w:w="463"/>
              <w:gridCol w:w="725"/>
              <w:gridCol w:w="800"/>
              <w:gridCol w:w="680"/>
              <w:gridCol w:w="833"/>
              <w:gridCol w:w="788"/>
              <w:gridCol w:w="550"/>
              <w:gridCol w:w="674"/>
              <w:gridCol w:w="851"/>
              <w:gridCol w:w="787"/>
              <w:gridCol w:w="738"/>
              <w:gridCol w:w="653"/>
              <w:gridCol w:w="653"/>
            </w:tblGrid>
            <w:tr w14:paraId="663C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restart"/>
                  <w:tcMar>
                    <w:left w:w="108" w:type="dxa"/>
                    <w:right w:w="108" w:type="dxa"/>
                  </w:tcMar>
                  <w:vAlign w:val="center"/>
                </w:tcPr>
                <w:p w14:paraId="50DBDDA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工序/生产线</w:t>
                  </w:r>
                </w:p>
              </w:tc>
              <w:tc>
                <w:tcPr>
                  <w:tcW w:w="663" w:type="dxa"/>
                  <w:vMerge w:val="restart"/>
                  <w:tcMar>
                    <w:left w:w="108" w:type="dxa"/>
                    <w:right w:w="108" w:type="dxa"/>
                  </w:tcMar>
                  <w:vAlign w:val="center"/>
                </w:tcPr>
                <w:p w14:paraId="62FF5AF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装置</w:t>
                  </w:r>
                </w:p>
              </w:tc>
              <w:tc>
                <w:tcPr>
                  <w:tcW w:w="712" w:type="dxa"/>
                  <w:vMerge w:val="restart"/>
                  <w:tcMar>
                    <w:left w:w="108" w:type="dxa"/>
                    <w:right w:w="108" w:type="dxa"/>
                  </w:tcMar>
                  <w:vAlign w:val="center"/>
                </w:tcPr>
                <w:p w14:paraId="447133E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污染源</w:t>
                  </w:r>
                </w:p>
              </w:tc>
              <w:tc>
                <w:tcPr>
                  <w:tcW w:w="763" w:type="dxa"/>
                  <w:vMerge w:val="restart"/>
                  <w:tcMar>
                    <w:left w:w="108" w:type="dxa"/>
                    <w:right w:w="108" w:type="dxa"/>
                  </w:tcMar>
                  <w:vAlign w:val="center"/>
                </w:tcPr>
                <w:p w14:paraId="4ADFC3F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废水产生量m</w:t>
                  </w:r>
                  <w:r>
                    <w:rPr>
                      <w:rFonts w:hint="eastAsia"/>
                      <w:color w:val="auto"/>
                      <w:vertAlign w:val="superscript"/>
                      <w:lang w:val="en-US" w:eastAsia="zh-CN"/>
                    </w:rPr>
                    <w:t>3</w:t>
                  </w:r>
                  <w:r>
                    <w:rPr>
                      <w:rFonts w:hint="eastAsia"/>
                      <w:color w:val="auto"/>
                      <w:lang w:val="en-US" w:eastAsia="zh-CN"/>
                    </w:rPr>
                    <w:t>/a</w:t>
                  </w:r>
                </w:p>
              </w:tc>
              <w:tc>
                <w:tcPr>
                  <w:tcW w:w="3899" w:type="dxa"/>
                  <w:gridSpan w:val="6"/>
                  <w:tcMar>
                    <w:left w:w="108" w:type="dxa"/>
                    <w:right w:w="108" w:type="dxa"/>
                  </w:tcMar>
                  <w:vAlign w:val="center"/>
                </w:tcPr>
                <w:p w14:paraId="61542B6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污染物产生</w:t>
                  </w:r>
                </w:p>
              </w:tc>
              <w:tc>
                <w:tcPr>
                  <w:tcW w:w="3525" w:type="dxa"/>
                  <w:gridSpan w:val="5"/>
                  <w:tcMar>
                    <w:left w:w="108" w:type="dxa"/>
                    <w:right w:w="108" w:type="dxa"/>
                  </w:tcMar>
                  <w:vAlign w:val="center"/>
                </w:tcPr>
                <w:p w14:paraId="4774D51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治理措施</w:t>
                  </w:r>
                </w:p>
              </w:tc>
              <w:tc>
                <w:tcPr>
                  <w:tcW w:w="2376" w:type="dxa"/>
                  <w:gridSpan w:val="3"/>
                  <w:tcMar>
                    <w:left w:w="108" w:type="dxa"/>
                    <w:right w:w="108" w:type="dxa"/>
                  </w:tcMar>
                  <w:vAlign w:val="center"/>
                </w:tcPr>
                <w:p w14:paraId="6E5F5D7C">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污染物排放</w:t>
                  </w:r>
                </w:p>
              </w:tc>
              <w:tc>
                <w:tcPr>
                  <w:tcW w:w="653" w:type="dxa"/>
                  <w:vMerge w:val="restart"/>
                  <w:tcMar>
                    <w:left w:w="108" w:type="dxa"/>
                    <w:right w:w="108" w:type="dxa"/>
                  </w:tcMar>
                  <w:vAlign w:val="center"/>
                </w:tcPr>
                <w:p w14:paraId="600AB6E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废水排放量m</w:t>
                  </w:r>
                  <w:r>
                    <w:rPr>
                      <w:rFonts w:hint="eastAsia"/>
                      <w:color w:val="auto"/>
                      <w:vertAlign w:val="superscript"/>
                      <w:lang w:val="en-US" w:eastAsia="zh-CN"/>
                    </w:rPr>
                    <w:t>3</w:t>
                  </w:r>
                  <w:r>
                    <w:rPr>
                      <w:rFonts w:hint="eastAsia"/>
                      <w:color w:val="auto"/>
                      <w:lang w:val="en-US" w:eastAsia="zh-CN"/>
                    </w:rPr>
                    <w:t>/a</w:t>
                  </w:r>
                </w:p>
              </w:tc>
              <w:tc>
                <w:tcPr>
                  <w:tcW w:w="653" w:type="dxa"/>
                  <w:vMerge w:val="restart"/>
                  <w:tcMar>
                    <w:left w:w="108" w:type="dxa"/>
                    <w:right w:w="108" w:type="dxa"/>
                  </w:tcMar>
                  <w:vAlign w:val="center"/>
                </w:tcPr>
                <w:p w14:paraId="28C81E09">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排放时间h</w:t>
                  </w:r>
                </w:p>
              </w:tc>
            </w:tr>
            <w:tr w14:paraId="4B17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645" w:type="dxa"/>
                  <w:vMerge w:val="continue"/>
                  <w:tcMar>
                    <w:left w:w="108" w:type="dxa"/>
                    <w:right w:w="108" w:type="dxa"/>
                  </w:tcMar>
                  <w:vAlign w:val="center"/>
                </w:tcPr>
                <w:p w14:paraId="4331B3D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663" w:type="dxa"/>
                  <w:vMerge w:val="continue"/>
                  <w:tcMar>
                    <w:left w:w="108" w:type="dxa"/>
                    <w:right w:w="108" w:type="dxa"/>
                  </w:tcMar>
                  <w:vAlign w:val="center"/>
                </w:tcPr>
                <w:p w14:paraId="369CDCE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712" w:type="dxa"/>
                  <w:vMerge w:val="continue"/>
                  <w:tcMar>
                    <w:left w:w="108" w:type="dxa"/>
                    <w:right w:w="108" w:type="dxa"/>
                  </w:tcMar>
                  <w:vAlign w:val="center"/>
                </w:tcPr>
                <w:p w14:paraId="63F78A7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763" w:type="dxa"/>
                  <w:vMerge w:val="continue"/>
                  <w:tcMar>
                    <w:left w:w="108" w:type="dxa"/>
                    <w:right w:w="108" w:type="dxa"/>
                  </w:tcMar>
                  <w:vAlign w:val="center"/>
                </w:tcPr>
                <w:p w14:paraId="5DE3D82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825" w:type="dxa"/>
                  <w:tcMar>
                    <w:left w:w="108" w:type="dxa"/>
                    <w:right w:w="108" w:type="dxa"/>
                  </w:tcMar>
                  <w:vAlign w:val="center"/>
                </w:tcPr>
                <w:p w14:paraId="2EAD40B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lang w:val="en-US" w:eastAsia="zh-CN"/>
                    </w:rPr>
                  </w:pPr>
                  <w:r>
                    <w:rPr>
                      <w:rFonts w:hint="eastAsia"/>
                      <w:color w:val="auto"/>
                      <w:lang w:val="en-US" w:eastAsia="zh-CN"/>
                    </w:rPr>
                    <w:t>污染物</w:t>
                  </w:r>
                </w:p>
              </w:tc>
              <w:tc>
                <w:tcPr>
                  <w:tcW w:w="674" w:type="dxa"/>
                  <w:tcMar>
                    <w:left w:w="108" w:type="dxa"/>
                    <w:right w:w="108" w:type="dxa"/>
                  </w:tcMar>
                  <w:vAlign w:val="center"/>
                </w:tcPr>
                <w:p w14:paraId="69AEB100">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核算方法</w:t>
                  </w:r>
                </w:p>
              </w:tc>
              <w:tc>
                <w:tcPr>
                  <w:tcW w:w="412" w:type="dxa"/>
                  <w:tcMar>
                    <w:left w:w="108" w:type="dxa"/>
                    <w:right w:w="108" w:type="dxa"/>
                  </w:tcMar>
                  <w:vAlign w:val="center"/>
                </w:tcPr>
                <w:p w14:paraId="7FC74E39">
                  <w:pPr>
                    <w:pStyle w:val="8"/>
                    <w:keepNext/>
                    <w:keepLines/>
                    <w:pageBreakBefore w:val="0"/>
                    <w:widowControl w:val="0"/>
                    <w:kinsoku/>
                    <w:wordWrap/>
                    <w:overflowPunct/>
                    <w:topLinePunct w:val="0"/>
                    <w:autoSpaceDE/>
                    <w:autoSpaceDN/>
                    <w:bidi w:val="0"/>
                    <w:adjustRightInd w:val="0"/>
                    <w:snapToGrid w:val="0"/>
                    <w:spacing w:line="240" w:lineRule="auto"/>
                    <w:jc w:val="both"/>
                    <w:textAlignment w:val="auto"/>
                    <w:rPr>
                      <w:rFonts w:hint="default" w:eastAsia="宋体"/>
                      <w:color w:val="auto"/>
                      <w:lang w:val="en-US" w:eastAsia="zh-CN"/>
                    </w:rPr>
                  </w:pPr>
                  <w:r>
                    <w:rPr>
                      <w:rFonts w:hint="eastAsia"/>
                      <w:color w:val="auto"/>
                      <w:lang w:val="en-US" w:eastAsia="zh-CN"/>
                    </w:rPr>
                    <w:t>核算系数</w:t>
                  </w:r>
                </w:p>
              </w:tc>
              <w:tc>
                <w:tcPr>
                  <w:tcW w:w="463" w:type="dxa"/>
                  <w:tcMar>
                    <w:left w:w="108" w:type="dxa"/>
                    <w:right w:w="108" w:type="dxa"/>
                  </w:tcMar>
                  <w:vAlign w:val="center"/>
                </w:tcPr>
                <w:p w14:paraId="34C7E14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lang w:val="en-US" w:eastAsia="zh-CN"/>
                    </w:rPr>
                  </w:pPr>
                  <w:r>
                    <w:rPr>
                      <w:rFonts w:hint="eastAsia"/>
                      <w:color w:val="auto"/>
                      <w:lang w:val="en-US" w:eastAsia="zh-CN"/>
                    </w:rPr>
                    <w:t>核算依据</w:t>
                  </w:r>
                </w:p>
              </w:tc>
              <w:tc>
                <w:tcPr>
                  <w:tcW w:w="725" w:type="dxa"/>
                  <w:tcMar>
                    <w:left w:w="108" w:type="dxa"/>
                    <w:right w:w="108" w:type="dxa"/>
                  </w:tcMar>
                  <w:vAlign w:val="center"/>
                </w:tcPr>
                <w:p w14:paraId="2B1BC9A0">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lang w:eastAsia="zh-CN"/>
                    </w:rPr>
                  </w:pPr>
                  <w:r>
                    <w:rPr>
                      <w:color w:val="auto"/>
                    </w:rPr>
                    <w:t>产生浓度</w:t>
                  </w:r>
                  <w:r>
                    <w:rPr>
                      <w:color w:val="auto"/>
                      <w:sz w:val="18"/>
                      <w:szCs w:val="18"/>
                    </w:rPr>
                    <w:t>mg/</w:t>
                  </w:r>
                  <w:r>
                    <w:rPr>
                      <w:rFonts w:hint="eastAsia"/>
                      <w:color w:val="auto"/>
                      <w:sz w:val="18"/>
                      <w:szCs w:val="18"/>
                      <w:lang w:val="en-US" w:eastAsia="zh-CN"/>
                    </w:rPr>
                    <w:t>L</w:t>
                  </w:r>
                </w:p>
              </w:tc>
              <w:tc>
                <w:tcPr>
                  <w:tcW w:w="800" w:type="dxa"/>
                  <w:tcMar>
                    <w:left w:w="108" w:type="dxa"/>
                    <w:right w:w="108" w:type="dxa"/>
                  </w:tcMar>
                  <w:vAlign w:val="center"/>
                </w:tcPr>
                <w:p w14:paraId="54D17B3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产生量</w:t>
                  </w:r>
                </w:p>
                <w:p w14:paraId="60EE3787">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t/a</w:t>
                  </w:r>
                </w:p>
              </w:tc>
              <w:tc>
                <w:tcPr>
                  <w:tcW w:w="680" w:type="dxa"/>
                  <w:tcMar>
                    <w:left w:w="108" w:type="dxa"/>
                    <w:right w:w="108" w:type="dxa"/>
                  </w:tcMar>
                  <w:vAlign w:val="center"/>
                </w:tcPr>
                <w:p w14:paraId="1913035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r>
                    <w:rPr>
                      <w:rFonts w:hint="eastAsia"/>
                      <w:color w:val="auto"/>
                      <w:lang w:val="en-US" w:eastAsia="zh-CN"/>
                    </w:rPr>
                    <w:t>处理</w:t>
                  </w:r>
                </w:p>
                <w:p w14:paraId="1ADD139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lang w:eastAsia="zh-CN"/>
                    </w:rPr>
                  </w:pPr>
                  <w:r>
                    <w:rPr>
                      <w:rFonts w:hint="eastAsia"/>
                      <w:color w:val="auto"/>
                      <w:lang w:val="en-US" w:eastAsia="zh-CN"/>
                    </w:rPr>
                    <w:t>工艺</w:t>
                  </w:r>
                </w:p>
              </w:tc>
              <w:tc>
                <w:tcPr>
                  <w:tcW w:w="833" w:type="dxa"/>
                  <w:tcMar>
                    <w:left w:w="108" w:type="dxa"/>
                    <w:right w:w="108" w:type="dxa"/>
                  </w:tcMar>
                  <w:vAlign w:val="center"/>
                </w:tcPr>
                <w:p w14:paraId="0F5810B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rFonts w:hint="eastAsia"/>
                      <w:color w:val="auto"/>
                      <w:lang w:val="en-US" w:eastAsia="zh-CN"/>
                    </w:rPr>
                    <w:t>处理能力t/d</w:t>
                  </w:r>
                </w:p>
              </w:tc>
              <w:tc>
                <w:tcPr>
                  <w:tcW w:w="788" w:type="dxa"/>
                  <w:tcMar>
                    <w:left w:w="108" w:type="dxa"/>
                    <w:right w:w="108" w:type="dxa"/>
                  </w:tcMar>
                  <w:vAlign w:val="center"/>
                </w:tcPr>
                <w:p w14:paraId="213E198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是否可行技术</w:t>
                  </w:r>
                </w:p>
              </w:tc>
              <w:tc>
                <w:tcPr>
                  <w:tcW w:w="550" w:type="dxa"/>
                  <w:tcMar>
                    <w:left w:w="108" w:type="dxa"/>
                    <w:right w:w="108" w:type="dxa"/>
                  </w:tcMar>
                  <w:vAlign w:val="center"/>
                </w:tcPr>
                <w:p w14:paraId="0AF679A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效率%</w:t>
                  </w:r>
                </w:p>
              </w:tc>
              <w:tc>
                <w:tcPr>
                  <w:tcW w:w="674" w:type="dxa"/>
                  <w:tcMar>
                    <w:left w:w="108" w:type="dxa"/>
                    <w:right w:w="108" w:type="dxa"/>
                  </w:tcMar>
                  <w:vAlign w:val="center"/>
                </w:tcPr>
                <w:p w14:paraId="2AFC408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回用情况</w:t>
                  </w:r>
                </w:p>
              </w:tc>
              <w:tc>
                <w:tcPr>
                  <w:tcW w:w="851" w:type="dxa"/>
                  <w:tcMar>
                    <w:left w:w="108" w:type="dxa"/>
                    <w:right w:w="108" w:type="dxa"/>
                  </w:tcMar>
                  <w:vAlign w:val="center"/>
                </w:tcPr>
                <w:p w14:paraId="7565F890">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lang w:eastAsia="zh-CN"/>
                    </w:rPr>
                  </w:pPr>
                  <w:r>
                    <w:rPr>
                      <w:rFonts w:hint="eastAsia"/>
                      <w:color w:val="auto"/>
                      <w:lang w:val="en-US" w:eastAsia="zh-CN"/>
                    </w:rPr>
                    <w:t>核算方法</w:t>
                  </w:r>
                </w:p>
              </w:tc>
              <w:tc>
                <w:tcPr>
                  <w:tcW w:w="787" w:type="dxa"/>
                  <w:tcMar>
                    <w:left w:w="108" w:type="dxa"/>
                    <w:right w:w="108" w:type="dxa"/>
                  </w:tcMar>
                  <w:vAlign w:val="center"/>
                </w:tcPr>
                <w:p w14:paraId="2766996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lang w:eastAsia="zh-CN"/>
                    </w:rPr>
                  </w:pPr>
                  <w:r>
                    <w:rPr>
                      <w:rFonts w:hint="eastAsia"/>
                      <w:color w:val="auto"/>
                      <w:lang w:val="en-US" w:eastAsia="zh-CN"/>
                    </w:rPr>
                    <w:t>排放浓度m</w:t>
                  </w:r>
                  <w:r>
                    <w:rPr>
                      <w:color w:val="auto"/>
                    </w:rPr>
                    <w:t>g/</w:t>
                  </w:r>
                  <w:r>
                    <w:rPr>
                      <w:rFonts w:hint="eastAsia"/>
                      <w:color w:val="auto"/>
                      <w:lang w:val="en-US" w:eastAsia="zh-CN"/>
                    </w:rPr>
                    <w:t>L</w:t>
                  </w:r>
                </w:p>
              </w:tc>
              <w:tc>
                <w:tcPr>
                  <w:tcW w:w="738" w:type="dxa"/>
                  <w:tcMar>
                    <w:left w:w="108" w:type="dxa"/>
                    <w:right w:w="108" w:type="dxa"/>
                  </w:tcMar>
                  <w:vAlign w:val="center"/>
                </w:tcPr>
                <w:p w14:paraId="41DC185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排放量t/a</w:t>
                  </w:r>
                </w:p>
              </w:tc>
              <w:tc>
                <w:tcPr>
                  <w:tcW w:w="653" w:type="dxa"/>
                  <w:vMerge w:val="continue"/>
                  <w:tcMar>
                    <w:left w:w="108" w:type="dxa"/>
                    <w:right w:w="108" w:type="dxa"/>
                  </w:tcMar>
                  <w:vAlign w:val="center"/>
                </w:tcPr>
                <w:p w14:paraId="65033300">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653" w:type="dxa"/>
                  <w:vMerge w:val="continue"/>
                  <w:tcMar>
                    <w:left w:w="108" w:type="dxa"/>
                    <w:right w:w="108" w:type="dxa"/>
                  </w:tcMar>
                  <w:vAlign w:val="center"/>
                </w:tcPr>
                <w:p w14:paraId="343E95B7">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r>
            <w:tr w14:paraId="62C0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restart"/>
                  <w:tcMar>
                    <w:left w:w="108" w:type="dxa"/>
                    <w:right w:w="108" w:type="dxa"/>
                  </w:tcMar>
                  <w:vAlign w:val="center"/>
                </w:tcPr>
                <w:p w14:paraId="12DE95D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lang w:val="en-US" w:eastAsia="zh-CN"/>
                    </w:rPr>
                  </w:pPr>
                  <w:r>
                    <w:rPr>
                      <w:rFonts w:hint="eastAsia"/>
                      <w:color w:val="auto"/>
                      <w:lang w:val="en-US" w:eastAsia="zh-CN"/>
                    </w:rPr>
                    <w:t>员工生活</w:t>
                  </w:r>
                </w:p>
              </w:tc>
              <w:tc>
                <w:tcPr>
                  <w:tcW w:w="663" w:type="dxa"/>
                  <w:vMerge w:val="restart"/>
                  <w:tcMar>
                    <w:left w:w="108" w:type="dxa"/>
                    <w:right w:w="108" w:type="dxa"/>
                  </w:tcMar>
                  <w:vAlign w:val="center"/>
                </w:tcPr>
                <w:p w14:paraId="17C23E1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eastAsia="宋体"/>
                      <w:color w:val="auto"/>
                      <w:lang w:val="en-US" w:eastAsia="zh-CN"/>
                    </w:rPr>
                    <w:t>员工生活</w:t>
                  </w:r>
                </w:p>
              </w:tc>
              <w:tc>
                <w:tcPr>
                  <w:tcW w:w="712" w:type="dxa"/>
                  <w:vMerge w:val="restart"/>
                  <w:tcMar>
                    <w:left w:w="108" w:type="dxa"/>
                    <w:right w:w="108" w:type="dxa"/>
                  </w:tcMar>
                  <w:vAlign w:val="center"/>
                </w:tcPr>
                <w:p w14:paraId="15409161">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lang w:val="en-US" w:eastAsia="zh-CN"/>
                    </w:rPr>
                  </w:pPr>
                  <w:r>
                    <w:rPr>
                      <w:rFonts w:hint="eastAsia"/>
                      <w:color w:val="auto"/>
                      <w:lang w:val="en-US" w:eastAsia="zh-CN"/>
                    </w:rPr>
                    <w:t>生活污水</w:t>
                  </w:r>
                </w:p>
              </w:tc>
              <w:tc>
                <w:tcPr>
                  <w:tcW w:w="763" w:type="dxa"/>
                  <w:vMerge w:val="restart"/>
                  <w:tcMar>
                    <w:left w:w="108" w:type="dxa"/>
                    <w:right w:w="108" w:type="dxa"/>
                  </w:tcMar>
                  <w:vAlign w:val="center"/>
                </w:tcPr>
                <w:p w14:paraId="032B3E1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1404</w:t>
                  </w:r>
                </w:p>
              </w:tc>
              <w:tc>
                <w:tcPr>
                  <w:tcW w:w="825" w:type="dxa"/>
                  <w:tcMar>
                    <w:left w:w="108" w:type="dxa"/>
                    <w:right w:w="108" w:type="dxa"/>
                  </w:tcMar>
                  <w:vAlign w:val="center"/>
                </w:tcPr>
                <w:p w14:paraId="734D829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COD</w:t>
                  </w:r>
                  <w:r>
                    <w:rPr>
                      <w:rFonts w:hint="eastAsia"/>
                      <w:color w:val="auto"/>
                      <w:vertAlign w:val="subscript"/>
                      <w:lang w:val="en-US" w:eastAsia="zh-CN"/>
                    </w:rPr>
                    <w:t>Cr</w:t>
                  </w:r>
                </w:p>
              </w:tc>
              <w:tc>
                <w:tcPr>
                  <w:tcW w:w="674" w:type="dxa"/>
                  <w:vMerge w:val="restart"/>
                  <w:tcMar>
                    <w:left w:w="108" w:type="dxa"/>
                    <w:right w:w="108" w:type="dxa"/>
                  </w:tcMar>
                  <w:vAlign w:val="center"/>
                </w:tcPr>
                <w:p w14:paraId="1A49CD0C">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r>
                    <w:rPr>
                      <w:rFonts w:hint="eastAsia"/>
                      <w:color w:val="auto"/>
                      <w:lang w:val="en-US" w:eastAsia="zh-CN"/>
                    </w:rPr>
                    <w:t>类比法</w:t>
                  </w:r>
                </w:p>
              </w:tc>
              <w:tc>
                <w:tcPr>
                  <w:tcW w:w="412" w:type="dxa"/>
                  <w:vMerge w:val="restart"/>
                  <w:tcMar>
                    <w:left w:w="108" w:type="dxa"/>
                    <w:right w:w="108" w:type="dxa"/>
                  </w:tcMar>
                  <w:vAlign w:val="center"/>
                </w:tcPr>
                <w:p w14:paraId="34EB8DC9">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w:t>
                  </w:r>
                </w:p>
              </w:tc>
              <w:tc>
                <w:tcPr>
                  <w:tcW w:w="463" w:type="dxa"/>
                  <w:vMerge w:val="restart"/>
                  <w:tcMar>
                    <w:left w:w="108" w:type="dxa"/>
                    <w:right w:w="108" w:type="dxa"/>
                  </w:tcMar>
                  <w:vAlign w:val="center"/>
                </w:tcPr>
                <w:p w14:paraId="46E1C09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w:t>
                  </w:r>
                </w:p>
              </w:tc>
              <w:tc>
                <w:tcPr>
                  <w:tcW w:w="725" w:type="dxa"/>
                  <w:tcMar>
                    <w:left w:w="108" w:type="dxa"/>
                    <w:right w:w="108" w:type="dxa"/>
                  </w:tcMar>
                  <w:vAlign w:val="center"/>
                </w:tcPr>
                <w:p w14:paraId="583CFEB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350</w:t>
                  </w:r>
                </w:p>
              </w:tc>
              <w:tc>
                <w:tcPr>
                  <w:tcW w:w="800" w:type="dxa"/>
                  <w:tcMar>
                    <w:left w:w="108" w:type="dxa"/>
                    <w:right w:w="108" w:type="dxa"/>
                  </w:tcMar>
                  <w:vAlign w:val="center"/>
                </w:tcPr>
                <w:p w14:paraId="406E7EF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0.491</w:t>
                  </w:r>
                </w:p>
              </w:tc>
              <w:tc>
                <w:tcPr>
                  <w:tcW w:w="680" w:type="dxa"/>
                  <w:vMerge w:val="restart"/>
                  <w:tcMar>
                    <w:left w:w="108" w:type="dxa"/>
                    <w:right w:w="108" w:type="dxa"/>
                  </w:tcMar>
                  <w:vAlign w:val="center"/>
                </w:tcPr>
                <w:p w14:paraId="5BE5F7EA">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eastAsia="宋体" w:cs="Times New Roman"/>
                      <w:color w:val="auto"/>
                      <w:kern w:val="2"/>
                      <w:sz w:val="21"/>
                      <w:szCs w:val="24"/>
                      <w:lang w:val="en-US" w:eastAsia="zh-CN" w:bidi="ar-SA"/>
                    </w:rPr>
                    <w:t>化粪池</w:t>
                  </w:r>
                </w:p>
              </w:tc>
              <w:tc>
                <w:tcPr>
                  <w:tcW w:w="833" w:type="dxa"/>
                  <w:tcMar>
                    <w:left w:w="108" w:type="dxa"/>
                    <w:right w:w="108" w:type="dxa"/>
                  </w:tcMar>
                  <w:vAlign w:val="center"/>
                </w:tcPr>
                <w:p w14:paraId="3F9D9B0E">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w:t>
                  </w:r>
                </w:p>
              </w:tc>
              <w:tc>
                <w:tcPr>
                  <w:tcW w:w="788" w:type="dxa"/>
                  <w:vMerge w:val="restart"/>
                  <w:tcMar>
                    <w:left w:w="108" w:type="dxa"/>
                    <w:right w:w="108" w:type="dxa"/>
                  </w:tcMar>
                  <w:vAlign w:val="center"/>
                </w:tcPr>
                <w:p w14:paraId="2F67B9A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eastAsia="宋体"/>
                      <w:color w:val="auto"/>
                      <w:lang w:val="en-US" w:eastAsia="zh-CN"/>
                    </w:rPr>
                    <w:t>是</w:t>
                  </w:r>
                </w:p>
              </w:tc>
              <w:tc>
                <w:tcPr>
                  <w:tcW w:w="550" w:type="dxa"/>
                  <w:tcMar>
                    <w:left w:w="108" w:type="dxa"/>
                    <w:right w:w="108" w:type="dxa"/>
                  </w:tcMar>
                  <w:vAlign w:val="center"/>
                </w:tcPr>
                <w:p w14:paraId="66A8287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w:t>
                  </w:r>
                </w:p>
              </w:tc>
              <w:tc>
                <w:tcPr>
                  <w:tcW w:w="674" w:type="dxa"/>
                  <w:vMerge w:val="restart"/>
                  <w:tcMar>
                    <w:left w:w="108" w:type="dxa"/>
                    <w:right w:w="108" w:type="dxa"/>
                  </w:tcMar>
                  <w:vAlign w:val="center"/>
                </w:tcPr>
                <w:p w14:paraId="50C30DB9">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无</w:t>
                  </w:r>
                </w:p>
              </w:tc>
              <w:tc>
                <w:tcPr>
                  <w:tcW w:w="851" w:type="dxa"/>
                  <w:vMerge w:val="restart"/>
                  <w:shd w:val="clear" w:color="auto" w:fill="auto"/>
                  <w:tcMar>
                    <w:left w:w="108" w:type="dxa"/>
                    <w:right w:w="108" w:type="dxa"/>
                  </w:tcMar>
                  <w:vAlign w:val="center"/>
                </w:tcPr>
                <w:p w14:paraId="1190250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eastAsia="宋体"/>
                      <w:color w:val="auto"/>
                      <w:lang w:val="en-US" w:eastAsia="zh-CN"/>
                    </w:rPr>
                    <w:t>排污系数法</w:t>
                  </w:r>
                </w:p>
              </w:tc>
              <w:tc>
                <w:tcPr>
                  <w:tcW w:w="787" w:type="dxa"/>
                  <w:shd w:val="clear" w:color="auto" w:fill="auto"/>
                  <w:tcMar>
                    <w:left w:w="108" w:type="dxa"/>
                    <w:right w:w="108" w:type="dxa"/>
                  </w:tcMar>
                  <w:vAlign w:val="center"/>
                </w:tcPr>
                <w:p w14:paraId="6A64049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350</w:t>
                  </w:r>
                </w:p>
              </w:tc>
              <w:tc>
                <w:tcPr>
                  <w:tcW w:w="738" w:type="dxa"/>
                  <w:shd w:val="clear" w:color="auto" w:fill="auto"/>
                  <w:tcMar>
                    <w:left w:w="108" w:type="dxa"/>
                    <w:right w:w="108" w:type="dxa"/>
                  </w:tcMar>
                  <w:vAlign w:val="center"/>
                </w:tcPr>
                <w:p w14:paraId="7A6C115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0.491</w:t>
                  </w:r>
                </w:p>
              </w:tc>
              <w:tc>
                <w:tcPr>
                  <w:tcW w:w="653" w:type="dxa"/>
                  <w:vMerge w:val="restart"/>
                  <w:tcMar>
                    <w:left w:w="108" w:type="dxa"/>
                    <w:right w:w="108" w:type="dxa"/>
                  </w:tcMar>
                  <w:vAlign w:val="center"/>
                </w:tcPr>
                <w:p w14:paraId="4AD570F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1404</w:t>
                  </w:r>
                </w:p>
              </w:tc>
              <w:tc>
                <w:tcPr>
                  <w:tcW w:w="653" w:type="dxa"/>
                  <w:tcMar>
                    <w:left w:w="108" w:type="dxa"/>
                    <w:right w:w="108" w:type="dxa"/>
                  </w:tcMar>
                  <w:vAlign w:val="center"/>
                </w:tcPr>
                <w:p w14:paraId="4B76D36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r>
                    <w:rPr>
                      <w:rFonts w:hint="eastAsia"/>
                      <w:color w:val="auto"/>
                      <w:lang w:val="en-US" w:eastAsia="zh-CN"/>
                    </w:rPr>
                    <w:t>2400</w:t>
                  </w:r>
                </w:p>
              </w:tc>
            </w:tr>
            <w:tr w14:paraId="11A5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tcMar>
                    <w:left w:w="108" w:type="dxa"/>
                    <w:right w:w="108" w:type="dxa"/>
                  </w:tcMar>
                  <w:vAlign w:val="center"/>
                </w:tcPr>
                <w:p w14:paraId="5769166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663" w:type="dxa"/>
                  <w:vMerge w:val="continue"/>
                  <w:tcMar>
                    <w:left w:w="108" w:type="dxa"/>
                    <w:right w:w="108" w:type="dxa"/>
                  </w:tcMar>
                  <w:vAlign w:val="center"/>
                </w:tcPr>
                <w:p w14:paraId="60106F8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12" w:type="dxa"/>
                  <w:vMerge w:val="continue"/>
                  <w:tcMar>
                    <w:left w:w="108" w:type="dxa"/>
                    <w:right w:w="108" w:type="dxa"/>
                  </w:tcMar>
                  <w:vAlign w:val="center"/>
                </w:tcPr>
                <w:p w14:paraId="2E46CDEE">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rPr>
                  </w:pPr>
                </w:p>
              </w:tc>
              <w:tc>
                <w:tcPr>
                  <w:tcW w:w="763" w:type="dxa"/>
                  <w:vMerge w:val="continue"/>
                  <w:tcMar>
                    <w:left w:w="108" w:type="dxa"/>
                    <w:right w:w="108" w:type="dxa"/>
                  </w:tcMar>
                  <w:vAlign w:val="center"/>
                </w:tcPr>
                <w:p w14:paraId="4B663C9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p>
              </w:tc>
              <w:tc>
                <w:tcPr>
                  <w:tcW w:w="825" w:type="dxa"/>
                  <w:tcMar>
                    <w:left w:w="108" w:type="dxa"/>
                    <w:right w:w="108" w:type="dxa"/>
                  </w:tcMar>
                  <w:vAlign w:val="center"/>
                </w:tcPr>
                <w:p w14:paraId="4CF30467">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氨氮</w:t>
                  </w:r>
                </w:p>
              </w:tc>
              <w:tc>
                <w:tcPr>
                  <w:tcW w:w="674" w:type="dxa"/>
                  <w:vMerge w:val="continue"/>
                  <w:tcMar>
                    <w:left w:w="108" w:type="dxa"/>
                    <w:right w:w="108" w:type="dxa"/>
                  </w:tcMar>
                  <w:vAlign w:val="center"/>
                </w:tcPr>
                <w:p w14:paraId="5AD0BE3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412" w:type="dxa"/>
                  <w:vMerge w:val="continue"/>
                  <w:tcMar>
                    <w:left w:w="108" w:type="dxa"/>
                    <w:right w:w="108" w:type="dxa"/>
                  </w:tcMar>
                  <w:vAlign w:val="center"/>
                </w:tcPr>
                <w:p w14:paraId="057FDE01">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463" w:type="dxa"/>
                  <w:vMerge w:val="continue"/>
                  <w:tcMar>
                    <w:left w:w="108" w:type="dxa"/>
                    <w:right w:w="108" w:type="dxa"/>
                  </w:tcMar>
                  <w:vAlign w:val="center"/>
                </w:tcPr>
                <w:p w14:paraId="07083D11">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25" w:type="dxa"/>
                  <w:shd w:val="clear" w:color="auto" w:fill="auto"/>
                  <w:tcMar>
                    <w:left w:w="108" w:type="dxa"/>
                    <w:right w:w="108" w:type="dxa"/>
                  </w:tcMar>
                  <w:vAlign w:val="center"/>
                </w:tcPr>
                <w:p w14:paraId="1A38065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eastAsia="宋体" w:cs="Times New Roman"/>
                      <w:color w:val="auto"/>
                      <w:kern w:val="2"/>
                      <w:sz w:val="21"/>
                      <w:szCs w:val="24"/>
                      <w:lang w:val="en-US" w:eastAsia="zh-CN" w:bidi="ar-SA"/>
                    </w:rPr>
                    <w:t>35</w:t>
                  </w:r>
                </w:p>
              </w:tc>
              <w:tc>
                <w:tcPr>
                  <w:tcW w:w="800" w:type="dxa"/>
                  <w:shd w:val="clear" w:color="auto" w:fill="auto"/>
                  <w:tcMar>
                    <w:left w:w="108" w:type="dxa"/>
                    <w:right w:w="108" w:type="dxa"/>
                  </w:tcMar>
                  <w:vAlign w:val="center"/>
                </w:tcPr>
                <w:p w14:paraId="444AAB9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0.049</w:t>
                  </w:r>
                </w:p>
              </w:tc>
              <w:tc>
                <w:tcPr>
                  <w:tcW w:w="680" w:type="dxa"/>
                  <w:vMerge w:val="continue"/>
                  <w:shd w:val="clear" w:color="auto" w:fill="auto"/>
                  <w:tcMar>
                    <w:left w:w="108" w:type="dxa"/>
                    <w:right w:w="108" w:type="dxa"/>
                  </w:tcMar>
                  <w:vAlign w:val="center"/>
                </w:tcPr>
                <w:p w14:paraId="47C79BB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p>
              </w:tc>
              <w:tc>
                <w:tcPr>
                  <w:tcW w:w="833" w:type="dxa"/>
                  <w:shd w:val="clear" w:color="auto" w:fill="auto"/>
                  <w:tcMar>
                    <w:left w:w="108" w:type="dxa"/>
                    <w:right w:w="108" w:type="dxa"/>
                  </w:tcMar>
                  <w:vAlign w:val="center"/>
                </w:tcPr>
                <w:p w14:paraId="21FB956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788" w:type="dxa"/>
                  <w:vMerge w:val="continue"/>
                  <w:shd w:val="clear" w:color="auto" w:fill="auto"/>
                  <w:tcMar>
                    <w:left w:w="108" w:type="dxa"/>
                    <w:right w:w="108" w:type="dxa"/>
                  </w:tcMar>
                  <w:vAlign w:val="center"/>
                </w:tcPr>
                <w:p w14:paraId="3C67F57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p>
              </w:tc>
              <w:tc>
                <w:tcPr>
                  <w:tcW w:w="550" w:type="dxa"/>
                  <w:shd w:val="clear" w:color="auto" w:fill="auto"/>
                  <w:tcMar>
                    <w:left w:w="108" w:type="dxa"/>
                    <w:right w:w="108" w:type="dxa"/>
                  </w:tcMar>
                  <w:vAlign w:val="center"/>
                </w:tcPr>
                <w:p w14:paraId="6730F4B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color w:val="auto"/>
                    </w:rPr>
                    <w:t>/</w:t>
                  </w:r>
                </w:p>
              </w:tc>
              <w:tc>
                <w:tcPr>
                  <w:tcW w:w="674" w:type="dxa"/>
                  <w:vMerge w:val="continue"/>
                  <w:tcMar>
                    <w:left w:w="108" w:type="dxa"/>
                    <w:right w:w="108" w:type="dxa"/>
                  </w:tcMar>
                  <w:vAlign w:val="center"/>
                </w:tcPr>
                <w:p w14:paraId="5A7B05E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851" w:type="dxa"/>
                  <w:vMerge w:val="continue"/>
                  <w:shd w:val="clear" w:color="auto" w:fill="auto"/>
                  <w:tcMar>
                    <w:left w:w="108" w:type="dxa"/>
                    <w:right w:w="108" w:type="dxa"/>
                  </w:tcMar>
                  <w:vAlign w:val="center"/>
                </w:tcPr>
                <w:p w14:paraId="2C4E741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p>
              </w:tc>
              <w:tc>
                <w:tcPr>
                  <w:tcW w:w="787" w:type="dxa"/>
                  <w:shd w:val="clear" w:color="auto" w:fill="auto"/>
                  <w:tcMar>
                    <w:left w:w="108" w:type="dxa"/>
                    <w:right w:w="108" w:type="dxa"/>
                  </w:tcMar>
                  <w:vAlign w:val="center"/>
                </w:tcPr>
                <w:p w14:paraId="57AD716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35</w:t>
                  </w:r>
                </w:p>
              </w:tc>
              <w:tc>
                <w:tcPr>
                  <w:tcW w:w="738" w:type="dxa"/>
                  <w:shd w:val="clear" w:color="auto" w:fill="auto"/>
                  <w:tcMar>
                    <w:left w:w="108" w:type="dxa"/>
                    <w:right w:w="108" w:type="dxa"/>
                  </w:tcMar>
                  <w:vAlign w:val="center"/>
                </w:tcPr>
                <w:p w14:paraId="0062F7D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0.049</w:t>
                  </w:r>
                </w:p>
              </w:tc>
              <w:tc>
                <w:tcPr>
                  <w:tcW w:w="653" w:type="dxa"/>
                  <w:vMerge w:val="continue"/>
                  <w:tcMar>
                    <w:left w:w="108" w:type="dxa"/>
                    <w:right w:w="108" w:type="dxa"/>
                  </w:tcMar>
                  <w:vAlign w:val="center"/>
                </w:tcPr>
                <w:p w14:paraId="038CEB6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p>
              </w:tc>
              <w:tc>
                <w:tcPr>
                  <w:tcW w:w="653" w:type="dxa"/>
                  <w:tcMar>
                    <w:left w:w="108" w:type="dxa"/>
                    <w:right w:w="108" w:type="dxa"/>
                  </w:tcMar>
                  <w:vAlign w:val="center"/>
                </w:tcPr>
                <w:p w14:paraId="25047C2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r>
                    <w:rPr>
                      <w:rFonts w:hint="eastAsia"/>
                      <w:color w:val="auto"/>
                      <w:lang w:val="en-US" w:eastAsia="zh-CN"/>
                    </w:rPr>
                    <w:t>2400</w:t>
                  </w:r>
                </w:p>
              </w:tc>
            </w:tr>
            <w:tr w14:paraId="65C7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tcMar>
                    <w:left w:w="108" w:type="dxa"/>
                    <w:right w:w="108" w:type="dxa"/>
                  </w:tcMar>
                  <w:vAlign w:val="center"/>
                </w:tcPr>
                <w:p w14:paraId="0F5DF9C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纯水制备</w:t>
                  </w:r>
                </w:p>
              </w:tc>
              <w:tc>
                <w:tcPr>
                  <w:tcW w:w="663" w:type="dxa"/>
                  <w:tcMar>
                    <w:left w:w="108" w:type="dxa"/>
                    <w:right w:w="108" w:type="dxa"/>
                  </w:tcMar>
                  <w:vAlign w:val="center"/>
                </w:tcPr>
                <w:p w14:paraId="292E9F0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纯水机</w:t>
                  </w:r>
                </w:p>
              </w:tc>
              <w:tc>
                <w:tcPr>
                  <w:tcW w:w="712" w:type="dxa"/>
                  <w:tcMar>
                    <w:left w:w="108" w:type="dxa"/>
                    <w:right w:w="108" w:type="dxa"/>
                  </w:tcMar>
                  <w:vAlign w:val="center"/>
                </w:tcPr>
                <w:p w14:paraId="28A1EB8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反冲洗废水</w:t>
                  </w:r>
                </w:p>
              </w:tc>
              <w:tc>
                <w:tcPr>
                  <w:tcW w:w="763" w:type="dxa"/>
                  <w:tcMar>
                    <w:left w:w="108" w:type="dxa"/>
                    <w:right w:w="108" w:type="dxa"/>
                  </w:tcMar>
                  <w:vAlign w:val="center"/>
                </w:tcPr>
                <w:p w14:paraId="3D46560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2910</w:t>
                  </w:r>
                </w:p>
              </w:tc>
              <w:tc>
                <w:tcPr>
                  <w:tcW w:w="825" w:type="dxa"/>
                  <w:tcMar>
                    <w:left w:w="108" w:type="dxa"/>
                    <w:right w:w="108" w:type="dxa"/>
                  </w:tcMar>
                  <w:vAlign w:val="center"/>
                </w:tcPr>
                <w:p w14:paraId="6E32502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w:t>
                  </w:r>
                </w:p>
              </w:tc>
              <w:tc>
                <w:tcPr>
                  <w:tcW w:w="674" w:type="dxa"/>
                  <w:tcMar>
                    <w:left w:w="108" w:type="dxa"/>
                    <w:right w:w="108" w:type="dxa"/>
                  </w:tcMar>
                  <w:vAlign w:val="center"/>
                </w:tcPr>
                <w:p w14:paraId="61BD506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w:t>
                  </w:r>
                </w:p>
              </w:tc>
              <w:tc>
                <w:tcPr>
                  <w:tcW w:w="412" w:type="dxa"/>
                  <w:tcMar>
                    <w:left w:w="108" w:type="dxa"/>
                    <w:right w:w="108" w:type="dxa"/>
                  </w:tcMar>
                  <w:vAlign w:val="center"/>
                </w:tcPr>
                <w:p w14:paraId="53B5172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w:t>
                  </w:r>
                </w:p>
              </w:tc>
              <w:tc>
                <w:tcPr>
                  <w:tcW w:w="463" w:type="dxa"/>
                  <w:tcMar>
                    <w:left w:w="108" w:type="dxa"/>
                    <w:right w:w="108" w:type="dxa"/>
                  </w:tcMar>
                  <w:vAlign w:val="center"/>
                </w:tcPr>
                <w:p w14:paraId="66BDDBD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w:t>
                  </w:r>
                </w:p>
              </w:tc>
              <w:tc>
                <w:tcPr>
                  <w:tcW w:w="725" w:type="dxa"/>
                  <w:shd w:val="clear" w:color="auto" w:fill="auto"/>
                  <w:tcMar>
                    <w:left w:w="108" w:type="dxa"/>
                    <w:right w:w="108" w:type="dxa"/>
                  </w:tcMar>
                  <w:vAlign w:val="center"/>
                </w:tcPr>
                <w:p w14:paraId="5E0CA77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w:t>
                  </w:r>
                </w:p>
              </w:tc>
              <w:tc>
                <w:tcPr>
                  <w:tcW w:w="800" w:type="dxa"/>
                  <w:shd w:val="clear" w:color="auto" w:fill="auto"/>
                  <w:tcMar>
                    <w:left w:w="108" w:type="dxa"/>
                    <w:right w:w="108" w:type="dxa"/>
                  </w:tcMar>
                  <w:vAlign w:val="center"/>
                </w:tcPr>
                <w:p w14:paraId="5D45B0B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w:t>
                  </w:r>
                </w:p>
              </w:tc>
              <w:tc>
                <w:tcPr>
                  <w:tcW w:w="680" w:type="dxa"/>
                  <w:shd w:val="clear" w:color="auto" w:fill="auto"/>
                  <w:tcMar>
                    <w:left w:w="108" w:type="dxa"/>
                    <w:right w:w="108" w:type="dxa"/>
                  </w:tcMar>
                  <w:vAlign w:val="center"/>
                </w:tcPr>
                <w:p w14:paraId="3830384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w:t>
                  </w:r>
                </w:p>
              </w:tc>
              <w:tc>
                <w:tcPr>
                  <w:tcW w:w="833" w:type="dxa"/>
                  <w:shd w:val="clear" w:color="auto" w:fill="auto"/>
                  <w:tcMar>
                    <w:left w:w="108" w:type="dxa"/>
                    <w:right w:w="108" w:type="dxa"/>
                  </w:tcMar>
                  <w:vAlign w:val="center"/>
                </w:tcPr>
                <w:p w14:paraId="2A19DB1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val="en-US" w:eastAsia="zh-CN"/>
                    </w:rPr>
                  </w:pPr>
                  <w:r>
                    <w:rPr>
                      <w:rFonts w:hint="eastAsia"/>
                      <w:color w:val="auto"/>
                      <w:lang w:val="en-US" w:eastAsia="zh-CN"/>
                    </w:rPr>
                    <w:t>/</w:t>
                  </w:r>
                </w:p>
              </w:tc>
              <w:tc>
                <w:tcPr>
                  <w:tcW w:w="788" w:type="dxa"/>
                  <w:shd w:val="clear" w:color="auto" w:fill="auto"/>
                  <w:tcMar>
                    <w:left w:w="108" w:type="dxa"/>
                    <w:right w:w="108" w:type="dxa"/>
                  </w:tcMar>
                  <w:vAlign w:val="center"/>
                </w:tcPr>
                <w:p w14:paraId="7266033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w:t>
                  </w:r>
                </w:p>
              </w:tc>
              <w:tc>
                <w:tcPr>
                  <w:tcW w:w="550" w:type="dxa"/>
                  <w:shd w:val="clear" w:color="auto" w:fill="auto"/>
                  <w:tcMar>
                    <w:left w:w="108" w:type="dxa"/>
                    <w:right w:w="108" w:type="dxa"/>
                  </w:tcMar>
                  <w:vAlign w:val="center"/>
                </w:tcPr>
                <w:p w14:paraId="5F1B46A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val="en-US" w:eastAsia="zh-CN"/>
                    </w:rPr>
                  </w:pPr>
                  <w:r>
                    <w:rPr>
                      <w:rFonts w:hint="eastAsia"/>
                      <w:color w:val="auto"/>
                      <w:lang w:val="en-US" w:eastAsia="zh-CN"/>
                    </w:rPr>
                    <w:t>/</w:t>
                  </w:r>
                </w:p>
              </w:tc>
              <w:tc>
                <w:tcPr>
                  <w:tcW w:w="674" w:type="dxa"/>
                  <w:tcMar>
                    <w:left w:w="108" w:type="dxa"/>
                    <w:right w:w="108" w:type="dxa"/>
                  </w:tcMar>
                  <w:vAlign w:val="center"/>
                </w:tcPr>
                <w:p w14:paraId="0A74BED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w:t>
                  </w:r>
                </w:p>
              </w:tc>
              <w:tc>
                <w:tcPr>
                  <w:tcW w:w="851" w:type="dxa"/>
                  <w:shd w:val="clear" w:color="auto" w:fill="auto"/>
                  <w:tcMar>
                    <w:left w:w="108" w:type="dxa"/>
                    <w:right w:w="108" w:type="dxa"/>
                  </w:tcMar>
                  <w:vAlign w:val="center"/>
                </w:tcPr>
                <w:p w14:paraId="72D8774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w:t>
                  </w:r>
                </w:p>
              </w:tc>
              <w:tc>
                <w:tcPr>
                  <w:tcW w:w="787" w:type="dxa"/>
                  <w:shd w:val="clear" w:color="auto" w:fill="auto"/>
                  <w:tcMar>
                    <w:left w:w="108" w:type="dxa"/>
                    <w:right w:w="108" w:type="dxa"/>
                  </w:tcMar>
                  <w:vAlign w:val="center"/>
                </w:tcPr>
                <w:p w14:paraId="2AAB98F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lang w:val="en-US" w:eastAsia="zh-CN"/>
                    </w:rPr>
                  </w:pPr>
                  <w:r>
                    <w:rPr>
                      <w:rFonts w:hint="eastAsia"/>
                      <w:color w:val="auto"/>
                      <w:lang w:val="en-US" w:eastAsia="zh-CN"/>
                    </w:rPr>
                    <w:t>/</w:t>
                  </w:r>
                </w:p>
              </w:tc>
              <w:tc>
                <w:tcPr>
                  <w:tcW w:w="738" w:type="dxa"/>
                  <w:shd w:val="clear" w:color="auto" w:fill="auto"/>
                  <w:tcMar>
                    <w:left w:w="108" w:type="dxa"/>
                    <w:right w:w="108" w:type="dxa"/>
                  </w:tcMar>
                  <w:vAlign w:val="center"/>
                </w:tcPr>
                <w:p w14:paraId="6979DA7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w:t>
                  </w:r>
                </w:p>
              </w:tc>
              <w:tc>
                <w:tcPr>
                  <w:tcW w:w="653" w:type="dxa"/>
                  <w:tcMar>
                    <w:left w:w="108" w:type="dxa"/>
                    <w:right w:w="108" w:type="dxa"/>
                  </w:tcMar>
                  <w:vAlign w:val="center"/>
                </w:tcPr>
                <w:p w14:paraId="02989C0E">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2910</w:t>
                  </w:r>
                </w:p>
              </w:tc>
              <w:tc>
                <w:tcPr>
                  <w:tcW w:w="653" w:type="dxa"/>
                  <w:tcMar>
                    <w:left w:w="108" w:type="dxa"/>
                    <w:right w:w="108" w:type="dxa"/>
                  </w:tcMar>
                  <w:vAlign w:val="center"/>
                </w:tcPr>
                <w:p w14:paraId="61FBD04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2400</w:t>
                  </w:r>
                </w:p>
              </w:tc>
            </w:tr>
            <w:tr w14:paraId="5A00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shd w:val="clear" w:color="auto" w:fill="auto"/>
                  <w:tcMar>
                    <w:left w:w="108" w:type="dxa"/>
                    <w:right w:w="108" w:type="dxa"/>
                  </w:tcMar>
                  <w:vAlign w:val="center"/>
                </w:tcPr>
                <w:p w14:paraId="7F06C27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纯水制备</w:t>
                  </w:r>
                </w:p>
              </w:tc>
              <w:tc>
                <w:tcPr>
                  <w:tcW w:w="663" w:type="dxa"/>
                  <w:shd w:val="clear" w:color="auto" w:fill="auto"/>
                  <w:tcMar>
                    <w:left w:w="108" w:type="dxa"/>
                    <w:right w:w="108" w:type="dxa"/>
                  </w:tcMar>
                  <w:vAlign w:val="center"/>
                </w:tcPr>
                <w:p w14:paraId="523B68A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纯水机</w:t>
                  </w:r>
                </w:p>
              </w:tc>
              <w:tc>
                <w:tcPr>
                  <w:tcW w:w="712" w:type="dxa"/>
                  <w:tcMar>
                    <w:left w:w="108" w:type="dxa"/>
                    <w:right w:w="108" w:type="dxa"/>
                  </w:tcMar>
                  <w:vAlign w:val="center"/>
                </w:tcPr>
                <w:p w14:paraId="653DE84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lang w:val="en-US" w:eastAsia="zh-CN"/>
                    </w:rPr>
                  </w:pPr>
                  <w:r>
                    <w:rPr>
                      <w:rFonts w:hint="eastAsia"/>
                      <w:color w:val="auto"/>
                      <w:lang w:val="en-US" w:eastAsia="zh-CN"/>
                    </w:rPr>
                    <w:t>纯水制备浓水</w:t>
                  </w:r>
                </w:p>
              </w:tc>
              <w:tc>
                <w:tcPr>
                  <w:tcW w:w="763" w:type="dxa"/>
                  <w:tcMar>
                    <w:left w:w="108" w:type="dxa"/>
                    <w:right w:w="108" w:type="dxa"/>
                  </w:tcMar>
                  <w:vAlign w:val="center"/>
                </w:tcPr>
                <w:p w14:paraId="1BAD1A3C">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19400</w:t>
                  </w:r>
                </w:p>
              </w:tc>
              <w:tc>
                <w:tcPr>
                  <w:tcW w:w="825" w:type="dxa"/>
                  <w:tcMar>
                    <w:left w:w="108" w:type="dxa"/>
                    <w:right w:w="108" w:type="dxa"/>
                  </w:tcMar>
                  <w:vAlign w:val="center"/>
                </w:tcPr>
                <w:p w14:paraId="25D5E33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w:t>
                  </w:r>
                </w:p>
              </w:tc>
              <w:tc>
                <w:tcPr>
                  <w:tcW w:w="674" w:type="dxa"/>
                  <w:tcMar>
                    <w:left w:w="108" w:type="dxa"/>
                    <w:right w:w="108" w:type="dxa"/>
                  </w:tcMar>
                  <w:vAlign w:val="center"/>
                </w:tcPr>
                <w:p w14:paraId="7AD01349">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w:t>
                  </w:r>
                </w:p>
              </w:tc>
              <w:tc>
                <w:tcPr>
                  <w:tcW w:w="412" w:type="dxa"/>
                  <w:tcMar>
                    <w:left w:w="108" w:type="dxa"/>
                    <w:right w:w="108" w:type="dxa"/>
                  </w:tcMar>
                  <w:vAlign w:val="center"/>
                </w:tcPr>
                <w:p w14:paraId="47B116B7">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w:t>
                  </w:r>
                </w:p>
              </w:tc>
              <w:tc>
                <w:tcPr>
                  <w:tcW w:w="463" w:type="dxa"/>
                  <w:tcMar>
                    <w:left w:w="108" w:type="dxa"/>
                    <w:right w:w="108" w:type="dxa"/>
                  </w:tcMar>
                  <w:vAlign w:val="center"/>
                </w:tcPr>
                <w:p w14:paraId="6563A7C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w:t>
                  </w:r>
                </w:p>
              </w:tc>
              <w:tc>
                <w:tcPr>
                  <w:tcW w:w="725" w:type="dxa"/>
                  <w:shd w:val="clear" w:color="auto" w:fill="auto"/>
                  <w:tcMar>
                    <w:left w:w="108" w:type="dxa"/>
                    <w:right w:w="108" w:type="dxa"/>
                  </w:tcMar>
                  <w:vAlign w:val="center"/>
                </w:tcPr>
                <w:p w14:paraId="058C961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w:t>
                  </w:r>
                </w:p>
              </w:tc>
              <w:tc>
                <w:tcPr>
                  <w:tcW w:w="800" w:type="dxa"/>
                  <w:shd w:val="clear" w:color="auto" w:fill="auto"/>
                  <w:tcMar>
                    <w:left w:w="108" w:type="dxa"/>
                    <w:right w:w="108" w:type="dxa"/>
                  </w:tcMar>
                  <w:vAlign w:val="center"/>
                </w:tcPr>
                <w:p w14:paraId="671579DC">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w:t>
                  </w:r>
                </w:p>
              </w:tc>
              <w:tc>
                <w:tcPr>
                  <w:tcW w:w="680" w:type="dxa"/>
                  <w:shd w:val="clear" w:color="auto" w:fill="auto"/>
                  <w:tcMar>
                    <w:left w:w="108" w:type="dxa"/>
                    <w:right w:w="108" w:type="dxa"/>
                  </w:tcMar>
                  <w:vAlign w:val="center"/>
                </w:tcPr>
                <w:p w14:paraId="381DC7D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w:t>
                  </w:r>
                </w:p>
              </w:tc>
              <w:tc>
                <w:tcPr>
                  <w:tcW w:w="833" w:type="dxa"/>
                  <w:shd w:val="clear" w:color="auto" w:fill="auto"/>
                  <w:tcMar>
                    <w:left w:w="108" w:type="dxa"/>
                    <w:right w:w="108" w:type="dxa"/>
                  </w:tcMar>
                  <w:vAlign w:val="center"/>
                </w:tcPr>
                <w:p w14:paraId="66B9B2E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val="en-US" w:eastAsia="zh-CN"/>
                    </w:rPr>
                  </w:pPr>
                  <w:r>
                    <w:rPr>
                      <w:rFonts w:hint="eastAsia"/>
                      <w:color w:val="auto"/>
                      <w:lang w:val="en-US" w:eastAsia="zh-CN"/>
                    </w:rPr>
                    <w:t>/</w:t>
                  </w:r>
                </w:p>
              </w:tc>
              <w:tc>
                <w:tcPr>
                  <w:tcW w:w="788" w:type="dxa"/>
                  <w:shd w:val="clear" w:color="auto" w:fill="auto"/>
                  <w:tcMar>
                    <w:left w:w="108" w:type="dxa"/>
                    <w:right w:w="108" w:type="dxa"/>
                  </w:tcMar>
                  <w:vAlign w:val="center"/>
                </w:tcPr>
                <w:p w14:paraId="2328A06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w:t>
                  </w:r>
                </w:p>
              </w:tc>
              <w:tc>
                <w:tcPr>
                  <w:tcW w:w="550" w:type="dxa"/>
                  <w:shd w:val="clear" w:color="auto" w:fill="auto"/>
                  <w:tcMar>
                    <w:left w:w="108" w:type="dxa"/>
                    <w:right w:w="108" w:type="dxa"/>
                  </w:tcMar>
                  <w:vAlign w:val="center"/>
                </w:tcPr>
                <w:p w14:paraId="686A287F">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val="en-US" w:eastAsia="zh-CN"/>
                    </w:rPr>
                  </w:pPr>
                  <w:r>
                    <w:rPr>
                      <w:rFonts w:hint="eastAsia"/>
                      <w:color w:val="auto"/>
                      <w:lang w:val="en-US" w:eastAsia="zh-CN"/>
                    </w:rPr>
                    <w:t>/</w:t>
                  </w:r>
                </w:p>
              </w:tc>
              <w:tc>
                <w:tcPr>
                  <w:tcW w:w="674" w:type="dxa"/>
                  <w:tcMar>
                    <w:left w:w="108" w:type="dxa"/>
                    <w:right w:w="108" w:type="dxa"/>
                  </w:tcMar>
                  <w:vAlign w:val="center"/>
                </w:tcPr>
                <w:p w14:paraId="226E63DC">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w:t>
                  </w:r>
                </w:p>
              </w:tc>
              <w:tc>
                <w:tcPr>
                  <w:tcW w:w="851" w:type="dxa"/>
                  <w:shd w:val="clear" w:color="auto" w:fill="auto"/>
                  <w:tcMar>
                    <w:left w:w="108" w:type="dxa"/>
                    <w:right w:w="108" w:type="dxa"/>
                  </w:tcMar>
                  <w:vAlign w:val="center"/>
                </w:tcPr>
                <w:p w14:paraId="00FE615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w:t>
                  </w:r>
                </w:p>
              </w:tc>
              <w:tc>
                <w:tcPr>
                  <w:tcW w:w="787" w:type="dxa"/>
                  <w:shd w:val="clear" w:color="auto" w:fill="auto"/>
                  <w:tcMar>
                    <w:left w:w="108" w:type="dxa"/>
                    <w:right w:w="108" w:type="dxa"/>
                  </w:tcMar>
                  <w:vAlign w:val="center"/>
                </w:tcPr>
                <w:p w14:paraId="2EA4C1D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lang w:val="en-US" w:eastAsia="zh-CN"/>
                    </w:rPr>
                  </w:pPr>
                  <w:r>
                    <w:rPr>
                      <w:rFonts w:hint="eastAsia"/>
                      <w:color w:val="auto"/>
                      <w:lang w:val="en-US" w:eastAsia="zh-CN"/>
                    </w:rPr>
                    <w:t>/</w:t>
                  </w:r>
                </w:p>
              </w:tc>
              <w:tc>
                <w:tcPr>
                  <w:tcW w:w="738" w:type="dxa"/>
                  <w:shd w:val="clear" w:color="auto" w:fill="auto"/>
                  <w:tcMar>
                    <w:left w:w="108" w:type="dxa"/>
                    <w:right w:w="108" w:type="dxa"/>
                  </w:tcMar>
                  <w:vAlign w:val="center"/>
                </w:tcPr>
                <w:p w14:paraId="3AB323C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w:t>
                  </w:r>
                </w:p>
              </w:tc>
              <w:tc>
                <w:tcPr>
                  <w:tcW w:w="653" w:type="dxa"/>
                  <w:tcMar>
                    <w:left w:w="108" w:type="dxa"/>
                    <w:right w:w="108" w:type="dxa"/>
                  </w:tcMar>
                  <w:vAlign w:val="center"/>
                </w:tcPr>
                <w:p w14:paraId="4F259CC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19400</w:t>
                  </w:r>
                </w:p>
              </w:tc>
              <w:tc>
                <w:tcPr>
                  <w:tcW w:w="653" w:type="dxa"/>
                  <w:tcMar>
                    <w:left w:w="108" w:type="dxa"/>
                    <w:right w:w="108" w:type="dxa"/>
                  </w:tcMar>
                  <w:vAlign w:val="center"/>
                </w:tcPr>
                <w:p w14:paraId="60080A5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2400</w:t>
                  </w:r>
                </w:p>
              </w:tc>
            </w:tr>
            <w:tr w14:paraId="64F8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restart"/>
                  <w:tcMar>
                    <w:left w:w="108" w:type="dxa"/>
                    <w:right w:w="108" w:type="dxa"/>
                  </w:tcMar>
                  <w:vAlign w:val="center"/>
                </w:tcPr>
                <w:p w14:paraId="03B2B1F1">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实验室</w:t>
                  </w:r>
                </w:p>
              </w:tc>
              <w:tc>
                <w:tcPr>
                  <w:tcW w:w="663" w:type="dxa"/>
                  <w:vMerge w:val="restart"/>
                  <w:tcMar>
                    <w:left w:w="108" w:type="dxa"/>
                    <w:right w:w="108" w:type="dxa"/>
                  </w:tcMar>
                  <w:vAlign w:val="center"/>
                </w:tcPr>
                <w:p w14:paraId="53D7D7E1">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制绒</w:t>
                  </w:r>
                </w:p>
              </w:tc>
              <w:tc>
                <w:tcPr>
                  <w:tcW w:w="712" w:type="dxa"/>
                  <w:vMerge w:val="restart"/>
                  <w:tcMar>
                    <w:left w:w="108" w:type="dxa"/>
                    <w:right w:w="108" w:type="dxa"/>
                  </w:tcMar>
                  <w:vAlign w:val="center"/>
                </w:tcPr>
                <w:p w14:paraId="3459A757">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lang w:val="en-US" w:eastAsia="zh-CN"/>
                    </w:rPr>
                  </w:pPr>
                  <w:r>
                    <w:rPr>
                      <w:rFonts w:hint="eastAsia"/>
                      <w:color w:val="auto"/>
                      <w:lang w:val="en-US" w:eastAsia="zh-CN"/>
                    </w:rPr>
                    <w:t>制绒废水</w:t>
                  </w:r>
                </w:p>
              </w:tc>
              <w:tc>
                <w:tcPr>
                  <w:tcW w:w="763" w:type="dxa"/>
                  <w:vMerge w:val="restart"/>
                  <w:tcMar>
                    <w:left w:w="108" w:type="dxa"/>
                    <w:right w:w="108" w:type="dxa"/>
                  </w:tcMar>
                  <w:vAlign w:val="center"/>
                </w:tcPr>
                <w:p w14:paraId="55E84A1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450</w:t>
                  </w:r>
                </w:p>
              </w:tc>
              <w:tc>
                <w:tcPr>
                  <w:tcW w:w="825" w:type="dxa"/>
                  <w:tcMar>
                    <w:left w:w="108" w:type="dxa"/>
                    <w:right w:w="108" w:type="dxa"/>
                  </w:tcMar>
                  <w:vAlign w:val="center"/>
                </w:tcPr>
                <w:p w14:paraId="28D7C55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r>
                    <w:rPr>
                      <w:rFonts w:hint="eastAsia"/>
                      <w:color w:val="auto"/>
                      <w:lang w:val="en-US" w:eastAsia="zh-CN"/>
                    </w:rPr>
                    <w:t>COD</w:t>
                  </w:r>
                  <w:r>
                    <w:rPr>
                      <w:rFonts w:hint="eastAsia"/>
                      <w:color w:val="auto"/>
                      <w:vertAlign w:val="subscript"/>
                      <w:lang w:val="en-US" w:eastAsia="zh-CN"/>
                    </w:rPr>
                    <w:t>Cr</w:t>
                  </w:r>
                </w:p>
              </w:tc>
              <w:tc>
                <w:tcPr>
                  <w:tcW w:w="674" w:type="dxa"/>
                  <w:vMerge w:val="restart"/>
                  <w:tcMar>
                    <w:left w:w="108" w:type="dxa"/>
                    <w:right w:w="108" w:type="dxa"/>
                  </w:tcMar>
                  <w:vAlign w:val="center"/>
                </w:tcPr>
                <w:p w14:paraId="42D94961">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r>
                    <w:rPr>
                      <w:rFonts w:hint="eastAsia"/>
                      <w:color w:val="auto"/>
                      <w:lang w:val="en-US" w:eastAsia="zh-CN"/>
                    </w:rPr>
                    <w:t>类比法</w:t>
                  </w:r>
                </w:p>
              </w:tc>
              <w:tc>
                <w:tcPr>
                  <w:tcW w:w="412" w:type="dxa"/>
                  <w:vMerge w:val="restart"/>
                  <w:tcMar>
                    <w:left w:w="108" w:type="dxa"/>
                    <w:right w:w="108" w:type="dxa"/>
                  </w:tcMar>
                  <w:vAlign w:val="center"/>
                </w:tcPr>
                <w:p w14:paraId="52DA715C">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w:t>
                  </w:r>
                </w:p>
              </w:tc>
              <w:tc>
                <w:tcPr>
                  <w:tcW w:w="463" w:type="dxa"/>
                  <w:vMerge w:val="restart"/>
                  <w:tcMar>
                    <w:left w:w="108" w:type="dxa"/>
                    <w:right w:w="108" w:type="dxa"/>
                  </w:tcMar>
                  <w:vAlign w:val="center"/>
                </w:tcPr>
                <w:p w14:paraId="3947880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w:t>
                  </w:r>
                </w:p>
              </w:tc>
              <w:tc>
                <w:tcPr>
                  <w:tcW w:w="725" w:type="dxa"/>
                  <w:shd w:val="clear" w:color="auto" w:fill="auto"/>
                  <w:tcMar>
                    <w:left w:w="108" w:type="dxa"/>
                    <w:right w:w="108" w:type="dxa"/>
                  </w:tcMar>
                  <w:vAlign w:val="center"/>
                </w:tcPr>
                <w:p w14:paraId="0B01A00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400</w:t>
                  </w:r>
                </w:p>
              </w:tc>
              <w:tc>
                <w:tcPr>
                  <w:tcW w:w="800" w:type="dxa"/>
                  <w:shd w:val="clear" w:color="auto" w:fill="auto"/>
                  <w:tcMar>
                    <w:left w:w="108" w:type="dxa"/>
                    <w:right w:w="108" w:type="dxa"/>
                  </w:tcMar>
                  <w:vAlign w:val="center"/>
                </w:tcPr>
                <w:p w14:paraId="0F549FF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0.180</w:t>
                  </w:r>
                </w:p>
              </w:tc>
              <w:tc>
                <w:tcPr>
                  <w:tcW w:w="680" w:type="dxa"/>
                  <w:vMerge w:val="restart"/>
                  <w:shd w:val="clear" w:color="auto" w:fill="auto"/>
                  <w:tcMar>
                    <w:left w:w="108" w:type="dxa"/>
                    <w:right w:w="108" w:type="dxa"/>
                  </w:tcMar>
                  <w:vAlign w:val="center"/>
                </w:tcPr>
                <w:p w14:paraId="09C6D9D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中和</w:t>
                  </w:r>
                </w:p>
              </w:tc>
              <w:tc>
                <w:tcPr>
                  <w:tcW w:w="833" w:type="dxa"/>
                  <w:vMerge w:val="restart"/>
                  <w:shd w:val="clear" w:color="auto" w:fill="auto"/>
                  <w:tcMar>
                    <w:left w:w="108" w:type="dxa"/>
                    <w:right w:w="108" w:type="dxa"/>
                  </w:tcMar>
                  <w:vAlign w:val="center"/>
                </w:tcPr>
                <w:p w14:paraId="46EAFA7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lang w:val="en-US" w:eastAsia="zh-CN"/>
                    </w:rPr>
                  </w:pPr>
                  <w:r>
                    <w:rPr>
                      <w:rFonts w:hint="eastAsia"/>
                      <w:color w:val="auto"/>
                      <w:lang w:val="en-US" w:eastAsia="zh-CN"/>
                    </w:rPr>
                    <w:t>4.38</w:t>
                  </w:r>
                </w:p>
              </w:tc>
              <w:tc>
                <w:tcPr>
                  <w:tcW w:w="788" w:type="dxa"/>
                  <w:vMerge w:val="restart"/>
                  <w:shd w:val="clear" w:color="auto" w:fill="auto"/>
                  <w:tcMar>
                    <w:left w:w="108" w:type="dxa"/>
                    <w:right w:w="108" w:type="dxa"/>
                  </w:tcMar>
                  <w:vAlign w:val="center"/>
                </w:tcPr>
                <w:p w14:paraId="1A9863F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是</w:t>
                  </w:r>
                </w:p>
              </w:tc>
              <w:tc>
                <w:tcPr>
                  <w:tcW w:w="550" w:type="dxa"/>
                  <w:vMerge w:val="restart"/>
                  <w:shd w:val="clear" w:color="auto" w:fill="auto"/>
                  <w:tcMar>
                    <w:left w:w="108" w:type="dxa"/>
                    <w:right w:w="108" w:type="dxa"/>
                  </w:tcMar>
                  <w:vAlign w:val="center"/>
                </w:tcPr>
                <w:p w14:paraId="02156B0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val="en-US" w:eastAsia="zh-CN"/>
                    </w:rPr>
                  </w:pPr>
                  <w:r>
                    <w:rPr>
                      <w:rFonts w:hint="eastAsia"/>
                      <w:color w:val="auto"/>
                      <w:lang w:val="en-US" w:eastAsia="zh-CN"/>
                    </w:rPr>
                    <w:t>/</w:t>
                  </w:r>
                </w:p>
              </w:tc>
              <w:tc>
                <w:tcPr>
                  <w:tcW w:w="674" w:type="dxa"/>
                  <w:vMerge w:val="restart"/>
                  <w:tcMar>
                    <w:left w:w="108" w:type="dxa"/>
                    <w:right w:w="108" w:type="dxa"/>
                  </w:tcMar>
                  <w:vAlign w:val="center"/>
                </w:tcPr>
                <w:p w14:paraId="10B2ED0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无</w:t>
                  </w:r>
                </w:p>
              </w:tc>
              <w:tc>
                <w:tcPr>
                  <w:tcW w:w="851" w:type="dxa"/>
                  <w:vMerge w:val="restart"/>
                  <w:shd w:val="clear" w:color="auto" w:fill="auto"/>
                  <w:tcMar>
                    <w:left w:w="108" w:type="dxa"/>
                    <w:right w:w="108" w:type="dxa"/>
                  </w:tcMar>
                  <w:vAlign w:val="center"/>
                </w:tcPr>
                <w:p w14:paraId="3BBF916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rFonts w:hint="eastAsia" w:eastAsia="宋体"/>
                      <w:color w:val="auto"/>
                      <w:lang w:val="en-US" w:eastAsia="zh-CN"/>
                    </w:rPr>
                    <w:t>排污系数法</w:t>
                  </w:r>
                </w:p>
              </w:tc>
              <w:tc>
                <w:tcPr>
                  <w:tcW w:w="787" w:type="dxa"/>
                  <w:shd w:val="clear" w:color="auto" w:fill="auto"/>
                  <w:tcMar>
                    <w:left w:w="108" w:type="dxa"/>
                    <w:right w:w="108" w:type="dxa"/>
                  </w:tcMar>
                  <w:vAlign w:val="center"/>
                </w:tcPr>
                <w:p w14:paraId="5812119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400</w:t>
                  </w:r>
                </w:p>
              </w:tc>
              <w:tc>
                <w:tcPr>
                  <w:tcW w:w="738" w:type="dxa"/>
                  <w:shd w:val="clear" w:color="auto" w:fill="auto"/>
                  <w:tcMar>
                    <w:left w:w="108" w:type="dxa"/>
                    <w:right w:w="108" w:type="dxa"/>
                  </w:tcMar>
                  <w:vAlign w:val="center"/>
                </w:tcPr>
                <w:p w14:paraId="07176AE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0.180</w:t>
                  </w:r>
                </w:p>
              </w:tc>
              <w:tc>
                <w:tcPr>
                  <w:tcW w:w="653" w:type="dxa"/>
                  <w:vMerge w:val="restart"/>
                  <w:tcMar>
                    <w:left w:w="108" w:type="dxa"/>
                    <w:right w:w="108" w:type="dxa"/>
                  </w:tcMar>
                  <w:vAlign w:val="center"/>
                </w:tcPr>
                <w:p w14:paraId="2722A49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450</w:t>
                  </w:r>
                </w:p>
              </w:tc>
              <w:tc>
                <w:tcPr>
                  <w:tcW w:w="653" w:type="dxa"/>
                  <w:vMerge w:val="restart"/>
                  <w:tcMar>
                    <w:left w:w="108" w:type="dxa"/>
                    <w:right w:w="108" w:type="dxa"/>
                  </w:tcMar>
                  <w:vAlign w:val="center"/>
                </w:tcPr>
                <w:p w14:paraId="6F61EC6C">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2400</w:t>
                  </w:r>
                </w:p>
              </w:tc>
            </w:tr>
            <w:tr w14:paraId="779E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tcMar>
                    <w:left w:w="108" w:type="dxa"/>
                    <w:right w:w="108" w:type="dxa"/>
                  </w:tcMar>
                  <w:vAlign w:val="center"/>
                </w:tcPr>
                <w:p w14:paraId="6099131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663" w:type="dxa"/>
                  <w:vMerge w:val="continue"/>
                  <w:tcMar>
                    <w:left w:w="108" w:type="dxa"/>
                    <w:right w:w="108" w:type="dxa"/>
                  </w:tcMar>
                  <w:vAlign w:val="center"/>
                </w:tcPr>
                <w:p w14:paraId="06F4314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12" w:type="dxa"/>
                  <w:vMerge w:val="continue"/>
                  <w:tcMar>
                    <w:left w:w="108" w:type="dxa"/>
                    <w:right w:w="108" w:type="dxa"/>
                  </w:tcMar>
                  <w:vAlign w:val="center"/>
                </w:tcPr>
                <w:p w14:paraId="5E03B8D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63" w:type="dxa"/>
                  <w:vMerge w:val="continue"/>
                  <w:tcMar>
                    <w:left w:w="108" w:type="dxa"/>
                    <w:right w:w="108" w:type="dxa"/>
                  </w:tcMar>
                  <w:vAlign w:val="center"/>
                </w:tcPr>
                <w:p w14:paraId="3F5B2E51">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825" w:type="dxa"/>
                  <w:tcMar>
                    <w:left w:w="108" w:type="dxa"/>
                    <w:right w:w="108" w:type="dxa"/>
                  </w:tcMar>
                  <w:vAlign w:val="center"/>
                </w:tcPr>
                <w:p w14:paraId="107D851C">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SS</w:t>
                  </w:r>
                </w:p>
              </w:tc>
              <w:tc>
                <w:tcPr>
                  <w:tcW w:w="674" w:type="dxa"/>
                  <w:vMerge w:val="continue"/>
                  <w:tcMar>
                    <w:left w:w="108" w:type="dxa"/>
                    <w:right w:w="108" w:type="dxa"/>
                  </w:tcMar>
                  <w:vAlign w:val="center"/>
                </w:tcPr>
                <w:p w14:paraId="351FADE7">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412" w:type="dxa"/>
                  <w:vMerge w:val="continue"/>
                  <w:tcMar>
                    <w:left w:w="108" w:type="dxa"/>
                    <w:right w:w="108" w:type="dxa"/>
                  </w:tcMar>
                  <w:vAlign w:val="center"/>
                </w:tcPr>
                <w:p w14:paraId="7659BA07">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463" w:type="dxa"/>
                  <w:vMerge w:val="continue"/>
                  <w:tcMar>
                    <w:left w:w="108" w:type="dxa"/>
                    <w:right w:w="108" w:type="dxa"/>
                  </w:tcMar>
                  <w:vAlign w:val="center"/>
                </w:tcPr>
                <w:p w14:paraId="0AE15DA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25" w:type="dxa"/>
                  <w:shd w:val="clear" w:color="auto" w:fill="auto"/>
                  <w:tcMar>
                    <w:left w:w="108" w:type="dxa"/>
                    <w:right w:w="108" w:type="dxa"/>
                  </w:tcMar>
                  <w:vAlign w:val="center"/>
                </w:tcPr>
                <w:p w14:paraId="0F05738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150</w:t>
                  </w:r>
                </w:p>
              </w:tc>
              <w:tc>
                <w:tcPr>
                  <w:tcW w:w="800" w:type="dxa"/>
                  <w:shd w:val="clear" w:color="auto" w:fill="auto"/>
                  <w:tcMar>
                    <w:left w:w="108" w:type="dxa"/>
                    <w:right w:w="108" w:type="dxa"/>
                  </w:tcMar>
                  <w:vAlign w:val="center"/>
                </w:tcPr>
                <w:p w14:paraId="7EF4CC67">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0.068</w:t>
                  </w:r>
                </w:p>
              </w:tc>
              <w:tc>
                <w:tcPr>
                  <w:tcW w:w="680" w:type="dxa"/>
                  <w:vMerge w:val="continue"/>
                  <w:shd w:val="clear" w:color="auto" w:fill="auto"/>
                  <w:tcMar>
                    <w:left w:w="108" w:type="dxa"/>
                    <w:right w:w="108" w:type="dxa"/>
                  </w:tcMar>
                  <w:vAlign w:val="center"/>
                </w:tcPr>
                <w:p w14:paraId="46C13EC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kern w:val="2"/>
                      <w:sz w:val="21"/>
                      <w:szCs w:val="24"/>
                      <w:lang w:val="en-US" w:eastAsia="zh-CN" w:bidi="ar-SA"/>
                    </w:rPr>
                  </w:pPr>
                </w:p>
              </w:tc>
              <w:tc>
                <w:tcPr>
                  <w:tcW w:w="833" w:type="dxa"/>
                  <w:vMerge w:val="continue"/>
                  <w:shd w:val="clear" w:color="auto" w:fill="auto"/>
                  <w:tcMar>
                    <w:left w:w="108" w:type="dxa"/>
                    <w:right w:w="108" w:type="dxa"/>
                  </w:tcMar>
                  <w:vAlign w:val="center"/>
                </w:tcPr>
                <w:p w14:paraId="6F38A15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p>
              </w:tc>
              <w:tc>
                <w:tcPr>
                  <w:tcW w:w="788" w:type="dxa"/>
                  <w:vMerge w:val="continue"/>
                  <w:shd w:val="clear" w:color="auto" w:fill="auto"/>
                  <w:tcMar>
                    <w:left w:w="108" w:type="dxa"/>
                    <w:right w:w="108" w:type="dxa"/>
                  </w:tcMar>
                  <w:vAlign w:val="center"/>
                </w:tcPr>
                <w:p w14:paraId="49A249D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kern w:val="2"/>
                      <w:sz w:val="21"/>
                      <w:szCs w:val="24"/>
                      <w:lang w:val="en-US" w:eastAsia="zh-CN" w:bidi="ar-SA"/>
                    </w:rPr>
                  </w:pPr>
                </w:p>
              </w:tc>
              <w:tc>
                <w:tcPr>
                  <w:tcW w:w="550" w:type="dxa"/>
                  <w:vMerge w:val="continue"/>
                  <w:shd w:val="clear" w:color="auto" w:fill="auto"/>
                  <w:tcMar>
                    <w:left w:w="108" w:type="dxa"/>
                    <w:right w:w="108" w:type="dxa"/>
                  </w:tcMar>
                  <w:vAlign w:val="center"/>
                </w:tcPr>
                <w:p w14:paraId="0891405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p>
              </w:tc>
              <w:tc>
                <w:tcPr>
                  <w:tcW w:w="674" w:type="dxa"/>
                  <w:vMerge w:val="continue"/>
                  <w:tcMar>
                    <w:left w:w="108" w:type="dxa"/>
                    <w:right w:w="108" w:type="dxa"/>
                  </w:tcMar>
                  <w:vAlign w:val="center"/>
                </w:tcPr>
                <w:p w14:paraId="6F0D1B7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851" w:type="dxa"/>
                  <w:vMerge w:val="continue"/>
                  <w:shd w:val="clear" w:color="auto" w:fill="auto"/>
                  <w:tcMar>
                    <w:left w:w="108" w:type="dxa"/>
                    <w:right w:w="108" w:type="dxa"/>
                  </w:tcMar>
                  <w:vAlign w:val="center"/>
                </w:tcPr>
                <w:p w14:paraId="77B50ED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val="en-US" w:eastAsia="zh-CN"/>
                    </w:rPr>
                  </w:pPr>
                </w:p>
              </w:tc>
              <w:tc>
                <w:tcPr>
                  <w:tcW w:w="787" w:type="dxa"/>
                  <w:shd w:val="clear" w:color="auto" w:fill="auto"/>
                  <w:tcMar>
                    <w:left w:w="108" w:type="dxa"/>
                    <w:right w:w="108" w:type="dxa"/>
                  </w:tcMar>
                  <w:vAlign w:val="center"/>
                </w:tcPr>
                <w:p w14:paraId="44011A7A">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150</w:t>
                  </w:r>
                </w:p>
              </w:tc>
              <w:tc>
                <w:tcPr>
                  <w:tcW w:w="738" w:type="dxa"/>
                  <w:shd w:val="clear" w:color="auto" w:fill="auto"/>
                  <w:tcMar>
                    <w:left w:w="108" w:type="dxa"/>
                    <w:right w:w="108" w:type="dxa"/>
                  </w:tcMar>
                  <w:vAlign w:val="center"/>
                </w:tcPr>
                <w:p w14:paraId="4D04007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0.068</w:t>
                  </w:r>
                </w:p>
              </w:tc>
              <w:tc>
                <w:tcPr>
                  <w:tcW w:w="653" w:type="dxa"/>
                  <w:vMerge w:val="continue"/>
                  <w:tcMar>
                    <w:left w:w="108" w:type="dxa"/>
                    <w:right w:w="108" w:type="dxa"/>
                  </w:tcMar>
                  <w:vAlign w:val="center"/>
                </w:tcPr>
                <w:p w14:paraId="67B25E0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653" w:type="dxa"/>
                  <w:vMerge w:val="continue"/>
                  <w:tcMar>
                    <w:left w:w="108" w:type="dxa"/>
                    <w:right w:w="108" w:type="dxa"/>
                  </w:tcMar>
                  <w:vAlign w:val="center"/>
                </w:tcPr>
                <w:p w14:paraId="6FA6945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r>
            <w:tr w14:paraId="4D9E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tcMar>
                    <w:left w:w="108" w:type="dxa"/>
                    <w:right w:w="108" w:type="dxa"/>
                  </w:tcMar>
                  <w:vAlign w:val="center"/>
                </w:tcPr>
                <w:p w14:paraId="0BAF165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663" w:type="dxa"/>
                  <w:vMerge w:val="continue"/>
                  <w:tcMar>
                    <w:left w:w="108" w:type="dxa"/>
                    <w:right w:w="108" w:type="dxa"/>
                  </w:tcMar>
                  <w:vAlign w:val="center"/>
                </w:tcPr>
                <w:p w14:paraId="519CA85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12" w:type="dxa"/>
                  <w:vMerge w:val="continue"/>
                  <w:tcMar>
                    <w:left w:w="108" w:type="dxa"/>
                    <w:right w:w="108" w:type="dxa"/>
                  </w:tcMar>
                  <w:vAlign w:val="center"/>
                </w:tcPr>
                <w:p w14:paraId="7DF7493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63" w:type="dxa"/>
                  <w:vMerge w:val="continue"/>
                  <w:tcMar>
                    <w:left w:w="108" w:type="dxa"/>
                    <w:right w:w="108" w:type="dxa"/>
                  </w:tcMar>
                  <w:vAlign w:val="center"/>
                </w:tcPr>
                <w:p w14:paraId="6E0DF6A1">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825" w:type="dxa"/>
                  <w:tcMar>
                    <w:left w:w="108" w:type="dxa"/>
                    <w:right w:w="108" w:type="dxa"/>
                  </w:tcMar>
                  <w:vAlign w:val="center"/>
                </w:tcPr>
                <w:p w14:paraId="570A6E1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氨氮</w:t>
                  </w:r>
                </w:p>
              </w:tc>
              <w:tc>
                <w:tcPr>
                  <w:tcW w:w="674" w:type="dxa"/>
                  <w:vMerge w:val="continue"/>
                  <w:tcMar>
                    <w:left w:w="108" w:type="dxa"/>
                    <w:right w:w="108" w:type="dxa"/>
                  </w:tcMar>
                  <w:vAlign w:val="center"/>
                </w:tcPr>
                <w:p w14:paraId="1F7D8EB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412" w:type="dxa"/>
                  <w:vMerge w:val="continue"/>
                  <w:tcMar>
                    <w:left w:w="108" w:type="dxa"/>
                    <w:right w:w="108" w:type="dxa"/>
                  </w:tcMar>
                  <w:vAlign w:val="center"/>
                </w:tcPr>
                <w:p w14:paraId="3A3E724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463" w:type="dxa"/>
                  <w:vMerge w:val="continue"/>
                  <w:tcMar>
                    <w:left w:w="108" w:type="dxa"/>
                    <w:right w:w="108" w:type="dxa"/>
                  </w:tcMar>
                  <w:vAlign w:val="center"/>
                </w:tcPr>
                <w:p w14:paraId="55F5DC1C">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25" w:type="dxa"/>
                  <w:shd w:val="clear" w:color="auto" w:fill="auto"/>
                  <w:tcMar>
                    <w:left w:w="108" w:type="dxa"/>
                    <w:right w:w="108" w:type="dxa"/>
                  </w:tcMar>
                  <w:vAlign w:val="center"/>
                </w:tcPr>
                <w:p w14:paraId="2BB361B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20</w:t>
                  </w:r>
                </w:p>
              </w:tc>
              <w:tc>
                <w:tcPr>
                  <w:tcW w:w="800" w:type="dxa"/>
                  <w:shd w:val="clear" w:color="auto" w:fill="auto"/>
                  <w:tcMar>
                    <w:left w:w="108" w:type="dxa"/>
                    <w:right w:w="108" w:type="dxa"/>
                  </w:tcMar>
                  <w:vAlign w:val="center"/>
                </w:tcPr>
                <w:p w14:paraId="7FF84B9E">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0.009</w:t>
                  </w:r>
                </w:p>
              </w:tc>
              <w:tc>
                <w:tcPr>
                  <w:tcW w:w="680" w:type="dxa"/>
                  <w:vMerge w:val="continue"/>
                  <w:shd w:val="clear" w:color="auto" w:fill="auto"/>
                  <w:tcMar>
                    <w:left w:w="108" w:type="dxa"/>
                    <w:right w:w="108" w:type="dxa"/>
                  </w:tcMar>
                  <w:vAlign w:val="center"/>
                </w:tcPr>
                <w:p w14:paraId="6A32BCB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kern w:val="2"/>
                      <w:sz w:val="21"/>
                      <w:szCs w:val="24"/>
                      <w:lang w:val="en-US" w:eastAsia="zh-CN" w:bidi="ar-SA"/>
                    </w:rPr>
                  </w:pPr>
                </w:p>
              </w:tc>
              <w:tc>
                <w:tcPr>
                  <w:tcW w:w="833" w:type="dxa"/>
                  <w:vMerge w:val="continue"/>
                  <w:shd w:val="clear" w:color="auto" w:fill="auto"/>
                  <w:tcMar>
                    <w:left w:w="108" w:type="dxa"/>
                    <w:right w:w="108" w:type="dxa"/>
                  </w:tcMar>
                  <w:vAlign w:val="center"/>
                </w:tcPr>
                <w:p w14:paraId="01DE1E6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p>
              </w:tc>
              <w:tc>
                <w:tcPr>
                  <w:tcW w:w="788" w:type="dxa"/>
                  <w:vMerge w:val="continue"/>
                  <w:shd w:val="clear" w:color="auto" w:fill="auto"/>
                  <w:tcMar>
                    <w:left w:w="108" w:type="dxa"/>
                    <w:right w:w="108" w:type="dxa"/>
                  </w:tcMar>
                  <w:vAlign w:val="center"/>
                </w:tcPr>
                <w:p w14:paraId="75EE372F">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kern w:val="2"/>
                      <w:sz w:val="21"/>
                      <w:szCs w:val="24"/>
                      <w:lang w:val="en-US" w:eastAsia="zh-CN" w:bidi="ar-SA"/>
                    </w:rPr>
                  </w:pPr>
                </w:p>
              </w:tc>
              <w:tc>
                <w:tcPr>
                  <w:tcW w:w="550" w:type="dxa"/>
                  <w:vMerge w:val="continue"/>
                  <w:shd w:val="clear" w:color="auto" w:fill="auto"/>
                  <w:tcMar>
                    <w:left w:w="108" w:type="dxa"/>
                    <w:right w:w="108" w:type="dxa"/>
                  </w:tcMar>
                  <w:vAlign w:val="center"/>
                </w:tcPr>
                <w:p w14:paraId="583F528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p>
              </w:tc>
              <w:tc>
                <w:tcPr>
                  <w:tcW w:w="674" w:type="dxa"/>
                  <w:vMerge w:val="continue"/>
                  <w:tcMar>
                    <w:left w:w="108" w:type="dxa"/>
                    <w:right w:w="108" w:type="dxa"/>
                  </w:tcMar>
                  <w:vAlign w:val="center"/>
                </w:tcPr>
                <w:p w14:paraId="75105067">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851" w:type="dxa"/>
                  <w:vMerge w:val="continue"/>
                  <w:shd w:val="clear" w:color="auto" w:fill="auto"/>
                  <w:tcMar>
                    <w:left w:w="108" w:type="dxa"/>
                    <w:right w:w="108" w:type="dxa"/>
                  </w:tcMar>
                  <w:vAlign w:val="center"/>
                </w:tcPr>
                <w:p w14:paraId="17514C5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val="en-US" w:eastAsia="zh-CN"/>
                    </w:rPr>
                  </w:pPr>
                </w:p>
              </w:tc>
              <w:tc>
                <w:tcPr>
                  <w:tcW w:w="787" w:type="dxa"/>
                  <w:shd w:val="clear" w:color="auto" w:fill="auto"/>
                  <w:tcMar>
                    <w:left w:w="108" w:type="dxa"/>
                    <w:right w:w="108" w:type="dxa"/>
                  </w:tcMar>
                  <w:vAlign w:val="center"/>
                </w:tcPr>
                <w:p w14:paraId="2323242A">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20</w:t>
                  </w:r>
                </w:p>
              </w:tc>
              <w:tc>
                <w:tcPr>
                  <w:tcW w:w="738" w:type="dxa"/>
                  <w:shd w:val="clear" w:color="auto" w:fill="auto"/>
                  <w:tcMar>
                    <w:left w:w="108" w:type="dxa"/>
                    <w:right w:w="108" w:type="dxa"/>
                  </w:tcMar>
                  <w:vAlign w:val="center"/>
                </w:tcPr>
                <w:p w14:paraId="16F839E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0.009</w:t>
                  </w:r>
                </w:p>
              </w:tc>
              <w:tc>
                <w:tcPr>
                  <w:tcW w:w="653" w:type="dxa"/>
                  <w:vMerge w:val="continue"/>
                  <w:tcMar>
                    <w:left w:w="108" w:type="dxa"/>
                    <w:right w:w="108" w:type="dxa"/>
                  </w:tcMar>
                  <w:vAlign w:val="center"/>
                </w:tcPr>
                <w:p w14:paraId="03037CC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653" w:type="dxa"/>
                  <w:vMerge w:val="continue"/>
                  <w:tcMar>
                    <w:left w:w="108" w:type="dxa"/>
                    <w:right w:w="108" w:type="dxa"/>
                  </w:tcMar>
                  <w:vAlign w:val="center"/>
                </w:tcPr>
                <w:p w14:paraId="30FF651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r>
            <w:tr w14:paraId="148D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restart"/>
                  <w:tcMar>
                    <w:left w:w="108" w:type="dxa"/>
                    <w:right w:w="108" w:type="dxa"/>
                  </w:tcMar>
                  <w:vAlign w:val="center"/>
                </w:tcPr>
                <w:p w14:paraId="40F629E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实验室</w:t>
                  </w:r>
                </w:p>
              </w:tc>
              <w:tc>
                <w:tcPr>
                  <w:tcW w:w="663" w:type="dxa"/>
                  <w:vMerge w:val="restart"/>
                  <w:tcMar>
                    <w:left w:w="108" w:type="dxa"/>
                    <w:right w:w="108" w:type="dxa"/>
                  </w:tcMar>
                  <w:vAlign w:val="center"/>
                </w:tcPr>
                <w:p w14:paraId="450FB6C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清洗</w:t>
                  </w:r>
                </w:p>
              </w:tc>
              <w:tc>
                <w:tcPr>
                  <w:tcW w:w="712" w:type="dxa"/>
                  <w:vMerge w:val="restart"/>
                  <w:tcMar>
                    <w:left w:w="108" w:type="dxa"/>
                    <w:right w:w="108" w:type="dxa"/>
                  </w:tcMar>
                  <w:vAlign w:val="center"/>
                </w:tcPr>
                <w:p w14:paraId="3C39DF5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lang w:val="en-US" w:eastAsia="zh-CN"/>
                    </w:rPr>
                  </w:pPr>
                  <w:r>
                    <w:rPr>
                      <w:rFonts w:hint="eastAsia"/>
                      <w:color w:val="auto"/>
                      <w:lang w:val="en-US" w:eastAsia="zh-CN"/>
                    </w:rPr>
                    <w:t>清洗废水</w:t>
                  </w:r>
                </w:p>
              </w:tc>
              <w:tc>
                <w:tcPr>
                  <w:tcW w:w="763" w:type="dxa"/>
                  <w:vMerge w:val="restart"/>
                  <w:tcMar>
                    <w:left w:w="108" w:type="dxa"/>
                    <w:right w:w="108" w:type="dxa"/>
                  </w:tcMar>
                  <w:vAlign w:val="center"/>
                </w:tcPr>
                <w:p w14:paraId="757F095E">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135</w:t>
                  </w:r>
                </w:p>
              </w:tc>
              <w:tc>
                <w:tcPr>
                  <w:tcW w:w="825" w:type="dxa"/>
                  <w:shd w:val="clear" w:color="auto" w:fill="auto"/>
                  <w:tcMar>
                    <w:left w:w="108" w:type="dxa"/>
                    <w:right w:w="108" w:type="dxa"/>
                  </w:tcMar>
                  <w:vAlign w:val="center"/>
                </w:tcPr>
                <w:p w14:paraId="67787D7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COD</w:t>
                  </w:r>
                  <w:r>
                    <w:rPr>
                      <w:rFonts w:hint="eastAsia"/>
                      <w:color w:val="auto"/>
                      <w:vertAlign w:val="subscript"/>
                      <w:lang w:val="en-US" w:eastAsia="zh-CN"/>
                    </w:rPr>
                    <w:t>Cr</w:t>
                  </w:r>
                </w:p>
              </w:tc>
              <w:tc>
                <w:tcPr>
                  <w:tcW w:w="674" w:type="dxa"/>
                  <w:vMerge w:val="restart"/>
                  <w:shd w:val="clear" w:color="auto" w:fill="auto"/>
                  <w:tcMar>
                    <w:left w:w="108" w:type="dxa"/>
                    <w:right w:w="108" w:type="dxa"/>
                  </w:tcMar>
                  <w:vAlign w:val="center"/>
                </w:tcPr>
                <w:p w14:paraId="2C8911D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类比法</w:t>
                  </w:r>
                </w:p>
              </w:tc>
              <w:tc>
                <w:tcPr>
                  <w:tcW w:w="412" w:type="dxa"/>
                  <w:vMerge w:val="restart"/>
                  <w:shd w:val="clear" w:color="auto" w:fill="auto"/>
                  <w:tcMar>
                    <w:left w:w="108" w:type="dxa"/>
                    <w:right w:w="108" w:type="dxa"/>
                  </w:tcMar>
                  <w:vAlign w:val="center"/>
                </w:tcPr>
                <w:p w14:paraId="1F45D50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w:t>
                  </w:r>
                </w:p>
              </w:tc>
              <w:tc>
                <w:tcPr>
                  <w:tcW w:w="463" w:type="dxa"/>
                  <w:vMerge w:val="restart"/>
                  <w:shd w:val="clear" w:color="auto" w:fill="auto"/>
                  <w:tcMar>
                    <w:left w:w="108" w:type="dxa"/>
                    <w:right w:w="108" w:type="dxa"/>
                  </w:tcMar>
                  <w:vAlign w:val="center"/>
                </w:tcPr>
                <w:p w14:paraId="286CCC8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w:t>
                  </w:r>
                </w:p>
              </w:tc>
              <w:tc>
                <w:tcPr>
                  <w:tcW w:w="725" w:type="dxa"/>
                  <w:shd w:val="clear" w:color="auto" w:fill="auto"/>
                  <w:tcMar>
                    <w:left w:w="108" w:type="dxa"/>
                    <w:right w:w="108" w:type="dxa"/>
                  </w:tcMar>
                  <w:vAlign w:val="center"/>
                </w:tcPr>
                <w:p w14:paraId="4805E1D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250</w:t>
                  </w:r>
                </w:p>
              </w:tc>
              <w:tc>
                <w:tcPr>
                  <w:tcW w:w="800" w:type="dxa"/>
                  <w:shd w:val="clear" w:color="auto" w:fill="auto"/>
                  <w:tcMar>
                    <w:left w:w="108" w:type="dxa"/>
                    <w:right w:w="108" w:type="dxa"/>
                  </w:tcMar>
                  <w:vAlign w:val="center"/>
                </w:tcPr>
                <w:p w14:paraId="5E82FB9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0.034</w:t>
                  </w:r>
                </w:p>
              </w:tc>
              <w:tc>
                <w:tcPr>
                  <w:tcW w:w="680" w:type="dxa"/>
                  <w:vMerge w:val="continue"/>
                  <w:shd w:val="clear" w:color="auto" w:fill="auto"/>
                  <w:tcMar>
                    <w:left w:w="108" w:type="dxa"/>
                    <w:right w:w="108" w:type="dxa"/>
                  </w:tcMar>
                  <w:vAlign w:val="center"/>
                </w:tcPr>
                <w:p w14:paraId="57AFA3D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p>
              </w:tc>
              <w:tc>
                <w:tcPr>
                  <w:tcW w:w="833" w:type="dxa"/>
                  <w:vMerge w:val="continue"/>
                  <w:shd w:val="clear" w:color="auto" w:fill="auto"/>
                  <w:tcMar>
                    <w:left w:w="108" w:type="dxa"/>
                    <w:right w:w="108" w:type="dxa"/>
                  </w:tcMar>
                  <w:vAlign w:val="center"/>
                </w:tcPr>
                <w:p w14:paraId="291729E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788" w:type="dxa"/>
                  <w:vMerge w:val="restart"/>
                  <w:shd w:val="clear" w:color="auto" w:fill="auto"/>
                  <w:tcMar>
                    <w:left w:w="108" w:type="dxa"/>
                    <w:right w:w="108" w:type="dxa"/>
                  </w:tcMar>
                  <w:vAlign w:val="center"/>
                </w:tcPr>
                <w:p w14:paraId="67AAD91F">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是</w:t>
                  </w:r>
                </w:p>
              </w:tc>
              <w:tc>
                <w:tcPr>
                  <w:tcW w:w="550" w:type="dxa"/>
                  <w:vMerge w:val="restart"/>
                  <w:shd w:val="clear" w:color="auto" w:fill="auto"/>
                  <w:tcMar>
                    <w:left w:w="108" w:type="dxa"/>
                    <w:right w:w="108" w:type="dxa"/>
                  </w:tcMar>
                  <w:vAlign w:val="center"/>
                </w:tcPr>
                <w:p w14:paraId="370AA52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val="en-US" w:eastAsia="zh-CN"/>
                    </w:rPr>
                  </w:pPr>
                  <w:r>
                    <w:rPr>
                      <w:rFonts w:hint="eastAsia"/>
                      <w:color w:val="auto"/>
                      <w:lang w:val="en-US" w:eastAsia="zh-CN"/>
                    </w:rPr>
                    <w:t>/</w:t>
                  </w:r>
                </w:p>
              </w:tc>
              <w:tc>
                <w:tcPr>
                  <w:tcW w:w="674" w:type="dxa"/>
                  <w:vMerge w:val="restart"/>
                  <w:tcMar>
                    <w:left w:w="108" w:type="dxa"/>
                    <w:right w:w="108" w:type="dxa"/>
                  </w:tcMar>
                  <w:vAlign w:val="center"/>
                </w:tcPr>
                <w:p w14:paraId="6266E6B0">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无</w:t>
                  </w:r>
                </w:p>
              </w:tc>
              <w:tc>
                <w:tcPr>
                  <w:tcW w:w="851" w:type="dxa"/>
                  <w:vMerge w:val="restart"/>
                  <w:shd w:val="clear" w:color="auto" w:fill="auto"/>
                  <w:tcMar>
                    <w:left w:w="108" w:type="dxa"/>
                    <w:right w:w="108" w:type="dxa"/>
                  </w:tcMar>
                  <w:vAlign w:val="center"/>
                </w:tcPr>
                <w:p w14:paraId="2330636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1"/>
                      <w:szCs w:val="24"/>
                      <w:lang w:val="en-US" w:eastAsia="zh-CN" w:bidi="ar-SA"/>
                    </w:rPr>
                  </w:pPr>
                  <w:r>
                    <w:rPr>
                      <w:rFonts w:hint="eastAsia" w:eastAsia="宋体"/>
                      <w:color w:val="auto"/>
                      <w:lang w:val="en-US" w:eastAsia="zh-CN"/>
                    </w:rPr>
                    <w:t>排污系数法</w:t>
                  </w:r>
                </w:p>
              </w:tc>
              <w:tc>
                <w:tcPr>
                  <w:tcW w:w="787" w:type="dxa"/>
                  <w:shd w:val="clear" w:color="auto" w:fill="auto"/>
                  <w:tcMar>
                    <w:left w:w="108" w:type="dxa"/>
                    <w:right w:w="108" w:type="dxa"/>
                  </w:tcMar>
                  <w:vAlign w:val="center"/>
                </w:tcPr>
                <w:p w14:paraId="42D77AB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250</w:t>
                  </w:r>
                </w:p>
              </w:tc>
              <w:tc>
                <w:tcPr>
                  <w:tcW w:w="738" w:type="dxa"/>
                  <w:shd w:val="clear" w:color="auto" w:fill="auto"/>
                  <w:tcMar>
                    <w:left w:w="108" w:type="dxa"/>
                    <w:right w:w="108" w:type="dxa"/>
                  </w:tcMar>
                  <w:vAlign w:val="center"/>
                </w:tcPr>
                <w:p w14:paraId="4432D05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0.034</w:t>
                  </w:r>
                </w:p>
              </w:tc>
              <w:tc>
                <w:tcPr>
                  <w:tcW w:w="653" w:type="dxa"/>
                  <w:vMerge w:val="restart"/>
                  <w:tcMar>
                    <w:left w:w="108" w:type="dxa"/>
                    <w:right w:w="108" w:type="dxa"/>
                  </w:tcMar>
                  <w:vAlign w:val="center"/>
                </w:tcPr>
                <w:p w14:paraId="153DF7A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135</w:t>
                  </w:r>
                </w:p>
              </w:tc>
              <w:tc>
                <w:tcPr>
                  <w:tcW w:w="653" w:type="dxa"/>
                  <w:vMerge w:val="restart"/>
                  <w:tcMar>
                    <w:left w:w="108" w:type="dxa"/>
                    <w:right w:w="108" w:type="dxa"/>
                  </w:tcMar>
                  <w:vAlign w:val="center"/>
                </w:tcPr>
                <w:p w14:paraId="71AF0647">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2400</w:t>
                  </w:r>
                </w:p>
              </w:tc>
            </w:tr>
            <w:tr w14:paraId="13B8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5" w:type="dxa"/>
                  <w:vMerge w:val="continue"/>
                  <w:tcMar>
                    <w:left w:w="108" w:type="dxa"/>
                    <w:right w:w="108" w:type="dxa"/>
                  </w:tcMar>
                  <w:vAlign w:val="center"/>
                </w:tcPr>
                <w:p w14:paraId="74FD639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663" w:type="dxa"/>
                  <w:vMerge w:val="continue"/>
                  <w:tcMar>
                    <w:left w:w="108" w:type="dxa"/>
                    <w:right w:w="108" w:type="dxa"/>
                  </w:tcMar>
                  <w:vAlign w:val="center"/>
                </w:tcPr>
                <w:p w14:paraId="2514A61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12" w:type="dxa"/>
                  <w:vMerge w:val="continue"/>
                  <w:tcMar>
                    <w:left w:w="108" w:type="dxa"/>
                    <w:right w:w="108" w:type="dxa"/>
                  </w:tcMar>
                  <w:vAlign w:val="center"/>
                </w:tcPr>
                <w:p w14:paraId="7D36368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63" w:type="dxa"/>
                  <w:vMerge w:val="continue"/>
                  <w:tcMar>
                    <w:left w:w="108" w:type="dxa"/>
                    <w:right w:w="108" w:type="dxa"/>
                  </w:tcMar>
                  <w:vAlign w:val="center"/>
                </w:tcPr>
                <w:p w14:paraId="624D6580">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825" w:type="dxa"/>
                  <w:shd w:val="clear" w:color="auto" w:fill="auto"/>
                  <w:tcMar>
                    <w:left w:w="108" w:type="dxa"/>
                    <w:right w:w="108" w:type="dxa"/>
                  </w:tcMar>
                  <w:vAlign w:val="center"/>
                </w:tcPr>
                <w:p w14:paraId="595D559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t>SS</w:t>
                  </w:r>
                </w:p>
              </w:tc>
              <w:tc>
                <w:tcPr>
                  <w:tcW w:w="674" w:type="dxa"/>
                  <w:vMerge w:val="continue"/>
                  <w:shd w:val="clear" w:color="auto" w:fill="auto"/>
                  <w:tcMar>
                    <w:left w:w="108" w:type="dxa"/>
                    <w:right w:w="108" w:type="dxa"/>
                  </w:tcMar>
                  <w:vAlign w:val="center"/>
                </w:tcPr>
                <w:p w14:paraId="1ED45D1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p>
              </w:tc>
              <w:tc>
                <w:tcPr>
                  <w:tcW w:w="412" w:type="dxa"/>
                  <w:vMerge w:val="continue"/>
                  <w:shd w:val="clear" w:color="auto" w:fill="auto"/>
                  <w:tcMar>
                    <w:left w:w="108" w:type="dxa"/>
                    <w:right w:w="108" w:type="dxa"/>
                  </w:tcMar>
                  <w:vAlign w:val="center"/>
                </w:tcPr>
                <w:p w14:paraId="38B86E1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p>
              </w:tc>
              <w:tc>
                <w:tcPr>
                  <w:tcW w:w="463" w:type="dxa"/>
                  <w:vMerge w:val="continue"/>
                  <w:shd w:val="clear" w:color="auto" w:fill="auto"/>
                  <w:tcMar>
                    <w:left w:w="108" w:type="dxa"/>
                    <w:right w:w="108" w:type="dxa"/>
                  </w:tcMar>
                  <w:vAlign w:val="center"/>
                </w:tcPr>
                <w:p w14:paraId="06E5160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p>
              </w:tc>
              <w:tc>
                <w:tcPr>
                  <w:tcW w:w="725" w:type="dxa"/>
                  <w:shd w:val="clear" w:color="auto" w:fill="auto"/>
                  <w:tcMar>
                    <w:left w:w="108" w:type="dxa"/>
                    <w:right w:w="108" w:type="dxa"/>
                  </w:tcMar>
                  <w:vAlign w:val="center"/>
                </w:tcPr>
                <w:p w14:paraId="48D6E27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70</w:t>
                  </w:r>
                </w:p>
              </w:tc>
              <w:tc>
                <w:tcPr>
                  <w:tcW w:w="800" w:type="dxa"/>
                  <w:shd w:val="clear" w:color="auto" w:fill="auto"/>
                  <w:tcMar>
                    <w:left w:w="108" w:type="dxa"/>
                    <w:right w:w="108" w:type="dxa"/>
                  </w:tcMar>
                  <w:vAlign w:val="center"/>
                </w:tcPr>
                <w:p w14:paraId="4F3E202E">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0.009</w:t>
                  </w:r>
                </w:p>
              </w:tc>
              <w:tc>
                <w:tcPr>
                  <w:tcW w:w="680" w:type="dxa"/>
                  <w:vMerge w:val="continue"/>
                  <w:shd w:val="clear" w:color="auto" w:fill="auto"/>
                  <w:tcMar>
                    <w:left w:w="108" w:type="dxa"/>
                    <w:right w:w="108" w:type="dxa"/>
                  </w:tcMar>
                  <w:vAlign w:val="center"/>
                </w:tcPr>
                <w:p w14:paraId="6ECAEC4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kern w:val="2"/>
                      <w:sz w:val="21"/>
                      <w:szCs w:val="24"/>
                      <w:lang w:val="en-US" w:eastAsia="zh-CN" w:bidi="ar-SA"/>
                    </w:rPr>
                  </w:pPr>
                </w:p>
              </w:tc>
              <w:tc>
                <w:tcPr>
                  <w:tcW w:w="833" w:type="dxa"/>
                  <w:vMerge w:val="continue"/>
                  <w:shd w:val="clear" w:color="auto" w:fill="auto"/>
                  <w:tcMar>
                    <w:left w:w="108" w:type="dxa"/>
                    <w:right w:w="108" w:type="dxa"/>
                  </w:tcMar>
                  <w:vAlign w:val="center"/>
                </w:tcPr>
                <w:p w14:paraId="2B6745C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788" w:type="dxa"/>
                  <w:vMerge w:val="continue"/>
                  <w:shd w:val="clear" w:color="auto" w:fill="auto"/>
                  <w:tcMar>
                    <w:left w:w="108" w:type="dxa"/>
                    <w:right w:w="108" w:type="dxa"/>
                  </w:tcMar>
                  <w:vAlign w:val="center"/>
                </w:tcPr>
                <w:p w14:paraId="795217A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kern w:val="2"/>
                      <w:sz w:val="21"/>
                      <w:szCs w:val="24"/>
                      <w:lang w:val="en-US" w:eastAsia="zh-CN" w:bidi="ar-SA"/>
                    </w:rPr>
                  </w:pPr>
                </w:p>
              </w:tc>
              <w:tc>
                <w:tcPr>
                  <w:tcW w:w="550" w:type="dxa"/>
                  <w:vMerge w:val="continue"/>
                  <w:shd w:val="clear" w:color="auto" w:fill="auto"/>
                  <w:tcMar>
                    <w:left w:w="108" w:type="dxa"/>
                    <w:right w:w="108" w:type="dxa"/>
                  </w:tcMar>
                  <w:vAlign w:val="center"/>
                </w:tcPr>
                <w:p w14:paraId="3AE123B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p>
              </w:tc>
              <w:tc>
                <w:tcPr>
                  <w:tcW w:w="674" w:type="dxa"/>
                  <w:vMerge w:val="continue"/>
                  <w:tcMar>
                    <w:left w:w="108" w:type="dxa"/>
                    <w:right w:w="108" w:type="dxa"/>
                  </w:tcMar>
                  <w:vAlign w:val="center"/>
                </w:tcPr>
                <w:p w14:paraId="10D4ECAE">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851" w:type="dxa"/>
                  <w:vMerge w:val="continue"/>
                  <w:shd w:val="clear" w:color="auto" w:fill="auto"/>
                  <w:tcMar>
                    <w:left w:w="108" w:type="dxa"/>
                    <w:right w:w="108" w:type="dxa"/>
                  </w:tcMar>
                  <w:vAlign w:val="center"/>
                </w:tcPr>
                <w:p w14:paraId="150C4D0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val="en-US" w:eastAsia="zh-CN"/>
                    </w:rPr>
                  </w:pPr>
                </w:p>
              </w:tc>
              <w:tc>
                <w:tcPr>
                  <w:tcW w:w="787" w:type="dxa"/>
                  <w:shd w:val="clear" w:color="auto" w:fill="auto"/>
                  <w:tcMar>
                    <w:left w:w="108" w:type="dxa"/>
                    <w:right w:w="108" w:type="dxa"/>
                  </w:tcMar>
                  <w:vAlign w:val="center"/>
                </w:tcPr>
                <w:p w14:paraId="34A626F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70</w:t>
                  </w:r>
                </w:p>
              </w:tc>
              <w:tc>
                <w:tcPr>
                  <w:tcW w:w="738" w:type="dxa"/>
                  <w:shd w:val="clear" w:color="auto" w:fill="auto"/>
                  <w:tcMar>
                    <w:left w:w="108" w:type="dxa"/>
                    <w:right w:w="108" w:type="dxa"/>
                  </w:tcMar>
                  <w:vAlign w:val="center"/>
                </w:tcPr>
                <w:p w14:paraId="00085C5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0.009</w:t>
                  </w:r>
                </w:p>
              </w:tc>
              <w:tc>
                <w:tcPr>
                  <w:tcW w:w="653" w:type="dxa"/>
                  <w:vMerge w:val="continue"/>
                  <w:tcMar>
                    <w:left w:w="108" w:type="dxa"/>
                    <w:right w:w="108" w:type="dxa"/>
                  </w:tcMar>
                  <w:vAlign w:val="center"/>
                </w:tcPr>
                <w:p w14:paraId="0843BC8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653" w:type="dxa"/>
                  <w:vMerge w:val="continue"/>
                  <w:tcMar>
                    <w:left w:w="108" w:type="dxa"/>
                    <w:right w:w="108" w:type="dxa"/>
                  </w:tcMar>
                  <w:vAlign w:val="center"/>
                </w:tcPr>
                <w:p w14:paraId="4136461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r>
            <w:tr w14:paraId="3CA4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5" w:type="dxa"/>
                  <w:vMerge w:val="continue"/>
                  <w:tcMar>
                    <w:left w:w="108" w:type="dxa"/>
                    <w:right w:w="108" w:type="dxa"/>
                  </w:tcMar>
                  <w:vAlign w:val="center"/>
                </w:tcPr>
                <w:p w14:paraId="0D3FBBBC">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663" w:type="dxa"/>
                  <w:vMerge w:val="continue"/>
                  <w:tcMar>
                    <w:left w:w="108" w:type="dxa"/>
                    <w:right w:w="108" w:type="dxa"/>
                  </w:tcMar>
                  <w:vAlign w:val="center"/>
                </w:tcPr>
                <w:p w14:paraId="46DCE82E">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12" w:type="dxa"/>
                  <w:vMerge w:val="continue"/>
                  <w:tcMar>
                    <w:left w:w="108" w:type="dxa"/>
                    <w:right w:w="108" w:type="dxa"/>
                  </w:tcMar>
                  <w:vAlign w:val="center"/>
                </w:tcPr>
                <w:p w14:paraId="1905EF9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63" w:type="dxa"/>
                  <w:vMerge w:val="continue"/>
                  <w:tcMar>
                    <w:left w:w="108" w:type="dxa"/>
                    <w:right w:w="108" w:type="dxa"/>
                  </w:tcMar>
                  <w:vAlign w:val="center"/>
                </w:tcPr>
                <w:p w14:paraId="63F1B81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825" w:type="dxa"/>
                  <w:shd w:val="clear" w:color="auto" w:fill="auto"/>
                  <w:tcMar>
                    <w:left w:w="108" w:type="dxa"/>
                    <w:right w:w="108" w:type="dxa"/>
                  </w:tcMar>
                  <w:vAlign w:val="center"/>
                </w:tcPr>
                <w:p w14:paraId="4D02B7DA">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t>氨氮</w:t>
                  </w:r>
                </w:p>
              </w:tc>
              <w:tc>
                <w:tcPr>
                  <w:tcW w:w="674" w:type="dxa"/>
                  <w:vMerge w:val="continue"/>
                  <w:shd w:val="clear" w:color="auto" w:fill="auto"/>
                  <w:tcMar>
                    <w:left w:w="108" w:type="dxa"/>
                    <w:right w:w="108" w:type="dxa"/>
                  </w:tcMar>
                  <w:vAlign w:val="center"/>
                </w:tcPr>
                <w:p w14:paraId="6244411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p>
              </w:tc>
              <w:tc>
                <w:tcPr>
                  <w:tcW w:w="412" w:type="dxa"/>
                  <w:vMerge w:val="continue"/>
                  <w:shd w:val="clear" w:color="auto" w:fill="auto"/>
                  <w:tcMar>
                    <w:left w:w="108" w:type="dxa"/>
                    <w:right w:w="108" w:type="dxa"/>
                  </w:tcMar>
                  <w:vAlign w:val="center"/>
                </w:tcPr>
                <w:p w14:paraId="3FB5F22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p>
              </w:tc>
              <w:tc>
                <w:tcPr>
                  <w:tcW w:w="463" w:type="dxa"/>
                  <w:vMerge w:val="continue"/>
                  <w:shd w:val="clear" w:color="auto" w:fill="auto"/>
                  <w:tcMar>
                    <w:left w:w="108" w:type="dxa"/>
                    <w:right w:w="108" w:type="dxa"/>
                  </w:tcMar>
                  <w:vAlign w:val="center"/>
                </w:tcPr>
                <w:p w14:paraId="3651F6F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p>
              </w:tc>
              <w:tc>
                <w:tcPr>
                  <w:tcW w:w="725" w:type="dxa"/>
                  <w:shd w:val="clear" w:color="auto" w:fill="auto"/>
                  <w:tcMar>
                    <w:left w:w="108" w:type="dxa"/>
                    <w:right w:w="108" w:type="dxa"/>
                  </w:tcMar>
                  <w:vAlign w:val="center"/>
                </w:tcPr>
                <w:p w14:paraId="7E5656CA">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10</w:t>
                  </w:r>
                </w:p>
              </w:tc>
              <w:tc>
                <w:tcPr>
                  <w:tcW w:w="800" w:type="dxa"/>
                  <w:shd w:val="clear" w:color="auto" w:fill="auto"/>
                  <w:tcMar>
                    <w:left w:w="108" w:type="dxa"/>
                    <w:right w:w="108" w:type="dxa"/>
                  </w:tcMar>
                  <w:vAlign w:val="center"/>
                </w:tcPr>
                <w:p w14:paraId="4814C7F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0.001</w:t>
                  </w:r>
                </w:p>
              </w:tc>
              <w:tc>
                <w:tcPr>
                  <w:tcW w:w="680" w:type="dxa"/>
                  <w:vMerge w:val="continue"/>
                  <w:shd w:val="clear" w:color="auto" w:fill="auto"/>
                  <w:tcMar>
                    <w:left w:w="108" w:type="dxa"/>
                    <w:right w:w="108" w:type="dxa"/>
                  </w:tcMar>
                  <w:vAlign w:val="center"/>
                </w:tcPr>
                <w:p w14:paraId="331E629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kern w:val="2"/>
                      <w:sz w:val="21"/>
                      <w:szCs w:val="24"/>
                      <w:lang w:val="en-US" w:eastAsia="zh-CN" w:bidi="ar-SA"/>
                    </w:rPr>
                  </w:pPr>
                </w:p>
              </w:tc>
              <w:tc>
                <w:tcPr>
                  <w:tcW w:w="833" w:type="dxa"/>
                  <w:vMerge w:val="continue"/>
                  <w:shd w:val="clear" w:color="auto" w:fill="auto"/>
                  <w:tcMar>
                    <w:left w:w="108" w:type="dxa"/>
                    <w:right w:w="108" w:type="dxa"/>
                  </w:tcMar>
                  <w:vAlign w:val="center"/>
                </w:tcPr>
                <w:p w14:paraId="7299A83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788" w:type="dxa"/>
                  <w:vMerge w:val="continue"/>
                  <w:shd w:val="clear" w:color="auto" w:fill="auto"/>
                  <w:tcMar>
                    <w:left w:w="108" w:type="dxa"/>
                    <w:right w:w="108" w:type="dxa"/>
                  </w:tcMar>
                  <w:vAlign w:val="center"/>
                </w:tcPr>
                <w:p w14:paraId="422CFB9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kern w:val="2"/>
                      <w:sz w:val="21"/>
                      <w:szCs w:val="24"/>
                      <w:lang w:val="en-US" w:eastAsia="zh-CN" w:bidi="ar-SA"/>
                    </w:rPr>
                  </w:pPr>
                </w:p>
              </w:tc>
              <w:tc>
                <w:tcPr>
                  <w:tcW w:w="550" w:type="dxa"/>
                  <w:vMerge w:val="continue"/>
                  <w:shd w:val="clear" w:color="auto" w:fill="auto"/>
                  <w:tcMar>
                    <w:left w:w="108" w:type="dxa"/>
                    <w:right w:w="108" w:type="dxa"/>
                  </w:tcMar>
                  <w:vAlign w:val="center"/>
                </w:tcPr>
                <w:p w14:paraId="4048117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p>
              </w:tc>
              <w:tc>
                <w:tcPr>
                  <w:tcW w:w="674" w:type="dxa"/>
                  <w:vMerge w:val="continue"/>
                  <w:tcMar>
                    <w:left w:w="108" w:type="dxa"/>
                    <w:right w:w="108" w:type="dxa"/>
                  </w:tcMar>
                  <w:vAlign w:val="center"/>
                </w:tcPr>
                <w:p w14:paraId="6BB71E5E">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851" w:type="dxa"/>
                  <w:vMerge w:val="continue"/>
                  <w:shd w:val="clear" w:color="auto" w:fill="auto"/>
                  <w:tcMar>
                    <w:left w:w="108" w:type="dxa"/>
                    <w:right w:w="108" w:type="dxa"/>
                  </w:tcMar>
                  <w:vAlign w:val="center"/>
                </w:tcPr>
                <w:p w14:paraId="4F4F2F5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val="en-US" w:eastAsia="zh-CN"/>
                    </w:rPr>
                  </w:pPr>
                </w:p>
              </w:tc>
              <w:tc>
                <w:tcPr>
                  <w:tcW w:w="787" w:type="dxa"/>
                  <w:shd w:val="clear" w:color="auto" w:fill="auto"/>
                  <w:tcMar>
                    <w:left w:w="108" w:type="dxa"/>
                    <w:right w:w="108" w:type="dxa"/>
                  </w:tcMar>
                  <w:vAlign w:val="center"/>
                </w:tcPr>
                <w:p w14:paraId="3013E70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10</w:t>
                  </w:r>
                </w:p>
              </w:tc>
              <w:tc>
                <w:tcPr>
                  <w:tcW w:w="738" w:type="dxa"/>
                  <w:shd w:val="clear" w:color="auto" w:fill="auto"/>
                  <w:tcMar>
                    <w:left w:w="108" w:type="dxa"/>
                    <w:right w:w="108" w:type="dxa"/>
                  </w:tcMar>
                  <w:vAlign w:val="center"/>
                </w:tcPr>
                <w:p w14:paraId="0FF3437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0.001</w:t>
                  </w:r>
                </w:p>
              </w:tc>
              <w:tc>
                <w:tcPr>
                  <w:tcW w:w="653" w:type="dxa"/>
                  <w:vMerge w:val="continue"/>
                  <w:tcMar>
                    <w:left w:w="108" w:type="dxa"/>
                    <w:right w:w="108" w:type="dxa"/>
                  </w:tcMar>
                  <w:vAlign w:val="center"/>
                </w:tcPr>
                <w:p w14:paraId="62A1955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653" w:type="dxa"/>
                  <w:vMerge w:val="continue"/>
                  <w:tcMar>
                    <w:left w:w="108" w:type="dxa"/>
                    <w:right w:w="108" w:type="dxa"/>
                  </w:tcMar>
                  <w:vAlign w:val="center"/>
                </w:tcPr>
                <w:p w14:paraId="45BA8D21">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r>
            <w:tr w14:paraId="3C5C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645" w:type="dxa"/>
                  <w:vMerge w:val="restart"/>
                  <w:tcMar>
                    <w:left w:w="108" w:type="dxa"/>
                    <w:right w:w="108" w:type="dxa"/>
                  </w:tcMar>
                  <w:vAlign w:val="center"/>
                </w:tcPr>
                <w:p w14:paraId="0B75048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实验室</w:t>
                  </w:r>
                </w:p>
              </w:tc>
              <w:tc>
                <w:tcPr>
                  <w:tcW w:w="663" w:type="dxa"/>
                  <w:vMerge w:val="restart"/>
                  <w:tcMar>
                    <w:left w:w="108" w:type="dxa"/>
                    <w:right w:w="108" w:type="dxa"/>
                  </w:tcMar>
                  <w:vAlign w:val="center"/>
                </w:tcPr>
                <w:p w14:paraId="75CC1E7C">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器材清洗</w:t>
                  </w:r>
                </w:p>
              </w:tc>
              <w:tc>
                <w:tcPr>
                  <w:tcW w:w="712" w:type="dxa"/>
                  <w:vMerge w:val="restart"/>
                  <w:tcMar>
                    <w:left w:w="108" w:type="dxa"/>
                    <w:right w:w="108" w:type="dxa"/>
                  </w:tcMar>
                  <w:vAlign w:val="center"/>
                </w:tcPr>
                <w:p w14:paraId="0477403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器材清洗废水</w:t>
                  </w:r>
                </w:p>
              </w:tc>
              <w:tc>
                <w:tcPr>
                  <w:tcW w:w="763" w:type="dxa"/>
                  <w:vMerge w:val="restart"/>
                  <w:tcMar>
                    <w:left w:w="108" w:type="dxa"/>
                    <w:right w:w="108" w:type="dxa"/>
                  </w:tcMar>
                  <w:vAlign w:val="center"/>
                </w:tcPr>
                <w:p w14:paraId="50B0445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15</w:t>
                  </w:r>
                </w:p>
              </w:tc>
              <w:tc>
                <w:tcPr>
                  <w:tcW w:w="825" w:type="dxa"/>
                  <w:shd w:val="clear" w:color="auto" w:fill="auto"/>
                  <w:tcMar>
                    <w:left w:w="108" w:type="dxa"/>
                    <w:right w:w="108" w:type="dxa"/>
                  </w:tcMar>
                  <w:vAlign w:val="center"/>
                </w:tcPr>
                <w:p w14:paraId="59D30D8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COD</w:t>
                  </w:r>
                  <w:r>
                    <w:rPr>
                      <w:rFonts w:hint="eastAsia"/>
                      <w:color w:val="auto"/>
                      <w:vertAlign w:val="subscript"/>
                      <w:lang w:val="en-US" w:eastAsia="zh-CN"/>
                    </w:rPr>
                    <w:t>Cr</w:t>
                  </w:r>
                </w:p>
              </w:tc>
              <w:tc>
                <w:tcPr>
                  <w:tcW w:w="674" w:type="dxa"/>
                  <w:vMerge w:val="restart"/>
                  <w:shd w:val="clear" w:color="auto" w:fill="auto"/>
                  <w:tcMar>
                    <w:left w:w="108" w:type="dxa"/>
                    <w:right w:w="108" w:type="dxa"/>
                  </w:tcMar>
                  <w:vAlign w:val="center"/>
                </w:tcPr>
                <w:p w14:paraId="538BD70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t>类比法</w:t>
                  </w:r>
                </w:p>
              </w:tc>
              <w:tc>
                <w:tcPr>
                  <w:tcW w:w="412" w:type="dxa"/>
                  <w:vMerge w:val="restart"/>
                  <w:shd w:val="clear" w:color="auto" w:fill="auto"/>
                  <w:tcMar>
                    <w:left w:w="108" w:type="dxa"/>
                    <w:right w:w="108" w:type="dxa"/>
                  </w:tcMar>
                  <w:vAlign w:val="center"/>
                </w:tcPr>
                <w:p w14:paraId="5FFD18E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t>/</w:t>
                  </w:r>
                </w:p>
              </w:tc>
              <w:tc>
                <w:tcPr>
                  <w:tcW w:w="463" w:type="dxa"/>
                  <w:vMerge w:val="restart"/>
                  <w:shd w:val="clear" w:color="auto" w:fill="auto"/>
                  <w:tcMar>
                    <w:left w:w="108" w:type="dxa"/>
                    <w:right w:w="108" w:type="dxa"/>
                  </w:tcMar>
                  <w:vAlign w:val="center"/>
                </w:tcPr>
                <w:p w14:paraId="245700AF">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lang w:val="en-US" w:eastAsia="zh-CN"/>
                    </w:rPr>
                  </w:pPr>
                  <w:r>
                    <w:rPr>
                      <w:rFonts w:hint="eastAsia"/>
                      <w:color w:val="auto"/>
                      <w:lang w:val="en-US" w:eastAsia="zh-CN"/>
                    </w:rPr>
                    <w:t>/</w:t>
                  </w:r>
                </w:p>
              </w:tc>
              <w:tc>
                <w:tcPr>
                  <w:tcW w:w="725" w:type="dxa"/>
                  <w:shd w:val="clear" w:color="auto" w:fill="auto"/>
                  <w:tcMar>
                    <w:left w:w="108" w:type="dxa"/>
                    <w:right w:w="108" w:type="dxa"/>
                  </w:tcMar>
                  <w:vAlign w:val="center"/>
                </w:tcPr>
                <w:p w14:paraId="6880586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150</w:t>
                  </w:r>
                </w:p>
              </w:tc>
              <w:tc>
                <w:tcPr>
                  <w:tcW w:w="800" w:type="dxa"/>
                  <w:shd w:val="clear" w:color="auto" w:fill="auto"/>
                  <w:tcMar>
                    <w:left w:w="108" w:type="dxa"/>
                    <w:right w:w="108" w:type="dxa"/>
                  </w:tcMar>
                  <w:vAlign w:val="center"/>
                </w:tcPr>
                <w:p w14:paraId="007181F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0.002</w:t>
                  </w:r>
                </w:p>
              </w:tc>
              <w:tc>
                <w:tcPr>
                  <w:tcW w:w="680" w:type="dxa"/>
                  <w:vMerge w:val="continue"/>
                  <w:shd w:val="clear" w:color="auto" w:fill="auto"/>
                  <w:tcMar>
                    <w:left w:w="108" w:type="dxa"/>
                    <w:right w:w="108" w:type="dxa"/>
                  </w:tcMar>
                  <w:vAlign w:val="center"/>
                </w:tcPr>
                <w:p w14:paraId="3DCEC2A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kern w:val="2"/>
                      <w:sz w:val="21"/>
                      <w:szCs w:val="24"/>
                      <w:lang w:val="en-US" w:eastAsia="zh-CN" w:bidi="ar-SA"/>
                    </w:rPr>
                  </w:pPr>
                </w:p>
              </w:tc>
              <w:tc>
                <w:tcPr>
                  <w:tcW w:w="833" w:type="dxa"/>
                  <w:vMerge w:val="continue"/>
                  <w:shd w:val="clear" w:color="auto" w:fill="auto"/>
                  <w:tcMar>
                    <w:left w:w="108" w:type="dxa"/>
                    <w:right w:w="108" w:type="dxa"/>
                  </w:tcMar>
                  <w:vAlign w:val="center"/>
                </w:tcPr>
                <w:p w14:paraId="6D09ECB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788" w:type="dxa"/>
                  <w:vMerge w:val="restart"/>
                  <w:shd w:val="clear" w:color="auto" w:fill="auto"/>
                  <w:tcMar>
                    <w:left w:w="108" w:type="dxa"/>
                    <w:right w:w="108" w:type="dxa"/>
                  </w:tcMar>
                  <w:vAlign w:val="center"/>
                </w:tcPr>
                <w:p w14:paraId="5783315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是</w:t>
                  </w:r>
                </w:p>
              </w:tc>
              <w:tc>
                <w:tcPr>
                  <w:tcW w:w="550" w:type="dxa"/>
                  <w:vMerge w:val="restart"/>
                  <w:shd w:val="clear" w:color="auto" w:fill="auto"/>
                  <w:tcMar>
                    <w:left w:w="108" w:type="dxa"/>
                    <w:right w:w="108" w:type="dxa"/>
                  </w:tcMar>
                  <w:vAlign w:val="center"/>
                </w:tcPr>
                <w:p w14:paraId="2B489FA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w:t>
                  </w:r>
                </w:p>
              </w:tc>
              <w:tc>
                <w:tcPr>
                  <w:tcW w:w="674" w:type="dxa"/>
                  <w:vMerge w:val="restart"/>
                  <w:shd w:val="clear" w:color="auto" w:fill="auto"/>
                  <w:tcMar>
                    <w:left w:w="108" w:type="dxa"/>
                    <w:right w:w="108" w:type="dxa"/>
                  </w:tcMar>
                  <w:vAlign w:val="center"/>
                </w:tcPr>
                <w:p w14:paraId="4B04486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无</w:t>
                  </w:r>
                </w:p>
              </w:tc>
              <w:tc>
                <w:tcPr>
                  <w:tcW w:w="851" w:type="dxa"/>
                  <w:vMerge w:val="restart"/>
                  <w:shd w:val="clear" w:color="auto" w:fill="auto"/>
                  <w:tcMar>
                    <w:left w:w="108" w:type="dxa"/>
                    <w:right w:w="108" w:type="dxa"/>
                  </w:tcMar>
                  <w:vAlign w:val="center"/>
                </w:tcPr>
                <w:p w14:paraId="38A6822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eastAsia="宋体"/>
                      <w:color w:val="auto"/>
                      <w:lang w:val="en-US" w:eastAsia="zh-CN"/>
                    </w:rPr>
                    <w:t>排污系数法</w:t>
                  </w:r>
                </w:p>
              </w:tc>
              <w:tc>
                <w:tcPr>
                  <w:tcW w:w="787" w:type="dxa"/>
                  <w:shd w:val="clear" w:color="auto" w:fill="auto"/>
                  <w:tcMar>
                    <w:left w:w="108" w:type="dxa"/>
                    <w:right w:w="108" w:type="dxa"/>
                  </w:tcMar>
                  <w:vAlign w:val="center"/>
                </w:tcPr>
                <w:p w14:paraId="190C66E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150</w:t>
                  </w:r>
                </w:p>
              </w:tc>
              <w:tc>
                <w:tcPr>
                  <w:tcW w:w="738" w:type="dxa"/>
                  <w:shd w:val="clear" w:color="auto" w:fill="auto"/>
                  <w:tcMar>
                    <w:left w:w="108" w:type="dxa"/>
                    <w:right w:w="108" w:type="dxa"/>
                  </w:tcMar>
                  <w:vAlign w:val="center"/>
                </w:tcPr>
                <w:p w14:paraId="08713C8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0.002</w:t>
                  </w:r>
                </w:p>
              </w:tc>
              <w:tc>
                <w:tcPr>
                  <w:tcW w:w="653" w:type="dxa"/>
                  <w:vMerge w:val="restart"/>
                  <w:tcMar>
                    <w:left w:w="108" w:type="dxa"/>
                    <w:right w:w="108" w:type="dxa"/>
                  </w:tcMar>
                  <w:vAlign w:val="center"/>
                </w:tcPr>
                <w:p w14:paraId="1BF89200">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15</w:t>
                  </w:r>
                </w:p>
              </w:tc>
              <w:tc>
                <w:tcPr>
                  <w:tcW w:w="653" w:type="dxa"/>
                  <w:vMerge w:val="restart"/>
                  <w:tcMar>
                    <w:left w:w="108" w:type="dxa"/>
                    <w:right w:w="108" w:type="dxa"/>
                  </w:tcMar>
                  <w:vAlign w:val="center"/>
                </w:tcPr>
                <w:p w14:paraId="516FC57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2400</w:t>
                  </w:r>
                </w:p>
              </w:tc>
            </w:tr>
            <w:tr w14:paraId="1952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645" w:type="dxa"/>
                  <w:vMerge w:val="continue"/>
                  <w:tcMar>
                    <w:left w:w="108" w:type="dxa"/>
                    <w:right w:w="108" w:type="dxa"/>
                  </w:tcMar>
                  <w:vAlign w:val="center"/>
                </w:tcPr>
                <w:p w14:paraId="536DCDB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pPr>
                </w:p>
              </w:tc>
              <w:tc>
                <w:tcPr>
                  <w:tcW w:w="663" w:type="dxa"/>
                  <w:vMerge w:val="continue"/>
                  <w:tcMar>
                    <w:left w:w="108" w:type="dxa"/>
                    <w:right w:w="108" w:type="dxa"/>
                  </w:tcMar>
                  <w:vAlign w:val="center"/>
                </w:tcPr>
                <w:p w14:paraId="6E295D31">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pPr>
                </w:p>
              </w:tc>
              <w:tc>
                <w:tcPr>
                  <w:tcW w:w="712" w:type="dxa"/>
                  <w:vMerge w:val="continue"/>
                  <w:tcMar>
                    <w:left w:w="108" w:type="dxa"/>
                    <w:right w:w="108" w:type="dxa"/>
                  </w:tcMar>
                  <w:vAlign w:val="center"/>
                </w:tcPr>
                <w:p w14:paraId="5E71045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pPr>
                </w:p>
              </w:tc>
              <w:tc>
                <w:tcPr>
                  <w:tcW w:w="763" w:type="dxa"/>
                  <w:vMerge w:val="continue"/>
                  <w:tcMar>
                    <w:left w:w="108" w:type="dxa"/>
                    <w:right w:w="108" w:type="dxa"/>
                  </w:tcMar>
                  <w:vAlign w:val="center"/>
                </w:tcPr>
                <w:p w14:paraId="13872910">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pPr>
                </w:p>
              </w:tc>
              <w:tc>
                <w:tcPr>
                  <w:tcW w:w="825" w:type="dxa"/>
                  <w:shd w:val="clear" w:color="auto" w:fill="auto"/>
                  <w:tcMar>
                    <w:left w:w="108" w:type="dxa"/>
                    <w:right w:w="108" w:type="dxa"/>
                  </w:tcMar>
                  <w:vAlign w:val="center"/>
                </w:tcPr>
                <w:p w14:paraId="6E461A1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SS</w:t>
                  </w:r>
                </w:p>
              </w:tc>
              <w:tc>
                <w:tcPr>
                  <w:tcW w:w="674" w:type="dxa"/>
                  <w:vMerge w:val="continue"/>
                  <w:shd w:val="clear" w:color="auto" w:fill="auto"/>
                  <w:tcMar>
                    <w:left w:w="108" w:type="dxa"/>
                    <w:right w:w="108" w:type="dxa"/>
                  </w:tcMar>
                  <w:vAlign w:val="center"/>
                </w:tcPr>
                <w:p w14:paraId="35F315B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412" w:type="dxa"/>
                  <w:vMerge w:val="continue"/>
                  <w:shd w:val="clear" w:color="auto" w:fill="auto"/>
                  <w:tcMar>
                    <w:left w:w="108" w:type="dxa"/>
                    <w:right w:w="108" w:type="dxa"/>
                  </w:tcMar>
                  <w:vAlign w:val="center"/>
                </w:tcPr>
                <w:p w14:paraId="58AAF14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463" w:type="dxa"/>
                  <w:vMerge w:val="continue"/>
                  <w:shd w:val="clear" w:color="auto" w:fill="auto"/>
                  <w:tcMar>
                    <w:left w:w="108" w:type="dxa"/>
                    <w:right w:w="108" w:type="dxa"/>
                  </w:tcMar>
                  <w:vAlign w:val="center"/>
                </w:tcPr>
                <w:p w14:paraId="11293EBE">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25" w:type="dxa"/>
                  <w:shd w:val="clear" w:color="auto" w:fill="auto"/>
                  <w:tcMar>
                    <w:left w:w="108" w:type="dxa"/>
                    <w:right w:w="108" w:type="dxa"/>
                  </w:tcMar>
                  <w:vAlign w:val="center"/>
                </w:tcPr>
                <w:p w14:paraId="435714D7">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70</w:t>
                  </w:r>
                </w:p>
              </w:tc>
              <w:tc>
                <w:tcPr>
                  <w:tcW w:w="800" w:type="dxa"/>
                  <w:shd w:val="clear" w:color="auto" w:fill="auto"/>
                  <w:tcMar>
                    <w:left w:w="108" w:type="dxa"/>
                    <w:right w:w="108" w:type="dxa"/>
                  </w:tcMar>
                  <w:vAlign w:val="center"/>
                </w:tcPr>
                <w:p w14:paraId="4FDB9D6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0.001</w:t>
                  </w:r>
                </w:p>
              </w:tc>
              <w:tc>
                <w:tcPr>
                  <w:tcW w:w="680" w:type="dxa"/>
                  <w:vMerge w:val="continue"/>
                  <w:shd w:val="clear" w:color="auto" w:fill="auto"/>
                  <w:tcMar>
                    <w:left w:w="108" w:type="dxa"/>
                    <w:right w:w="108" w:type="dxa"/>
                  </w:tcMar>
                  <w:vAlign w:val="center"/>
                </w:tcPr>
                <w:p w14:paraId="2E2538C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833" w:type="dxa"/>
                  <w:vMerge w:val="continue"/>
                  <w:shd w:val="clear" w:color="auto" w:fill="auto"/>
                  <w:tcMar>
                    <w:left w:w="108" w:type="dxa"/>
                    <w:right w:w="108" w:type="dxa"/>
                  </w:tcMar>
                  <w:vAlign w:val="center"/>
                </w:tcPr>
                <w:p w14:paraId="17ADE68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88" w:type="dxa"/>
                  <w:vMerge w:val="continue"/>
                  <w:shd w:val="clear" w:color="auto" w:fill="auto"/>
                  <w:tcMar>
                    <w:left w:w="108" w:type="dxa"/>
                    <w:right w:w="108" w:type="dxa"/>
                  </w:tcMar>
                  <w:vAlign w:val="center"/>
                </w:tcPr>
                <w:p w14:paraId="3FCF24B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550" w:type="dxa"/>
                  <w:vMerge w:val="continue"/>
                  <w:shd w:val="clear" w:color="auto" w:fill="auto"/>
                  <w:tcMar>
                    <w:left w:w="108" w:type="dxa"/>
                    <w:right w:w="108" w:type="dxa"/>
                  </w:tcMar>
                  <w:vAlign w:val="center"/>
                </w:tcPr>
                <w:p w14:paraId="5F1F280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674" w:type="dxa"/>
                  <w:vMerge w:val="continue"/>
                  <w:tcMar>
                    <w:left w:w="108" w:type="dxa"/>
                    <w:right w:w="108" w:type="dxa"/>
                  </w:tcMar>
                  <w:vAlign w:val="center"/>
                </w:tcPr>
                <w:p w14:paraId="477FA820">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851" w:type="dxa"/>
                  <w:vMerge w:val="continue"/>
                  <w:shd w:val="clear" w:color="auto" w:fill="auto"/>
                  <w:tcMar>
                    <w:left w:w="108" w:type="dxa"/>
                    <w:right w:w="108" w:type="dxa"/>
                  </w:tcMar>
                  <w:vAlign w:val="center"/>
                </w:tcPr>
                <w:p w14:paraId="5F298CE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87" w:type="dxa"/>
                  <w:shd w:val="clear" w:color="auto" w:fill="auto"/>
                  <w:tcMar>
                    <w:left w:w="108" w:type="dxa"/>
                    <w:right w:w="108" w:type="dxa"/>
                  </w:tcMar>
                  <w:vAlign w:val="center"/>
                </w:tcPr>
                <w:p w14:paraId="2A33F5F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70</w:t>
                  </w:r>
                </w:p>
              </w:tc>
              <w:tc>
                <w:tcPr>
                  <w:tcW w:w="738" w:type="dxa"/>
                  <w:shd w:val="clear" w:color="auto" w:fill="auto"/>
                  <w:tcMar>
                    <w:left w:w="108" w:type="dxa"/>
                    <w:right w:w="108" w:type="dxa"/>
                  </w:tcMar>
                  <w:vAlign w:val="center"/>
                </w:tcPr>
                <w:p w14:paraId="312E435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0.001</w:t>
                  </w:r>
                </w:p>
              </w:tc>
              <w:tc>
                <w:tcPr>
                  <w:tcW w:w="653" w:type="dxa"/>
                  <w:vMerge w:val="continue"/>
                  <w:tcMar>
                    <w:left w:w="108" w:type="dxa"/>
                    <w:right w:w="108" w:type="dxa"/>
                  </w:tcMar>
                  <w:vAlign w:val="center"/>
                </w:tcPr>
                <w:p w14:paraId="54EA039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653" w:type="dxa"/>
                  <w:vMerge w:val="continue"/>
                  <w:tcMar>
                    <w:left w:w="108" w:type="dxa"/>
                    <w:right w:w="108" w:type="dxa"/>
                  </w:tcMar>
                  <w:vAlign w:val="center"/>
                </w:tcPr>
                <w:p w14:paraId="52CBE94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r>
            <w:tr w14:paraId="52D8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645" w:type="dxa"/>
                  <w:vMerge w:val="continue"/>
                  <w:tcMar>
                    <w:left w:w="108" w:type="dxa"/>
                    <w:right w:w="108" w:type="dxa"/>
                  </w:tcMar>
                  <w:vAlign w:val="center"/>
                </w:tcPr>
                <w:p w14:paraId="21B74A19">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663" w:type="dxa"/>
                  <w:vMerge w:val="continue"/>
                  <w:tcMar>
                    <w:left w:w="108" w:type="dxa"/>
                    <w:right w:w="108" w:type="dxa"/>
                  </w:tcMar>
                  <w:vAlign w:val="center"/>
                </w:tcPr>
                <w:p w14:paraId="17D7512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12" w:type="dxa"/>
                  <w:vMerge w:val="continue"/>
                  <w:tcMar>
                    <w:left w:w="108" w:type="dxa"/>
                    <w:right w:w="108" w:type="dxa"/>
                  </w:tcMar>
                  <w:vAlign w:val="center"/>
                </w:tcPr>
                <w:p w14:paraId="33E1F77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63" w:type="dxa"/>
                  <w:vMerge w:val="continue"/>
                  <w:tcMar>
                    <w:left w:w="108" w:type="dxa"/>
                    <w:right w:w="108" w:type="dxa"/>
                  </w:tcMar>
                  <w:vAlign w:val="center"/>
                </w:tcPr>
                <w:p w14:paraId="49D5098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825" w:type="dxa"/>
                  <w:shd w:val="clear" w:color="auto" w:fill="auto"/>
                  <w:tcMar>
                    <w:left w:w="108" w:type="dxa"/>
                    <w:right w:w="108" w:type="dxa"/>
                  </w:tcMar>
                  <w:vAlign w:val="center"/>
                </w:tcPr>
                <w:p w14:paraId="2FAB4F5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氨氮</w:t>
                  </w:r>
                </w:p>
              </w:tc>
              <w:tc>
                <w:tcPr>
                  <w:tcW w:w="674" w:type="dxa"/>
                  <w:vMerge w:val="continue"/>
                  <w:shd w:val="clear" w:color="auto" w:fill="auto"/>
                  <w:tcMar>
                    <w:left w:w="108" w:type="dxa"/>
                    <w:right w:w="108" w:type="dxa"/>
                  </w:tcMar>
                  <w:vAlign w:val="center"/>
                </w:tcPr>
                <w:p w14:paraId="255849A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412" w:type="dxa"/>
                  <w:vMerge w:val="continue"/>
                  <w:shd w:val="clear" w:color="auto" w:fill="auto"/>
                  <w:tcMar>
                    <w:left w:w="108" w:type="dxa"/>
                    <w:right w:w="108" w:type="dxa"/>
                  </w:tcMar>
                  <w:vAlign w:val="center"/>
                </w:tcPr>
                <w:p w14:paraId="73AB44F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463" w:type="dxa"/>
                  <w:vMerge w:val="continue"/>
                  <w:shd w:val="clear" w:color="auto" w:fill="auto"/>
                  <w:tcMar>
                    <w:left w:w="108" w:type="dxa"/>
                    <w:right w:w="108" w:type="dxa"/>
                  </w:tcMar>
                  <w:vAlign w:val="center"/>
                </w:tcPr>
                <w:p w14:paraId="09A27FC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25" w:type="dxa"/>
                  <w:shd w:val="clear" w:color="auto" w:fill="auto"/>
                  <w:tcMar>
                    <w:left w:w="108" w:type="dxa"/>
                    <w:right w:w="108" w:type="dxa"/>
                  </w:tcMar>
                  <w:vAlign w:val="center"/>
                </w:tcPr>
                <w:p w14:paraId="7668A141">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10</w:t>
                  </w:r>
                </w:p>
              </w:tc>
              <w:tc>
                <w:tcPr>
                  <w:tcW w:w="800" w:type="dxa"/>
                  <w:shd w:val="clear" w:color="auto" w:fill="auto"/>
                  <w:tcMar>
                    <w:left w:w="108" w:type="dxa"/>
                    <w:right w:w="108" w:type="dxa"/>
                  </w:tcMar>
                  <w:vAlign w:val="center"/>
                </w:tcPr>
                <w:p w14:paraId="14F16A1E">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0.00015</w:t>
                  </w:r>
                </w:p>
              </w:tc>
              <w:tc>
                <w:tcPr>
                  <w:tcW w:w="680" w:type="dxa"/>
                  <w:vMerge w:val="continue"/>
                  <w:shd w:val="clear" w:color="auto" w:fill="auto"/>
                  <w:tcMar>
                    <w:left w:w="108" w:type="dxa"/>
                    <w:right w:w="108" w:type="dxa"/>
                  </w:tcMar>
                  <w:vAlign w:val="center"/>
                </w:tcPr>
                <w:p w14:paraId="6FB15F3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833" w:type="dxa"/>
                  <w:vMerge w:val="continue"/>
                  <w:shd w:val="clear" w:color="auto" w:fill="auto"/>
                  <w:tcMar>
                    <w:left w:w="108" w:type="dxa"/>
                    <w:right w:w="108" w:type="dxa"/>
                  </w:tcMar>
                  <w:vAlign w:val="center"/>
                </w:tcPr>
                <w:p w14:paraId="05E8576E">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88" w:type="dxa"/>
                  <w:vMerge w:val="continue"/>
                  <w:shd w:val="clear" w:color="auto" w:fill="auto"/>
                  <w:tcMar>
                    <w:left w:w="108" w:type="dxa"/>
                    <w:right w:w="108" w:type="dxa"/>
                  </w:tcMar>
                  <w:vAlign w:val="center"/>
                </w:tcPr>
                <w:p w14:paraId="09A0678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550" w:type="dxa"/>
                  <w:vMerge w:val="continue"/>
                  <w:shd w:val="clear" w:color="auto" w:fill="auto"/>
                  <w:tcMar>
                    <w:left w:w="108" w:type="dxa"/>
                    <w:right w:w="108" w:type="dxa"/>
                  </w:tcMar>
                  <w:vAlign w:val="center"/>
                </w:tcPr>
                <w:p w14:paraId="30EDEE31">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674" w:type="dxa"/>
                  <w:vMerge w:val="continue"/>
                  <w:tcMar>
                    <w:left w:w="108" w:type="dxa"/>
                    <w:right w:w="108" w:type="dxa"/>
                  </w:tcMar>
                  <w:vAlign w:val="center"/>
                </w:tcPr>
                <w:p w14:paraId="76BBFC4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851" w:type="dxa"/>
                  <w:vMerge w:val="continue"/>
                  <w:shd w:val="clear" w:color="auto" w:fill="auto"/>
                  <w:tcMar>
                    <w:left w:w="108" w:type="dxa"/>
                    <w:right w:w="108" w:type="dxa"/>
                  </w:tcMar>
                  <w:vAlign w:val="center"/>
                </w:tcPr>
                <w:p w14:paraId="5A2992B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87" w:type="dxa"/>
                  <w:shd w:val="clear" w:color="auto" w:fill="auto"/>
                  <w:tcMar>
                    <w:left w:w="108" w:type="dxa"/>
                    <w:right w:w="108" w:type="dxa"/>
                  </w:tcMar>
                  <w:vAlign w:val="center"/>
                </w:tcPr>
                <w:p w14:paraId="002B38A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10</w:t>
                  </w:r>
                </w:p>
              </w:tc>
              <w:tc>
                <w:tcPr>
                  <w:tcW w:w="738" w:type="dxa"/>
                  <w:shd w:val="clear" w:color="auto" w:fill="auto"/>
                  <w:tcMar>
                    <w:left w:w="108" w:type="dxa"/>
                    <w:right w:w="108" w:type="dxa"/>
                  </w:tcMar>
                  <w:vAlign w:val="center"/>
                </w:tcPr>
                <w:p w14:paraId="4F98DC2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0.00015</w:t>
                  </w:r>
                </w:p>
              </w:tc>
              <w:tc>
                <w:tcPr>
                  <w:tcW w:w="653" w:type="dxa"/>
                  <w:vMerge w:val="continue"/>
                  <w:tcMar>
                    <w:left w:w="108" w:type="dxa"/>
                    <w:right w:w="108" w:type="dxa"/>
                  </w:tcMar>
                  <w:vAlign w:val="center"/>
                </w:tcPr>
                <w:p w14:paraId="1E2EFC6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653" w:type="dxa"/>
                  <w:vMerge w:val="continue"/>
                  <w:tcMar>
                    <w:left w:w="108" w:type="dxa"/>
                    <w:right w:w="108" w:type="dxa"/>
                  </w:tcMar>
                  <w:vAlign w:val="center"/>
                </w:tcPr>
                <w:p w14:paraId="3D95F6D0">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r>
            <w:tr w14:paraId="3141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645" w:type="dxa"/>
                  <w:vMerge w:val="continue"/>
                  <w:tcMar>
                    <w:left w:w="108" w:type="dxa"/>
                    <w:right w:w="108" w:type="dxa"/>
                  </w:tcMar>
                  <w:vAlign w:val="center"/>
                </w:tcPr>
                <w:p w14:paraId="0113A5DC">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663" w:type="dxa"/>
                  <w:vMerge w:val="continue"/>
                  <w:tcMar>
                    <w:left w:w="108" w:type="dxa"/>
                    <w:right w:w="108" w:type="dxa"/>
                  </w:tcMar>
                  <w:vAlign w:val="center"/>
                </w:tcPr>
                <w:p w14:paraId="40680C40">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12" w:type="dxa"/>
                  <w:vMerge w:val="continue"/>
                  <w:tcMar>
                    <w:left w:w="108" w:type="dxa"/>
                    <w:right w:w="108" w:type="dxa"/>
                  </w:tcMar>
                  <w:vAlign w:val="center"/>
                </w:tcPr>
                <w:p w14:paraId="6A4FC6D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63" w:type="dxa"/>
                  <w:vMerge w:val="continue"/>
                  <w:tcMar>
                    <w:left w:w="108" w:type="dxa"/>
                    <w:right w:w="108" w:type="dxa"/>
                  </w:tcMar>
                  <w:vAlign w:val="center"/>
                </w:tcPr>
                <w:p w14:paraId="468449C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825" w:type="dxa"/>
                  <w:shd w:val="clear" w:color="auto" w:fill="auto"/>
                  <w:tcMar>
                    <w:left w:w="108" w:type="dxa"/>
                    <w:right w:w="108" w:type="dxa"/>
                  </w:tcMar>
                  <w:vAlign w:val="center"/>
                </w:tcPr>
                <w:p w14:paraId="5B336E0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氟化物</w:t>
                  </w:r>
                </w:p>
              </w:tc>
              <w:tc>
                <w:tcPr>
                  <w:tcW w:w="674" w:type="dxa"/>
                  <w:vMerge w:val="continue"/>
                  <w:shd w:val="clear" w:color="auto" w:fill="auto"/>
                  <w:tcMar>
                    <w:left w:w="108" w:type="dxa"/>
                    <w:right w:w="108" w:type="dxa"/>
                  </w:tcMar>
                  <w:vAlign w:val="center"/>
                </w:tcPr>
                <w:p w14:paraId="759F279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类比法</w:t>
                  </w:r>
                </w:p>
              </w:tc>
              <w:tc>
                <w:tcPr>
                  <w:tcW w:w="412" w:type="dxa"/>
                  <w:vMerge w:val="continue"/>
                  <w:shd w:val="clear" w:color="auto" w:fill="auto"/>
                  <w:tcMar>
                    <w:left w:w="108" w:type="dxa"/>
                    <w:right w:w="108" w:type="dxa"/>
                  </w:tcMar>
                  <w:vAlign w:val="center"/>
                </w:tcPr>
                <w:p w14:paraId="7337278F">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w:t>
                  </w:r>
                </w:p>
              </w:tc>
              <w:tc>
                <w:tcPr>
                  <w:tcW w:w="463" w:type="dxa"/>
                  <w:vMerge w:val="continue"/>
                  <w:shd w:val="clear" w:color="auto" w:fill="auto"/>
                  <w:tcMar>
                    <w:left w:w="108" w:type="dxa"/>
                    <w:right w:w="108" w:type="dxa"/>
                  </w:tcMar>
                  <w:vAlign w:val="center"/>
                </w:tcPr>
                <w:p w14:paraId="1AD7247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w:t>
                  </w:r>
                </w:p>
              </w:tc>
              <w:tc>
                <w:tcPr>
                  <w:tcW w:w="725" w:type="dxa"/>
                  <w:shd w:val="clear" w:color="auto" w:fill="auto"/>
                  <w:tcMar>
                    <w:left w:w="108" w:type="dxa"/>
                    <w:right w:w="108" w:type="dxa"/>
                  </w:tcMar>
                  <w:vAlign w:val="center"/>
                </w:tcPr>
                <w:p w14:paraId="643BA14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2</w:t>
                  </w:r>
                </w:p>
              </w:tc>
              <w:tc>
                <w:tcPr>
                  <w:tcW w:w="800" w:type="dxa"/>
                  <w:shd w:val="clear" w:color="auto" w:fill="auto"/>
                  <w:tcMar>
                    <w:left w:w="108" w:type="dxa"/>
                    <w:right w:w="108" w:type="dxa"/>
                  </w:tcMar>
                  <w:vAlign w:val="center"/>
                </w:tcPr>
                <w:p w14:paraId="5B25551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eastAsia="zh-CN"/>
                    </w:rPr>
                  </w:pPr>
                  <w:r>
                    <w:rPr>
                      <w:rFonts w:hint="eastAsia"/>
                      <w:color w:val="auto"/>
                      <w:lang w:val="en-US" w:eastAsia="zh-CN"/>
                    </w:rPr>
                    <w:t>0.00003</w:t>
                  </w:r>
                </w:p>
              </w:tc>
              <w:tc>
                <w:tcPr>
                  <w:tcW w:w="680" w:type="dxa"/>
                  <w:vMerge w:val="continue"/>
                  <w:shd w:val="clear" w:color="auto" w:fill="auto"/>
                  <w:tcMar>
                    <w:left w:w="108" w:type="dxa"/>
                    <w:right w:w="108" w:type="dxa"/>
                  </w:tcMar>
                  <w:vAlign w:val="center"/>
                </w:tcPr>
                <w:p w14:paraId="16D255B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833" w:type="dxa"/>
                  <w:vMerge w:val="continue"/>
                  <w:shd w:val="clear" w:color="auto" w:fill="auto"/>
                  <w:tcMar>
                    <w:left w:w="108" w:type="dxa"/>
                    <w:right w:w="108" w:type="dxa"/>
                  </w:tcMar>
                  <w:vAlign w:val="center"/>
                </w:tcPr>
                <w:p w14:paraId="5615B97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88" w:type="dxa"/>
                  <w:vMerge w:val="continue"/>
                  <w:shd w:val="clear" w:color="auto" w:fill="auto"/>
                  <w:tcMar>
                    <w:left w:w="108" w:type="dxa"/>
                    <w:right w:w="108" w:type="dxa"/>
                  </w:tcMar>
                  <w:vAlign w:val="center"/>
                </w:tcPr>
                <w:p w14:paraId="6BF2CE6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550" w:type="dxa"/>
                  <w:vMerge w:val="continue"/>
                  <w:shd w:val="clear" w:color="auto" w:fill="auto"/>
                  <w:tcMar>
                    <w:left w:w="108" w:type="dxa"/>
                    <w:right w:w="108" w:type="dxa"/>
                  </w:tcMar>
                  <w:vAlign w:val="center"/>
                </w:tcPr>
                <w:p w14:paraId="20E0A96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674" w:type="dxa"/>
                  <w:vMerge w:val="continue"/>
                  <w:tcMar>
                    <w:left w:w="108" w:type="dxa"/>
                    <w:right w:w="108" w:type="dxa"/>
                  </w:tcMar>
                  <w:vAlign w:val="center"/>
                </w:tcPr>
                <w:p w14:paraId="3DBF2E17">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851" w:type="dxa"/>
                  <w:vMerge w:val="continue"/>
                  <w:shd w:val="clear" w:color="auto" w:fill="auto"/>
                  <w:tcMar>
                    <w:left w:w="108" w:type="dxa"/>
                    <w:right w:w="108" w:type="dxa"/>
                  </w:tcMar>
                  <w:vAlign w:val="center"/>
                </w:tcPr>
                <w:p w14:paraId="6CE6F9E7">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787" w:type="dxa"/>
                  <w:shd w:val="clear" w:color="auto" w:fill="auto"/>
                  <w:tcMar>
                    <w:left w:w="108" w:type="dxa"/>
                    <w:right w:w="108" w:type="dxa"/>
                  </w:tcMar>
                  <w:vAlign w:val="center"/>
                </w:tcPr>
                <w:p w14:paraId="3FBCB23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2</w:t>
                  </w:r>
                </w:p>
              </w:tc>
              <w:tc>
                <w:tcPr>
                  <w:tcW w:w="738" w:type="dxa"/>
                  <w:shd w:val="clear" w:color="auto" w:fill="auto"/>
                  <w:tcMar>
                    <w:left w:w="108" w:type="dxa"/>
                    <w:right w:w="108" w:type="dxa"/>
                  </w:tcMar>
                  <w:vAlign w:val="center"/>
                </w:tcPr>
                <w:p w14:paraId="2733447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0.00003</w:t>
                  </w:r>
                </w:p>
              </w:tc>
              <w:tc>
                <w:tcPr>
                  <w:tcW w:w="653" w:type="dxa"/>
                  <w:vMerge w:val="continue"/>
                  <w:tcMar>
                    <w:left w:w="108" w:type="dxa"/>
                    <w:right w:w="108" w:type="dxa"/>
                  </w:tcMar>
                  <w:vAlign w:val="center"/>
                </w:tcPr>
                <w:p w14:paraId="1AC75FA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c>
                <w:tcPr>
                  <w:tcW w:w="653" w:type="dxa"/>
                  <w:vMerge w:val="continue"/>
                  <w:tcMar>
                    <w:left w:w="108" w:type="dxa"/>
                    <w:right w:w="108" w:type="dxa"/>
                  </w:tcMar>
                  <w:vAlign w:val="center"/>
                </w:tcPr>
                <w:p w14:paraId="7FAFDD2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lang w:val="en-US" w:eastAsia="zh-CN"/>
                    </w:rPr>
                  </w:pPr>
                </w:p>
              </w:tc>
            </w:tr>
          </w:tbl>
          <w:p w14:paraId="46735672">
            <w:pPr>
              <w:bidi w:val="0"/>
              <w:rPr>
                <w:color w:val="auto"/>
              </w:rPr>
            </w:pPr>
            <w:r>
              <w:rPr>
                <w:rFonts w:hint="eastAsia"/>
                <w:color w:val="auto"/>
                <w:lang w:val="en-US" w:eastAsia="zh-CN"/>
              </w:rPr>
              <w:t>本项目废水主要为纯水制备浓水、纯水反冲洗废水、制绒废水、清洗废水、器材清洗废水以及员工生活污水</w:t>
            </w:r>
            <w:r>
              <w:rPr>
                <w:color w:val="auto"/>
              </w:rPr>
              <w:t>。</w:t>
            </w:r>
          </w:p>
          <w:p w14:paraId="0EE8D9E4">
            <w:pPr>
              <w:bidi w:val="0"/>
              <w:rPr>
                <w:rFonts w:hint="default" w:eastAsia="宋体"/>
                <w:color w:val="auto"/>
                <w:lang w:val="en-US"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lang w:val="en-US" w:eastAsia="zh-CN"/>
              </w:rPr>
              <w:t>纯水浓水</w:t>
            </w:r>
          </w:p>
          <w:p w14:paraId="1FAC8A9B">
            <w:pPr>
              <w:bidi w:val="0"/>
              <w:rPr>
                <w:rFonts w:hint="default" w:eastAsia="宋体"/>
                <w:color w:val="auto"/>
                <w:lang w:val="en-US" w:eastAsia="zh-CN"/>
              </w:rPr>
            </w:pPr>
            <w:r>
              <w:rPr>
                <w:rFonts w:hint="eastAsia"/>
                <w:color w:val="auto"/>
                <w:lang w:val="en-US" w:eastAsia="zh-CN"/>
              </w:rPr>
              <w:t>根据企业提供数据，本项目产品配置过程需加入去离子水，制备去离子水过程会有纯水制备浓水产生，企业使用的纯水机产水率约为60%，全年共需纯水29100t/a，则纯水制备的浓水产生量为19400t/a，纯水浓水的水质较好，可直接纳管排放。</w:t>
            </w:r>
          </w:p>
          <w:p w14:paraId="529811F0">
            <w:pPr>
              <w:bidi w:val="0"/>
              <w:rPr>
                <w:rFonts w:hint="default" w:eastAsia="宋体"/>
                <w:color w:val="auto"/>
                <w:lang w:val="en-US" w:eastAsia="zh-CN"/>
              </w:rPr>
            </w:pPr>
            <w:r>
              <w:rPr>
                <w:rFonts w:hint="eastAsia"/>
                <w:color w:val="auto"/>
                <w:lang w:val="en-US" w:eastAsia="zh-CN"/>
              </w:rPr>
              <w:t>（2）纯水反冲洗废水</w:t>
            </w:r>
          </w:p>
          <w:p w14:paraId="7D5F72A5">
            <w:pPr>
              <w:bidi w:val="0"/>
              <w:rPr>
                <w:rFonts w:hint="eastAsia"/>
                <w:color w:val="auto"/>
              </w:rPr>
            </w:pPr>
            <w:r>
              <w:rPr>
                <w:rFonts w:hint="eastAsia"/>
                <w:color w:val="auto"/>
              </w:rPr>
              <w:t>项目纯水制备系统需要进行反冲洗，根据建设单位提供，反冲洗</w:t>
            </w:r>
            <w:r>
              <w:rPr>
                <w:rFonts w:hint="eastAsia"/>
                <w:color w:val="auto"/>
                <w:lang w:val="en-US" w:eastAsia="zh-CN"/>
              </w:rPr>
              <w:t>废水</w:t>
            </w:r>
            <w:r>
              <w:rPr>
                <w:rFonts w:hint="eastAsia"/>
                <w:color w:val="auto"/>
              </w:rPr>
              <w:t>量通常按纯水制备量的10%计算，</w:t>
            </w:r>
            <w:r>
              <w:rPr>
                <w:rFonts w:hint="eastAsia"/>
                <w:color w:val="auto"/>
                <w:lang w:val="en-US" w:eastAsia="zh-CN"/>
              </w:rPr>
              <w:t>即反冲洗废水量为2910t/a，反冲洗废水的水质较好，可直接纳管排放</w:t>
            </w:r>
            <w:r>
              <w:rPr>
                <w:rFonts w:hint="eastAsia"/>
                <w:color w:val="auto"/>
              </w:rPr>
              <w:t>。</w:t>
            </w:r>
          </w:p>
          <w:p w14:paraId="3F14920A">
            <w:pPr>
              <w:bidi w:val="0"/>
              <w:rPr>
                <w:rFonts w:hint="default"/>
                <w:color w:val="auto"/>
                <w:lang w:val="en-US" w:eastAsia="zh-CN"/>
              </w:rPr>
            </w:pPr>
            <w:r>
              <w:rPr>
                <w:rFonts w:hint="eastAsia"/>
                <w:color w:val="auto"/>
                <w:lang w:val="en-US" w:eastAsia="zh-CN"/>
              </w:rPr>
              <w:t>（3）生活污水</w:t>
            </w:r>
          </w:p>
          <w:p w14:paraId="0F3D98C1">
            <w:pPr>
              <w:bidi w:val="0"/>
              <w:rPr>
                <w:rFonts w:hint="eastAsia"/>
                <w:color w:val="auto"/>
                <w:lang w:val="en-US" w:eastAsia="zh-CN"/>
              </w:rPr>
            </w:pPr>
            <w:r>
              <w:rPr>
                <w:rFonts w:hint="eastAsia"/>
                <w:color w:val="auto"/>
                <w:lang w:val="en-US" w:eastAsia="zh-CN"/>
              </w:rPr>
              <w:t>本项目新增员工人数为104人，生活用水量按50L/d·人，年工作日300天计，则生活用水量约5.2t/d（1560t/a），生活污水排放量按用水量的90%计，则生活污水排放量为4.68t/d（1404t/a），污水水质参照城市生活污水浓度考虑，COD</w:t>
            </w:r>
            <w:r>
              <w:rPr>
                <w:rFonts w:hint="eastAsia"/>
                <w:color w:val="auto"/>
                <w:vertAlign w:val="subscript"/>
                <w:lang w:val="en-US" w:eastAsia="zh-CN"/>
              </w:rPr>
              <w:t>Cr</w:t>
            </w:r>
            <w:r>
              <w:rPr>
                <w:rFonts w:hint="eastAsia"/>
                <w:color w:val="auto"/>
                <w:lang w:val="en-US" w:eastAsia="zh-CN"/>
              </w:rPr>
              <w:t>350mg/L、NH</w:t>
            </w:r>
            <w:r>
              <w:rPr>
                <w:rFonts w:hint="eastAsia"/>
                <w:color w:val="auto"/>
                <w:vertAlign w:val="subscript"/>
                <w:lang w:val="en-US" w:eastAsia="zh-CN"/>
              </w:rPr>
              <w:t>3</w:t>
            </w:r>
            <w:r>
              <w:rPr>
                <w:rFonts w:hint="eastAsia"/>
                <w:color w:val="auto"/>
                <w:lang w:val="en-US" w:eastAsia="zh-CN"/>
              </w:rPr>
              <w:t>-N35mg/L，则生活污水中COD</w:t>
            </w:r>
            <w:r>
              <w:rPr>
                <w:rFonts w:hint="eastAsia"/>
                <w:color w:val="auto"/>
                <w:vertAlign w:val="subscript"/>
                <w:lang w:val="en-US" w:eastAsia="zh-CN"/>
              </w:rPr>
              <w:t>Cr</w:t>
            </w:r>
            <w:r>
              <w:rPr>
                <w:rFonts w:hint="eastAsia"/>
                <w:color w:val="auto"/>
                <w:lang w:val="en-US" w:eastAsia="zh-CN"/>
              </w:rPr>
              <w:t>、NH</w:t>
            </w:r>
            <w:r>
              <w:rPr>
                <w:rFonts w:hint="eastAsia"/>
                <w:color w:val="auto"/>
                <w:vertAlign w:val="subscript"/>
                <w:lang w:val="en-US" w:eastAsia="zh-CN"/>
              </w:rPr>
              <w:t>3</w:t>
            </w:r>
            <w:r>
              <w:rPr>
                <w:rFonts w:hint="eastAsia"/>
                <w:color w:val="auto"/>
                <w:lang w:val="en-US" w:eastAsia="zh-CN"/>
              </w:rPr>
              <w:t>-N的产生量分别为0.491t/a、0.049t/a。</w:t>
            </w:r>
          </w:p>
          <w:p w14:paraId="7CBEB840">
            <w:pPr>
              <w:bidi w:val="0"/>
              <w:rPr>
                <w:rFonts w:hint="eastAsia"/>
                <w:color w:val="auto"/>
              </w:rPr>
            </w:pPr>
            <w:r>
              <w:rPr>
                <w:rFonts w:hint="eastAsia"/>
                <w:color w:val="auto"/>
                <w:lang w:val="en-US" w:eastAsia="zh-CN"/>
              </w:rPr>
              <w:t>生活污水经化粪池处理后，各项指标均能到《污水综合排放标准》（GB8978-1996）表4中三级排放限值要求，其中氨氮指标达到《工业企业废水氮、磷污染物间接排放限值》（DB33/887-2013），满足污水入管网要求。</w:t>
            </w:r>
          </w:p>
          <w:p w14:paraId="029EED41">
            <w:pPr>
              <w:bidi w:val="0"/>
              <w:rPr>
                <w:rFonts w:hint="default" w:eastAsia="宋体"/>
                <w:color w:val="auto"/>
                <w:lang w:val="en-US" w:eastAsia="zh-CN"/>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lang w:val="en-US" w:eastAsia="zh-CN"/>
              </w:rPr>
              <w:t>制绒废水</w:t>
            </w:r>
          </w:p>
          <w:p w14:paraId="7B03162C">
            <w:pPr>
              <w:bidi w:val="0"/>
              <w:rPr>
                <w:rFonts w:hint="default" w:eastAsia="宋体"/>
                <w:color w:val="auto"/>
                <w:lang w:val="en-US" w:eastAsia="zh-CN"/>
              </w:rPr>
            </w:pPr>
            <w:r>
              <w:rPr>
                <w:rFonts w:hint="eastAsia"/>
                <w:color w:val="auto"/>
                <w:lang w:val="en-US" w:eastAsia="zh-CN"/>
              </w:rPr>
              <w:t>企业实验室制绒环节，在制绒水槽内将水和氢氧化钠配置成浓度0.6~1%的溶液，制绒水槽容积约为50L，共有5个制绒水槽，每个制绒水槽每天更换约6次，则制绒废水产生量约为1.5t/d（450t/a）。根据企业提供资料，制绒废水主要污染因子为COD约为400mg/L、氨氮约为20mg/L、SS约为150mg/L。</w:t>
            </w:r>
          </w:p>
          <w:p w14:paraId="1E411BCB">
            <w:pPr>
              <w:bidi w:val="0"/>
              <w:rPr>
                <w:rFonts w:hint="default" w:eastAsia="宋体"/>
                <w:color w:val="auto"/>
                <w:lang w:val="en-US" w:eastAsia="zh-CN"/>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lang w:val="en-US" w:eastAsia="zh-CN"/>
              </w:rPr>
              <w:t>清洗废水</w:t>
            </w:r>
          </w:p>
          <w:p w14:paraId="39D699C9">
            <w:pPr>
              <w:bidi w:val="0"/>
              <w:rPr>
                <w:rFonts w:hint="eastAsia"/>
                <w:color w:val="auto"/>
                <w:lang w:val="en-US" w:eastAsia="zh-CN"/>
              </w:rPr>
            </w:pPr>
            <w:r>
              <w:rPr>
                <w:rFonts w:hint="eastAsia"/>
                <w:color w:val="auto"/>
                <w:lang w:val="en-US" w:eastAsia="zh-CN"/>
              </w:rPr>
              <w:t>制绒后的晶硅片需经过清水清洗后才能进行试验测试，会根据测试需要，选择性加入稀释至30%浓度的双氧水进行清洗，清洗水槽容积约为30L，共有3个清洗水槽，每个清洗水槽每天更换约5次，则清洗废水产生量约为0.45t/d（135t/a）。根据企业提供资料，清洗废水主要污染因子为COD约为250mg/L、氨氮约为10mg/L、SS约为70mg/L。</w:t>
            </w:r>
          </w:p>
          <w:p w14:paraId="1495EAC6">
            <w:pPr>
              <w:bidi w:val="0"/>
              <w:rPr>
                <w:rFonts w:hint="eastAsia"/>
                <w:color w:val="auto"/>
                <w:lang w:val="en-US" w:eastAsia="zh-CN"/>
              </w:rPr>
            </w:pPr>
          </w:p>
          <w:p w14:paraId="6DB4AE48">
            <w:pPr>
              <w:bidi w:val="0"/>
              <w:rPr>
                <w:rFonts w:hint="default"/>
                <w:color w:val="auto"/>
                <w:lang w:val="en-US" w:eastAsia="zh-CN"/>
              </w:rPr>
            </w:pPr>
            <w:r>
              <w:rPr>
                <w:rFonts w:hint="eastAsia"/>
                <w:color w:val="auto"/>
                <w:lang w:val="en-US" w:eastAsia="zh-CN"/>
              </w:rPr>
              <w:t>（6）器材清洗废水</w:t>
            </w:r>
          </w:p>
          <w:p w14:paraId="130D7C8A">
            <w:pPr>
              <w:bidi w:val="0"/>
              <w:rPr>
                <w:rFonts w:hint="eastAsia"/>
                <w:color w:val="auto"/>
                <w:lang w:val="en-US" w:eastAsia="zh-CN"/>
              </w:rPr>
            </w:pPr>
            <w:r>
              <w:rPr>
                <w:rFonts w:hint="eastAsia"/>
                <w:color w:val="auto"/>
                <w:lang w:val="en-US" w:eastAsia="zh-CN"/>
              </w:rPr>
              <w:t>企业实验室的器材每日需要清洗，根据企业提供数据，器材清洗废水产生量为0.05t/d（15t/a），清洗废水主要污染因子为COD约为150mg/L、氨氮约为10mg/L、SS约为70mg/L、氟化物2mg/L。</w:t>
            </w:r>
          </w:p>
          <w:p w14:paraId="507FF3EB">
            <w:pPr>
              <w:bidi w:val="0"/>
              <w:rPr>
                <w:rFonts w:hint="default"/>
                <w:color w:val="auto"/>
                <w:lang w:val="en-US" w:eastAsia="zh-CN"/>
              </w:rPr>
            </w:pPr>
            <w:r>
              <w:rPr>
                <w:rFonts w:hint="eastAsia"/>
                <w:color w:val="auto"/>
                <w:lang w:val="en-US" w:eastAsia="zh-CN"/>
              </w:rPr>
              <w:t>制绒废水和清洗废水经实验室污水处理设施处理后达标纳管排放，</w:t>
            </w:r>
            <w:r>
              <w:rPr>
                <w:rFonts w:hint="default"/>
                <w:color w:val="auto"/>
                <w:lang w:val="en-US" w:eastAsia="zh-CN"/>
              </w:rPr>
              <w:t>设计处理能力</w:t>
            </w:r>
            <w:r>
              <w:rPr>
                <w:rFonts w:hint="eastAsia"/>
                <w:color w:val="auto"/>
                <w:lang w:val="en-US" w:eastAsia="zh-CN"/>
              </w:rPr>
              <w:t>4.38</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w:t>
            </w:r>
            <w:r>
              <w:rPr>
                <w:rFonts w:hint="eastAsia"/>
                <w:color w:val="auto"/>
                <w:lang w:val="en-US" w:eastAsia="zh-CN"/>
              </w:rPr>
              <w:t>d</w:t>
            </w:r>
            <w:r>
              <w:rPr>
                <w:rFonts w:hint="default"/>
                <w:color w:val="auto"/>
                <w:lang w:val="en-US" w:eastAsia="zh-CN"/>
              </w:rPr>
              <w:t>。本项目实施后</w:t>
            </w:r>
            <w:r>
              <w:rPr>
                <w:rFonts w:hint="eastAsia"/>
                <w:color w:val="auto"/>
                <w:lang w:val="en-US" w:eastAsia="zh-CN"/>
              </w:rPr>
              <w:t>实验室制绒废水和</w:t>
            </w:r>
            <w:r>
              <w:rPr>
                <w:rFonts w:hint="default"/>
                <w:color w:val="auto"/>
                <w:lang w:val="en-US" w:eastAsia="zh-CN"/>
              </w:rPr>
              <w:t>清洗废水产生量</w:t>
            </w:r>
            <w:r>
              <w:rPr>
                <w:rFonts w:hint="eastAsia"/>
                <w:color w:val="auto"/>
                <w:lang w:val="en-US" w:eastAsia="zh-CN"/>
              </w:rPr>
              <w:t>2</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w:t>
            </w:r>
            <w:r>
              <w:rPr>
                <w:rFonts w:hint="eastAsia"/>
                <w:color w:val="auto"/>
                <w:lang w:val="en-US" w:eastAsia="zh-CN"/>
              </w:rPr>
              <w:t>d</w:t>
            </w:r>
            <w:r>
              <w:rPr>
                <w:rFonts w:hint="default"/>
                <w:color w:val="auto"/>
                <w:lang w:val="en-US" w:eastAsia="zh-CN"/>
              </w:rPr>
              <w:t>，厂内废水处理设施可满足废水处理要求。</w:t>
            </w:r>
          </w:p>
          <w:p w14:paraId="1D4C0817">
            <w:pPr>
              <w:spacing w:line="240" w:lineRule="auto"/>
              <w:ind w:left="0" w:leftChars="0" w:firstLine="0" w:firstLineChars="0"/>
              <w:jc w:val="center"/>
              <w:rPr>
                <w:color w:val="auto"/>
              </w:rPr>
            </w:pPr>
            <w:r>
              <w:rPr>
                <w:color w:val="auto"/>
              </w:rPr>
              <w:object>
                <v:shape id="_x0000_i1030" o:spt="75" type="#_x0000_t75" style="height:254.25pt;width:342.75pt;" o:ole="t" filled="f" o:preferrelative="t" stroked="t" coordsize="21600,21600">
                  <v:path/>
                  <v:fill on="f" focussize="0,0"/>
                  <v:stroke weight="1pt" color="#000000"/>
                  <v:imagedata r:id="rId22" o:title=""/>
                  <o:lock v:ext="edit" aspectratio="f"/>
                  <w10:wrap type="none"/>
                  <w10:anchorlock/>
                </v:shape>
                <o:OLEObject Type="Embed" ProgID="Visio.Drawing.15" ShapeID="_x0000_i1030" DrawAspect="Content" ObjectID="_1468075730" r:id="rId21">
                  <o:LockedField>false</o:LockedField>
                </o:OLEObject>
              </w:object>
            </w:r>
          </w:p>
          <w:p w14:paraId="7F6E200A">
            <w:pPr>
              <w:spacing w:line="240" w:lineRule="auto"/>
              <w:ind w:left="0" w:leftChars="0" w:firstLine="0" w:firstLineChars="0"/>
              <w:jc w:val="center"/>
              <w:rPr>
                <w:color w:val="auto"/>
              </w:rPr>
            </w:pPr>
            <w:r>
              <w:rPr>
                <w:rFonts w:hint="eastAsia"/>
                <w:b/>
                <w:bCs/>
                <w:color w:val="auto"/>
                <w:sz w:val="21"/>
                <w:szCs w:val="21"/>
                <w:lang w:val="en-US" w:eastAsia="zh-CN"/>
              </w:rPr>
              <w:t>图3-2  本项目废水处理系统图</w:t>
            </w:r>
          </w:p>
          <w:p w14:paraId="37AE5718">
            <w:pPr>
              <w:bidi w:val="0"/>
              <w:spacing w:line="240" w:lineRule="auto"/>
              <w:ind w:left="0" w:leftChars="0" w:firstLine="0" w:firstLineChars="0"/>
              <w:jc w:val="center"/>
              <w:rPr>
                <w:rFonts w:hint="eastAsia"/>
                <w:color w:val="auto"/>
                <w:lang w:val="en-US" w:eastAsia="zh-CN"/>
              </w:rPr>
            </w:pPr>
            <w:r>
              <w:rPr>
                <w:rFonts w:hint="eastAsia"/>
                <w:color w:val="auto"/>
                <w:lang w:val="en-US" w:eastAsia="zh-CN"/>
              </w:rPr>
              <w:object>
                <v:shape id="_x0000_i1031" o:spt="75" type="#_x0000_t75" style="height:148.5pt;width:331.5pt;" o:ole="t" filled="f" o:preferrelative="t" stroked="t" coordsize="21600,21600">
                  <v:path/>
                  <v:fill on="f" focussize="0,0"/>
                  <v:stroke weight="1pt" color="#000000" joinstyle="miter"/>
                  <v:imagedata r:id="rId24" o:title=""/>
                  <o:lock v:ext="edit" aspectratio="f"/>
                  <w10:wrap type="none"/>
                  <w10:anchorlock/>
                </v:shape>
                <o:OLEObject Type="Embed" ProgID="Visio.Drawing.15" ShapeID="_x0000_i1031" DrawAspect="Content" ObjectID="_1468075731" r:id="rId23">
                  <o:LockedField>false</o:LockedField>
                </o:OLEObject>
              </w:object>
            </w:r>
          </w:p>
          <w:p w14:paraId="23B4C0A7">
            <w:pPr>
              <w:spacing w:line="240" w:lineRule="auto"/>
              <w:ind w:left="0" w:leftChars="0" w:firstLine="0" w:firstLineChars="0"/>
              <w:jc w:val="center"/>
              <w:rPr>
                <w:color w:val="auto"/>
              </w:rPr>
            </w:pPr>
            <w:r>
              <w:rPr>
                <w:rFonts w:hint="eastAsia"/>
                <w:b/>
                <w:bCs/>
                <w:color w:val="auto"/>
                <w:sz w:val="21"/>
                <w:szCs w:val="21"/>
                <w:lang w:val="en-US" w:eastAsia="zh-CN"/>
              </w:rPr>
              <w:t>图3-3  本项目实施后全厂水平衡图</w:t>
            </w:r>
          </w:p>
          <w:p w14:paraId="26D95647">
            <w:pPr>
              <w:rPr>
                <w:rFonts w:hint="eastAsia"/>
                <w:color w:val="auto"/>
              </w:rPr>
            </w:pPr>
            <w:r>
              <w:rPr>
                <w:rFonts w:hint="eastAsia"/>
                <w:color w:val="auto"/>
              </w:rPr>
              <w:t>根据浙江省排污单位自行监测信息公开平台中《嘉兴市联合污水处理有限责任公司2024年度自行监测年度报告》，嘉兴市污水处理工程2024年全年污水处理量为196482555m</w:t>
            </w:r>
            <w:r>
              <w:rPr>
                <w:rFonts w:hint="eastAsia"/>
                <w:color w:val="auto"/>
                <w:vertAlign w:val="superscript"/>
                <w:lang w:val="en-US" w:eastAsia="zh-CN"/>
              </w:rPr>
              <w:t>3</w:t>
            </w:r>
            <w:r>
              <w:rPr>
                <w:rFonts w:hint="eastAsia"/>
                <w:color w:val="auto"/>
              </w:rPr>
              <w:t>，日平均处理量约53.8万m</w:t>
            </w:r>
            <w:r>
              <w:rPr>
                <w:rFonts w:hint="eastAsia"/>
                <w:color w:val="auto"/>
                <w:vertAlign w:val="superscript"/>
                <w:lang w:val="en-US" w:eastAsia="zh-CN"/>
              </w:rPr>
              <w:t>3</w:t>
            </w:r>
            <w:r>
              <w:rPr>
                <w:rFonts w:hint="eastAsia"/>
                <w:color w:val="auto"/>
              </w:rPr>
              <w:t>，未超过设计处理能力60万m</w:t>
            </w:r>
            <w:r>
              <w:rPr>
                <w:rFonts w:hint="eastAsia"/>
                <w:color w:val="auto"/>
                <w:vertAlign w:val="superscript"/>
                <w:lang w:val="en-US" w:eastAsia="zh-CN"/>
              </w:rPr>
              <w:t>3</w:t>
            </w:r>
            <w:r>
              <w:rPr>
                <w:rFonts w:hint="eastAsia"/>
                <w:color w:val="auto"/>
              </w:rPr>
              <w:t>/d，仍有一定处理余量。根据现场勘查</w:t>
            </w:r>
            <w:r>
              <w:rPr>
                <w:rFonts w:hint="eastAsia"/>
                <w:color w:val="auto"/>
                <w:lang w:eastAsia="zh-CN"/>
              </w:rPr>
              <w:t>，</w:t>
            </w:r>
            <w:r>
              <w:rPr>
                <w:rFonts w:hint="eastAsia"/>
                <w:color w:val="auto"/>
              </w:rPr>
              <w:t>本项目所在区域目前管网已铺通</w:t>
            </w:r>
            <w:r>
              <w:rPr>
                <w:rFonts w:hint="eastAsia"/>
                <w:color w:val="auto"/>
                <w:lang w:eastAsia="zh-CN"/>
              </w:rPr>
              <w:t>，</w:t>
            </w:r>
            <w:r>
              <w:rPr>
                <w:rFonts w:hint="eastAsia"/>
                <w:color w:val="auto"/>
              </w:rPr>
              <w:t>项目废水具备纳管条件。项目投产后</w:t>
            </w:r>
            <w:r>
              <w:rPr>
                <w:rFonts w:hint="eastAsia"/>
                <w:color w:val="auto"/>
                <w:lang w:eastAsia="zh-CN"/>
              </w:rPr>
              <w:t>，</w:t>
            </w:r>
            <w:r>
              <w:rPr>
                <w:rFonts w:hint="eastAsia"/>
                <w:color w:val="auto"/>
              </w:rPr>
              <w:t>废水排放量为</w:t>
            </w:r>
            <w:r>
              <w:rPr>
                <w:rFonts w:hint="eastAsia"/>
                <w:color w:val="auto"/>
                <w:lang w:val="en-US" w:eastAsia="zh-CN"/>
              </w:rPr>
              <w:t>81.77</w:t>
            </w:r>
            <w:r>
              <w:rPr>
                <w:rFonts w:hint="eastAsia"/>
                <w:color w:val="auto"/>
              </w:rPr>
              <w:t>m</w:t>
            </w:r>
            <w:r>
              <w:rPr>
                <w:rFonts w:hint="eastAsia"/>
                <w:color w:val="auto"/>
                <w:vertAlign w:val="superscript"/>
                <w:lang w:val="en-US" w:eastAsia="zh-CN"/>
              </w:rPr>
              <w:t>3</w:t>
            </w:r>
            <w:r>
              <w:rPr>
                <w:rFonts w:hint="eastAsia"/>
                <w:color w:val="auto"/>
              </w:rPr>
              <w:t>/</w:t>
            </w:r>
            <w:r>
              <w:rPr>
                <w:rFonts w:hint="eastAsia"/>
                <w:color w:val="auto"/>
                <w:lang w:val="en-US" w:eastAsia="zh-CN"/>
              </w:rPr>
              <w:t>d</w:t>
            </w:r>
            <w:r>
              <w:rPr>
                <w:rFonts w:hint="eastAsia"/>
                <w:color w:val="auto"/>
                <w:lang w:eastAsia="zh-CN"/>
              </w:rPr>
              <w:t>（</w:t>
            </w:r>
            <w:r>
              <w:rPr>
                <w:rFonts w:hint="eastAsia"/>
                <w:color w:val="auto"/>
                <w:lang w:val="en-US" w:eastAsia="zh-CN"/>
              </w:rPr>
              <w:t>24530</w:t>
            </w:r>
            <w:r>
              <w:rPr>
                <w:rFonts w:hint="eastAsia"/>
                <w:color w:val="auto"/>
              </w:rPr>
              <w:t>m</w:t>
            </w:r>
            <w:r>
              <w:rPr>
                <w:rFonts w:hint="eastAsia"/>
                <w:color w:val="auto"/>
                <w:vertAlign w:val="superscript"/>
                <w:lang w:val="en-US" w:eastAsia="zh-CN"/>
              </w:rPr>
              <w:t>3</w:t>
            </w:r>
            <w:r>
              <w:rPr>
                <w:rFonts w:hint="eastAsia"/>
                <w:color w:val="auto"/>
              </w:rPr>
              <w:t>/</w:t>
            </w:r>
            <w:r>
              <w:rPr>
                <w:rFonts w:hint="eastAsia"/>
                <w:color w:val="auto"/>
                <w:lang w:val="en-US" w:eastAsia="zh-CN"/>
              </w:rPr>
              <w:t>a</w:t>
            </w:r>
            <w:r>
              <w:rPr>
                <w:rFonts w:hint="eastAsia"/>
                <w:color w:val="auto"/>
                <w:lang w:eastAsia="zh-CN"/>
              </w:rPr>
              <w:t>），</w:t>
            </w:r>
            <w:r>
              <w:rPr>
                <w:rFonts w:hint="eastAsia"/>
                <w:color w:val="auto"/>
              </w:rPr>
              <w:t>在嘉兴市联合污水处理有限责任公司处理能力范围内，且本项目废水中的主要污染物为COD</w:t>
            </w:r>
            <w:r>
              <w:rPr>
                <w:rFonts w:hint="eastAsia"/>
                <w:color w:val="auto"/>
                <w:vertAlign w:val="subscript"/>
                <w:lang w:val="en-US" w:eastAsia="zh-CN"/>
              </w:rPr>
              <w:t>Cr</w:t>
            </w:r>
            <w:r>
              <w:rPr>
                <w:rFonts w:hint="eastAsia"/>
                <w:color w:val="auto"/>
              </w:rPr>
              <w:t>、氨氮、SS等，无特殊的毒性污染物，废水经处理后能做到达标纳管，不会对嘉兴市污水处理工程造成较大冲击。</w:t>
            </w:r>
          </w:p>
          <w:p w14:paraId="6E8A18EC">
            <w:pPr>
              <w:rPr>
                <w:rFonts w:hint="eastAsia" w:eastAsia="宋体"/>
                <w:color w:val="auto"/>
                <w:lang w:eastAsia="zh-CN"/>
              </w:rPr>
            </w:pPr>
            <w:r>
              <w:rPr>
                <w:rFonts w:hint="eastAsia"/>
                <w:color w:val="auto"/>
              </w:rPr>
              <w:t>为了解嘉兴市联合污水处理有限责任公司运行情况，本报告收集了2025年3月浙江省污染源自动监控信息管理平合上发布的嘉兴市联合污水处理有限责任公司污水总排口的监测数据，该污水总排口的化学需氧量、氨氮、总氮、总磷等4项主要水污染物排放浓度达到《城镇污水处理厂主要水污染物排放标准》</w:t>
            </w:r>
            <w:r>
              <w:rPr>
                <w:rFonts w:hint="eastAsia"/>
                <w:color w:val="auto"/>
                <w:lang w:eastAsia="zh-CN"/>
              </w:rPr>
              <w:t>（</w:t>
            </w:r>
            <w:r>
              <w:rPr>
                <w:rFonts w:hint="eastAsia"/>
                <w:color w:val="auto"/>
              </w:rPr>
              <w:t>DB3312169-2018</w:t>
            </w:r>
            <w:r>
              <w:rPr>
                <w:rFonts w:hint="eastAsia"/>
                <w:color w:val="auto"/>
                <w:lang w:eastAsia="zh-CN"/>
              </w:rPr>
              <w:t>）</w:t>
            </w:r>
            <w:r>
              <w:rPr>
                <w:rFonts w:hint="eastAsia"/>
                <w:color w:val="auto"/>
              </w:rPr>
              <w:t>表1限值，pH达到《城镇污水处理厂污染物排放标准》</w:t>
            </w:r>
            <w:r>
              <w:rPr>
                <w:rFonts w:hint="eastAsia"/>
                <w:color w:val="auto"/>
                <w:lang w:eastAsia="zh-CN"/>
              </w:rPr>
              <w:t>（</w:t>
            </w:r>
            <w:r>
              <w:rPr>
                <w:rFonts w:hint="eastAsia"/>
                <w:color w:val="auto"/>
              </w:rPr>
              <w:t>GBI8918-2002</w:t>
            </w:r>
            <w:r>
              <w:rPr>
                <w:rFonts w:hint="eastAsia"/>
                <w:color w:val="auto"/>
                <w:lang w:eastAsia="zh-CN"/>
              </w:rPr>
              <w:t>）</w:t>
            </w:r>
            <w:r>
              <w:rPr>
                <w:rFonts w:hint="eastAsia"/>
                <w:color w:val="auto"/>
              </w:rPr>
              <w:t>表1中最高允许排放浓度要求，因此嘉兴市联合污水处理有限责任公司目前运行正常，可实现达标排放。具体水质情况见表3-</w:t>
            </w:r>
            <w:r>
              <w:rPr>
                <w:rFonts w:hint="eastAsia"/>
                <w:color w:val="auto"/>
                <w:lang w:val="en-US" w:eastAsia="zh-CN"/>
              </w:rPr>
              <w:t>4</w:t>
            </w:r>
            <w:r>
              <w:rPr>
                <w:rFonts w:hint="eastAsia"/>
                <w:color w:val="auto"/>
                <w:lang w:eastAsia="zh-CN"/>
              </w:rPr>
              <w:t>。</w:t>
            </w:r>
          </w:p>
          <w:p w14:paraId="54CC5216">
            <w:pPr>
              <w:jc w:val="center"/>
              <w:rPr>
                <w:rFonts w:hint="eastAsia"/>
                <w:b/>
                <w:bCs/>
                <w:color w:val="auto"/>
                <w:sz w:val="21"/>
                <w:szCs w:val="21"/>
                <w:lang w:val="en-US" w:eastAsia="zh-CN"/>
              </w:rPr>
            </w:pPr>
          </w:p>
          <w:p w14:paraId="2176AEDE">
            <w:pPr>
              <w:jc w:val="center"/>
              <w:rPr>
                <w:rFonts w:hint="eastAsia"/>
                <w:b/>
                <w:bCs/>
                <w:color w:val="auto"/>
                <w:sz w:val="21"/>
                <w:szCs w:val="21"/>
                <w:lang w:val="en-US" w:eastAsia="zh-CN"/>
              </w:rPr>
            </w:pPr>
          </w:p>
          <w:p w14:paraId="531FE2D5">
            <w:pPr>
              <w:jc w:val="center"/>
              <w:rPr>
                <w:rFonts w:hint="default" w:eastAsia="宋体"/>
                <w:color w:val="auto"/>
                <w:lang w:val="en-US" w:eastAsia="zh-CN"/>
              </w:rPr>
            </w:pPr>
            <w:r>
              <w:rPr>
                <w:rFonts w:hint="eastAsia"/>
                <w:b/>
                <w:bCs/>
                <w:color w:val="auto"/>
                <w:sz w:val="21"/>
                <w:szCs w:val="21"/>
                <w:lang w:val="en-US" w:eastAsia="zh-CN"/>
              </w:rPr>
              <w:t>表3-4  2025年嘉兴市联合污水处理有限责任公司出水水质情况（单位：mg/L，除pH值外）</w:t>
            </w:r>
          </w:p>
          <w:tbl>
            <w:tblPr>
              <w:tblStyle w:val="2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1409"/>
              <w:gridCol w:w="1409"/>
              <w:gridCol w:w="1409"/>
              <w:gridCol w:w="1409"/>
              <w:gridCol w:w="1411"/>
            </w:tblGrid>
            <w:tr w14:paraId="7E9A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vAlign w:val="center"/>
                </w:tcPr>
                <w:p w14:paraId="0C124B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监测时间</w:t>
                  </w:r>
                </w:p>
              </w:tc>
              <w:tc>
                <w:tcPr>
                  <w:tcW w:w="1409" w:type="dxa"/>
                  <w:vAlign w:val="center"/>
                </w:tcPr>
                <w:p w14:paraId="10578C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pH</w:t>
                  </w:r>
                </w:p>
              </w:tc>
              <w:tc>
                <w:tcPr>
                  <w:tcW w:w="1409" w:type="dxa"/>
                  <w:vAlign w:val="center"/>
                </w:tcPr>
                <w:p w14:paraId="7E1E11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COD</w:t>
                  </w:r>
                  <w:r>
                    <w:rPr>
                      <w:rFonts w:hint="eastAsia"/>
                      <w:color w:val="auto"/>
                      <w:sz w:val="21"/>
                      <w:szCs w:val="21"/>
                      <w:vertAlign w:val="subscript"/>
                      <w:lang w:val="en-US" w:eastAsia="zh-CN"/>
                    </w:rPr>
                    <w:t>Cr</w:t>
                  </w:r>
                </w:p>
              </w:tc>
              <w:tc>
                <w:tcPr>
                  <w:tcW w:w="1409" w:type="dxa"/>
                  <w:vAlign w:val="center"/>
                </w:tcPr>
                <w:p w14:paraId="0A5EFA9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NH</w:t>
                  </w:r>
                  <w:r>
                    <w:rPr>
                      <w:rFonts w:hint="eastAsia"/>
                      <w:color w:val="auto"/>
                      <w:sz w:val="21"/>
                      <w:szCs w:val="21"/>
                      <w:vertAlign w:val="subscript"/>
                      <w:lang w:val="en-US" w:eastAsia="zh-CN"/>
                    </w:rPr>
                    <w:t>3</w:t>
                  </w:r>
                  <w:r>
                    <w:rPr>
                      <w:rFonts w:hint="eastAsia"/>
                      <w:color w:val="auto"/>
                      <w:sz w:val="21"/>
                      <w:szCs w:val="21"/>
                      <w:vertAlign w:val="baseline"/>
                      <w:lang w:val="en-US" w:eastAsia="zh-CN"/>
                    </w:rPr>
                    <w:t>-N</w:t>
                  </w:r>
                </w:p>
              </w:tc>
              <w:tc>
                <w:tcPr>
                  <w:tcW w:w="1409" w:type="dxa"/>
                  <w:vAlign w:val="center"/>
                </w:tcPr>
                <w:p w14:paraId="404A9E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TN</w:t>
                  </w:r>
                </w:p>
              </w:tc>
              <w:tc>
                <w:tcPr>
                  <w:tcW w:w="1411" w:type="dxa"/>
                  <w:vAlign w:val="center"/>
                </w:tcPr>
                <w:p w14:paraId="29BCA1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TP</w:t>
                  </w:r>
                </w:p>
              </w:tc>
            </w:tr>
            <w:tr w14:paraId="454A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vAlign w:val="center"/>
                </w:tcPr>
                <w:p w14:paraId="4B7064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2025年3月25日</w:t>
                  </w:r>
                </w:p>
              </w:tc>
              <w:tc>
                <w:tcPr>
                  <w:tcW w:w="1409" w:type="dxa"/>
                  <w:vAlign w:val="center"/>
                </w:tcPr>
                <w:p w14:paraId="57F01F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7.12</w:t>
                  </w:r>
                </w:p>
              </w:tc>
              <w:tc>
                <w:tcPr>
                  <w:tcW w:w="1409" w:type="dxa"/>
                  <w:vAlign w:val="center"/>
                </w:tcPr>
                <w:p w14:paraId="7158F7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15.01</w:t>
                  </w:r>
                </w:p>
              </w:tc>
              <w:tc>
                <w:tcPr>
                  <w:tcW w:w="1409" w:type="dxa"/>
                  <w:vAlign w:val="center"/>
                </w:tcPr>
                <w:p w14:paraId="77E415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0.0367</w:t>
                  </w:r>
                </w:p>
              </w:tc>
              <w:tc>
                <w:tcPr>
                  <w:tcW w:w="1409" w:type="dxa"/>
                  <w:vAlign w:val="center"/>
                </w:tcPr>
                <w:p w14:paraId="72FB03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10.342</w:t>
                  </w:r>
                </w:p>
              </w:tc>
              <w:tc>
                <w:tcPr>
                  <w:tcW w:w="1411" w:type="dxa"/>
                  <w:vAlign w:val="center"/>
                </w:tcPr>
                <w:p w14:paraId="6565F8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0.2122</w:t>
                  </w:r>
                </w:p>
              </w:tc>
            </w:tr>
            <w:tr w14:paraId="2706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vAlign w:val="center"/>
                </w:tcPr>
                <w:p w14:paraId="568355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vertAlign w:val="baseline"/>
                    </w:rPr>
                  </w:pPr>
                  <w:r>
                    <w:rPr>
                      <w:rFonts w:hint="eastAsia"/>
                      <w:color w:val="auto"/>
                      <w:sz w:val="21"/>
                      <w:szCs w:val="21"/>
                      <w:vertAlign w:val="baseline"/>
                      <w:lang w:val="en-US" w:eastAsia="zh-CN"/>
                    </w:rPr>
                    <w:t>2025年3月26日</w:t>
                  </w:r>
                </w:p>
              </w:tc>
              <w:tc>
                <w:tcPr>
                  <w:tcW w:w="1409" w:type="dxa"/>
                  <w:vAlign w:val="center"/>
                </w:tcPr>
                <w:p w14:paraId="416728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7.23</w:t>
                  </w:r>
                </w:p>
              </w:tc>
              <w:tc>
                <w:tcPr>
                  <w:tcW w:w="1409" w:type="dxa"/>
                  <w:vAlign w:val="center"/>
                </w:tcPr>
                <w:p w14:paraId="7013A4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15.59</w:t>
                  </w:r>
                </w:p>
              </w:tc>
              <w:tc>
                <w:tcPr>
                  <w:tcW w:w="1409" w:type="dxa"/>
                  <w:vAlign w:val="center"/>
                </w:tcPr>
                <w:p w14:paraId="4260E2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0.0413</w:t>
                  </w:r>
                </w:p>
              </w:tc>
              <w:tc>
                <w:tcPr>
                  <w:tcW w:w="1409" w:type="dxa"/>
                  <w:vAlign w:val="center"/>
                </w:tcPr>
                <w:p w14:paraId="3A349C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10.575</w:t>
                  </w:r>
                </w:p>
              </w:tc>
              <w:tc>
                <w:tcPr>
                  <w:tcW w:w="1411" w:type="dxa"/>
                  <w:vAlign w:val="center"/>
                </w:tcPr>
                <w:p w14:paraId="14D04E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0.2167</w:t>
                  </w:r>
                </w:p>
              </w:tc>
            </w:tr>
            <w:tr w14:paraId="18B4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vAlign w:val="center"/>
                </w:tcPr>
                <w:p w14:paraId="649138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vertAlign w:val="baseline"/>
                    </w:rPr>
                  </w:pPr>
                  <w:r>
                    <w:rPr>
                      <w:rFonts w:hint="eastAsia"/>
                      <w:color w:val="auto"/>
                      <w:sz w:val="21"/>
                      <w:szCs w:val="21"/>
                      <w:vertAlign w:val="baseline"/>
                      <w:lang w:val="en-US" w:eastAsia="zh-CN"/>
                    </w:rPr>
                    <w:t>2025年3月27日</w:t>
                  </w:r>
                </w:p>
              </w:tc>
              <w:tc>
                <w:tcPr>
                  <w:tcW w:w="1409" w:type="dxa"/>
                  <w:vAlign w:val="center"/>
                </w:tcPr>
                <w:p w14:paraId="55DD6A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7.21</w:t>
                  </w:r>
                </w:p>
              </w:tc>
              <w:tc>
                <w:tcPr>
                  <w:tcW w:w="1409" w:type="dxa"/>
                  <w:vAlign w:val="center"/>
                </w:tcPr>
                <w:p w14:paraId="195D28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16.14</w:t>
                  </w:r>
                </w:p>
              </w:tc>
              <w:tc>
                <w:tcPr>
                  <w:tcW w:w="1409" w:type="dxa"/>
                  <w:vAlign w:val="center"/>
                </w:tcPr>
                <w:p w14:paraId="56BDA1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0.0399</w:t>
                  </w:r>
                </w:p>
              </w:tc>
              <w:tc>
                <w:tcPr>
                  <w:tcW w:w="1409" w:type="dxa"/>
                  <w:vAlign w:val="center"/>
                </w:tcPr>
                <w:p w14:paraId="05661D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11.027</w:t>
                  </w:r>
                </w:p>
              </w:tc>
              <w:tc>
                <w:tcPr>
                  <w:tcW w:w="1411" w:type="dxa"/>
                  <w:vAlign w:val="center"/>
                </w:tcPr>
                <w:p w14:paraId="4A690C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0.2142</w:t>
                  </w:r>
                </w:p>
              </w:tc>
            </w:tr>
            <w:tr w14:paraId="70D2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vAlign w:val="center"/>
                </w:tcPr>
                <w:p w14:paraId="6DBF37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vertAlign w:val="baseline"/>
                    </w:rPr>
                  </w:pPr>
                  <w:r>
                    <w:rPr>
                      <w:rFonts w:hint="eastAsia"/>
                      <w:color w:val="auto"/>
                      <w:sz w:val="21"/>
                      <w:szCs w:val="21"/>
                      <w:vertAlign w:val="baseline"/>
                      <w:lang w:val="en-US" w:eastAsia="zh-CN"/>
                    </w:rPr>
                    <w:t>2025年3月28日</w:t>
                  </w:r>
                </w:p>
              </w:tc>
              <w:tc>
                <w:tcPr>
                  <w:tcW w:w="1409" w:type="dxa"/>
                  <w:vAlign w:val="center"/>
                </w:tcPr>
                <w:p w14:paraId="24777D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7.19</w:t>
                  </w:r>
                </w:p>
              </w:tc>
              <w:tc>
                <w:tcPr>
                  <w:tcW w:w="1409" w:type="dxa"/>
                  <w:vAlign w:val="center"/>
                </w:tcPr>
                <w:p w14:paraId="774714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17.95</w:t>
                  </w:r>
                </w:p>
              </w:tc>
              <w:tc>
                <w:tcPr>
                  <w:tcW w:w="1409" w:type="dxa"/>
                  <w:vAlign w:val="center"/>
                </w:tcPr>
                <w:p w14:paraId="1F672F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0.0387</w:t>
                  </w:r>
                </w:p>
              </w:tc>
              <w:tc>
                <w:tcPr>
                  <w:tcW w:w="1409" w:type="dxa"/>
                  <w:vAlign w:val="center"/>
                </w:tcPr>
                <w:p w14:paraId="26DB40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11.246</w:t>
                  </w:r>
                </w:p>
              </w:tc>
              <w:tc>
                <w:tcPr>
                  <w:tcW w:w="1411" w:type="dxa"/>
                  <w:vAlign w:val="center"/>
                </w:tcPr>
                <w:p w14:paraId="328CA5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0.1829</w:t>
                  </w:r>
                </w:p>
              </w:tc>
            </w:tr>
            <w:tr w14:paraId="536F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vAlign w:val="center"/>
                </w:tcPr>
                <w:p w14:paraId="527A78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vertAlign w:val="baseline"/>
                    </w:rPr>
                  </w:pPr>
                  <w:r>
                    <w:rPr>
                      <w:rFonts w:hint="eastAsia"/>
                      <w:color w:val="auto"/>
                      <w:sz w:val="21"/>
                      <w:szCs w:val="21"/>
                      <w:vertAlign w:val="baseline"/>
                      <w:lang w:val="en-US" w:eastAsia="zh-CN"/>
                    </w:rPr>
                    <w:t>2025年3月29日</w:t>
                  </w:r>
                </w:p>
              </w:tc>
              <w:tc>
                <w:tcPr>
                  <w:tcW w:w="1409" w:type="dxa"/>
                  <w:vAlign w:val="center"/>
                </w:tcPr>
                <w:p w14:paraId="57779E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7.23</w:t>
                  </w:r>
                </w:p>
              </w:tc>
              <w:tc>
                <w:tcPr>
                  <w:tcW w:w="1409" w:type="dxa"/>
                  <w:vAlign w:val="center"/>
                </w:tcPr>
                <w:p w14:paraId="52DC83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16.13</w:t>
                  </w:r>
                </w:p>
              </w:tc>
              <w:tc>
                <w:tcPr>
                  <w:tcW w:w="1409" w:type="dxa"/>
                  <w:vAlign w:val="center"/>
                </w:tcPr>
                <w:p w14:paraId="119FBF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0.0370</w:t>
                  </w:r>
                </w:p>
              </w:tc>
              <w:tc>
                <w:tcPr>
                  <w:tcW w:w="1409" w:type="dxa"/>
                  <w:vAlign w:val="center"/>
                </w:tcPr>
                <w:p w14:paraId="2BC5B3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9.307</w:t>
                  </w:r>
                </w:p>
              </w:tc>
              <w:tc>
                <w:tcPr>
                  <w:tcW w:w="1411" w:type="dxa"/>
                  <w:vAlign w:val="center"/>
                </w:tcPr>
                <w:p w14:paraId="0108EE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0.1687</w:t>
                  </w:r>
                </w:p>
              </w:tc>
            </w:tr>
            <w:tr w14:paraId="67D1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vAlign w:val="center"/>
                </w:tcPr>
                <w:p w14:paraId="53DA3C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执行标准</w:t>
                  </w:r>
                </w:p>
              </w:tc>
              <w:tc>
                <w:tcPr>
                  <w:tcW w:w="1409" w:type="dxa"/>
                  <w:vAlign w:val="center"/>
                </w:tcPr>
                <w:p w14:paraId="5FA413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6~9</w:t>
                  </w:r>
                </w:p>
              </w:tc>
              <w:tc>
                <w:tcPr>
                  <w:tcW w:w="1409" w:type="dxa"/>
                  <w:vAlign w:val="center"/>
                </w:tcPr>
                <w:p w14:paraId="6739DF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40</w:t>
                  </w:r>
                </w:p>
              </w:tc>
              <w:tc>
                <w:tcPr>
                  <w:tcW w:w="1409" w:type="dxa"/>
                  <w:vAlign w:val="center"/>
                </w:tcPr>
                <w:p w14:paraId="3232EF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2（4）</w:t>
                  </w:r>
                </w:p>
              </w:tc>
              <w:tc>
                <w:tcPr>
                  <w:tcW w:w="1409" w:type="dxa"/>
                  <w:vAlign w:val="center"/>
                </w:tcPr>
                <w:p w14:paraId="0AF3DC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12（15）</w:t>
                  </w:r>
                </w:p>
              </w:tc>
              <w:tc>
                <w:tcPr>
                  <w:tcW w:w="1411" w:type="dxa"/>
                  <w:vAlign w:val="center"/>
                </w:tcPr>
                <w:p w14:paraId="170FE3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0.3</w:t>
                  </w:r>
                </w:p>
              </w:tc>
            </w:tr>
            <w:tr w14:paraId="027F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vAlign w:val="center"/>
                </w:tcPr>
                <w:p w14:paraId="216514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达标情况</w:t>
                  </w:r>
                </w:p>
              </w:tc>
              <w:tc>
                <w:tcPr>
                  <w:tcW w:w="1409" w:type="dxa"/>
                  <w:vAlign w:val="center"/>
                </w:tcPr>
                <w:p w14:paraId="65290F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达标</w:t>
                  </w:r>
                </w:p>
              </w:tc>
              <w:tc>
                <w:tcPr>
                  <w:tcW w:w="1409" w:type="dxa"/>
                  <w:vAlign w:val="center"/>
                </w:tcPr>
                <w:p w14:paraId="4450A2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达标</w:t>
                  </w:r>
                </w:p>
              </w:tc>
              <w:tc>
                <w:tcPr>
                  <w:tcW w:w="1409" w:type="dxa"/>
                  <w:vAlign w:val="center"/>
                </w:tcPr>
                <w:p w14:paraId="4B76C7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达标</w:t>
                  </w:r>
                </w:p>
              </w:tc>
              <w:tc>
                <w:tcPr>
                  <w:tcW w:w="1409" w:type="dxa"/>
                  <w:vAlign w:val="center"/>
                </w:tcPr>
                <w:p w14:paraId="432FA2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达标</w:t>
                  </w:r>
                </w:p>
              </w:tc>
              <w:tc>
                <w:tcPr>
                  <w:tcW w:w="1411" w:type="dxa"/>
                  <w:vAlign w:val="center"/>
                </w:tcPr>
                <w:p w14:paraId="62B80B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达标</w:t>
                  </w:r>
                </w:p>
              </w:tc>
            </w:tr>
          </w:tbl>
          <w:p w14:paraId="078FC2BA">
            <w:pPr>
              <w:ind w:left="0" w:leftChars="0" w:firstLine="480" w:firstLineChars="200"/>
              <w:jc w:val="both"/>
              <w:rPr>
                <w:rFonts w:hint="eastAsia"/>
                <w:color w:val="auto"/>
              </w:rPr>
            </w:pPr>
            <w:r>
              <w:rPr>
                <w:rFonts w:hint="eastAsia"/>
                <w:color w:val="auto"/>
              </w:rPr>
              <w:t>综上所述，本项目所依托的嘉兴市联合污水处理有限责任公司污水处理工程满足环境可行性要求，本项目废水排放不会对嘉兴市联合污水处理有限责任公司造成冲击，不会对附近水体及纳污水体产生不良影响。</w:t>
            </w:r>
          </w:p>
          <w:p w14:paraId="50907917">
            <w:pPr>
              <w:pStyle w:val="3"/>
              <w:bidi w:val="0"/>
              <w:rPr>
                <w:color w:val="auto"/>
                <w:sz w:val="24"/>
                <w:szCs w:val="24"/>
              </w:rPr>
            </w:pPr>
            <w:r>
              <w:rPr>
                <w:rFonts w:hint="eastAsia"/>
                <w:color w:val="auto"/>
                <w:sz w:val="24"/>
                <w:szCs w:val="24"/>
                <w:lang w:eastAsia="zh-CN"/>
              </w:rPr>
              <w:t>3、</w:t>
            </w:r>
            <w:r>
              <w:rPr>
                <w:color w:val="auto"/>
                <w:sz w:val="24"/>
                <w:szCs w:val="24"/>
              </w:rPr>
              <w:t>运营期噪声主要环境影响和保护措施</w:t>
            </w:r>
          </w:p>
          <w:p w14:paraId="36FE676A">
            <w:pPr>
              <w:bidi w:val="0"/>
              <w:jc w:val="center"/>
              <w:rPr>
                <w:b/>
                <w:bCs/>
                <w:color w:val="auto"/>
                <w:sz w:val="21"/>
                <w:szCs w:val="21"/>
              </w:rPr>
            </w:pPr>
            <w:r>
              <w:rPr>
                <w:b/>
                <w:bCs/>
                <w:color w:val="auto"/>
                <w:sz w:val="21"/>
                <w:szCs w:val="21"/>
              </w:rPr>
              <w:t>表3-</w:t>
            </w:r>
            <w:r>
              <w:rPr>
                <w:rFonts w:hint="eastAsia"/>
                <w:b/>
                <w:bCs/>
                <w:color w:val="auto"/>
                <w:sz w:val="21"/>
                <w:szCs w:val="21"/>
                <w:lang w:val="en-US" w:eastAsia="zh-CN"/>
              </w:rPr>
              <w:t xml:space="preserve">5  </w:t>
            </w:r>
            <w:r>
              <w:rPr>
                <w:b/>
                <w:bCs/>
                <w:color w:val="auto"/>
                <w:sz w:val="21"/>
                <w:szCs w:val="21"/>
              </w:rPr>
              <w:t>噪声污染源源强核算结果及相关参数一览表</w:t>
            </w:r>
          </w:p>
          <w:tbl>
            <w:tblPr>
              <w:tblStyle w:val="24"/>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868"/>
              <w:gridCol w:w="2104"/>
              <w:gridCol w:w="2022"/>
              <w:gridCol w:w="2131"/>
              <w:gridCol w:w="1303"/>
              <w:gridCol w:w="1755"/>
              <w:gridCol w:w="1337"/>
            </w:tblGrid>
            <w:tr w14:paraId="6206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03" w:type="pct"/>
                  <w:vMerge w:val="restart"/>
                  <w:vAlign w:val="center"/>
                </w:tcPr>
                <w:p w14:paraId="38B22256">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所在位置</w:t>
                  </w:r>
                </w:p>
              </w:tc>
              <w:tc>
                <w:tcPr>
                  <w:tcW w:w="685" w:type="pct"/>
                  <w:vMerge w:val="restart"/>
                  <w:vAlign w:val="center"/>
                </w:tcPr>
                <w:p w14:paraId="331DC6D3">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工序/生产线</w:t>
                  </w:r>
                </w:p>
              </w:tc>
              <w:tc>
                <w:tcPr>
                  <w:tcW w:w="772" w:type="pct"/>
                  <w:vMerge w:val="restart"/>
                  <w:vAlign w:val="center"/>
                </w:tcPr>
                <w:p w14:paraId="26BB2F11">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装置</w:t>
                  </w:r>
                </w:p>
              </w:tc>
              <w:tc>
                <w:tcPr>
                  <w:tcW w:w="742" w:type="pct"/>
                  <w:vMerge w:val="restart"/>
                  <w:vAlign w:val="center"/>
                </w:tcPr>
                <w:p w14:paraId="79F2D9AD">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噪声源</w:t>
                  </w:r>
                </w:p>
              </w:tc>
              <w:tc>
                <w:tcPr>
                  <w:tcW w:w="782" w:type="pct"/>
                  <w:vMerge w:val="restart"/>
                  <w:vAlign w:val="center"/>
                </w:tcPr>
                <w:p w14:paraId="639EA074">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声源类型</w:t>
                  </w:r>
                </w:p>
                <w:p w14:paraId="3624EC05">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（频发、偶发等）</w:t>
                  </w:r>
                </w:p>
              </w:tc>
              <w:tc>
                <w:tcPr>
                  <w:tcW w:w="1122" w:type="pct"/>
                  <w:gridSpan w:val="2"/>
                  <w:vAlign w:val="center"/>
                </w:tcPr>
                <w:p w14:paraId="305C811F">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噪声源强</w:t>
                  </w:r>
                </w:p>
              </w:tc>
              <w:tc>
                <w:tcPr>
                  <w:tcW w:w="490" w:type="pct"/>
                  <w:vMerge w:val="restart"/>
                  <w:vAlign w:val="center"/>
                </w:tcPr>
                <w:p w14:paraId="427BB998">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持续时间h</w:t>
                  </w:r>
                </w:p>
              </w:tc>
            </w:tr>
            <w:tr w14:paraId="080B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3" w:type="pct"/>
                  <w:vMerge w:val="continue"/>
                  <w:vAlign w:val="center"/>
                </w:tcPr>
                <w:p w14:paraId="7EA819A6">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p>
              </w:tc>
              <w:tc>
                <w:tcPr>
                  <w:tcW w:w="685" w:type="pct"/>
                  <w:vMerge w:val="continue"/>
                  <w:vAlign w:val="center"/>
                </w:tcPr>
                <w:p w14:paraId="47C01B3D">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p>
              </w:tc>
              <w:tc>
                <w:tcPr>
                  <w:tcW w:w="772" w:type="pct"/>
                  <w:vMerge w:val="continue"/>
                  <w:vAlign w:val="center"/>
                </w:tcPr>
                <w:p w14:paraId="1A4E435D">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p>
              </w:tc>
              <w:tc>
                <w:tcPr>
                  <w:tcW w:w="742" w:type="pct"/>
                  <w:vMerge w:val="continue"/>
                  <w:vAlign w:val="center"/>
                </w:tcPr>
                <w:p w14:paraId="4544BE73">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p>
              </w:tc>
              <w:tc>
                <w:tcPr>
                  <w:tcW w:w="782" w:type="pct"/>
                  <w:vMerge w:val="continue"/>
                  <w:vAlign w:val="center"/>
                </w:tcPr>
                <w:p w14:paraId="26DF9483">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p>
              </w:tc>
              <w:tc>
                <w:tcPr>
                  <w:tcW w:w="478" w:type="pct"/>
                  <w:vAlign w:val="center"/>
                </w:tcPr>
                <w:p w14:paraId="13C14183">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核算方法</w:t>
                  </w:r>
                </w:p>
              </w:tc>
              <w:tc>
                <w:tcPr>
                  <w:tcW w:w="644" w:type="pct"/>
                  <w:vAlign w:val="center"/>
                </w:tcPr>
                <w:p w14:paraId="22D87ABF">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噪声值dB（A）</w:t>
                  </w:r>
                </w:p>
              </w:tc>
              <w:tc>
                <w:tcPr>
                  <w:tcW w:w="490" w:type="pct"/>
                  <w:vMerge w:val="continue"/>
                  <w:vAlign w:val="center"/>
                </w:tcPr>
                <w:p w14:paraId="3C643DE1">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p>
              </w:tc>
            </w:tr>
            <w:tr w14:paraId="6301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3" w:type="pct"/>
                  <w:vMerge w:val="restart"/>
                  <w:vAlign w:val="center"/>
                </w:tcPr>
                <w:p w14:paraId="490238C7">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3号楼4、5、6、10层，5号楼1层</w:t>
                  </w:r>
                </w:p>
              </w:tc>
              <w:tc>
                <w:tcPr>
                  <w:tcW w:w="685" w:type="pct"/>
                  <w:shd w:val="clear" w:color="auto" w:fill="auto"/>
                  <w:vAlign w:val="center"/>
                </w:tcPr>
                <w:p w14:paraId="38BA808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纯水制备</w:t>
                  </w:r>
                </w:p>
              </w:tc>
              <w:tc>
                <w:tcPr>
                  <w:tcW w:w="772" w:type="pct"/>
                  <w:shd w:val="clear" w:color="auto" w:fill="auto"/>
                  <w:vAlign w:val="center"/>
                </w:tcPr>
                <w:p w14:paraId="19C1AC7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纯水机</w:t>
                  </w:r>
                </w:p>
              </w:tc>
              <w:tc>
                <w:tcPr>
                  <w:tcW w:w="742" w:type="pct"/>
                  <w:shd w:val="clear" w:color="auto" w:fill="auto"/>
                  <w:vAlign w:val="center"/>
                </w:tcPr>
                <w:p w14:paraId="341AD25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纯水制备</w:t>
                  </w:r>
                </w:p>
              </w:tc>
              <w:tc>
                <w:tcPr>
                  <w:tcW w:w="782" w:type="pct"/>
                  <w:vAlign w:val="center"/>
                </w:tcPr>
                <w:p w14:paraId="4D1EA653">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频发</w:t>
                  </w:r>
                </w:p>
              </w:tc>
              <w:tc>
                <w:tcPr>
                  <w:tcW w:w="478" w:type="pct"/>
                  <w:vAlign w:val="center"/>
                </w:tcPr>
                <w:p w14:paraId="5A99A955">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类比法</w:t>
                  </w:r>
                </w:p>
              </w:tc>
              <w:tc>
                <w:tcPr>
                  <w:tcW w:w="644" w:type="pct"/>
                  <w:vAlign w:val="center"/>
                </w:tcPr>
                <w:p w14:paraId="518081DC">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70</w:t>
                  </w:r>
                </w:p>
              </w:tc>
              <w:tc>
                <w:tcPr>
                  <w:tcW w:w="490" w:type="pct"/>
                  <w:vAlign w:val="center"/>
                </w:tcPr>
                <w:p w14:paraId="0D1D6D27">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2400</w:t>
                  </w:r>
                </w:p>
              </w:tc>
            </w:tr>
            <w:tr w14:paraId="4573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3" w:type="pct"/>
                  <w:vMerge w:val="continue"/>
                  <w:vAlign w:val="center"/>
                </w:tcPr>
                <w:p w14:paraId="6AD07588">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cs="Times New Roman"/>
                      <w:color w:val="auto"/>
                      <w:sz w:val="21"/>
                      <w:szCs w:val="21"/>
                      <w:lang w:val="en-US" w:eastAsia="zh-CN"/>
                    </w:rPr>
                  </w:pPr>
                </w:p>
              </w:tc>
              <w:tc>
                <w:tcPr>
                  <w:tcW w:w="685" w:type="pct"/>
                  <w:shd w:val="clear" w:color="auto" w:fill="auto"/>
                  <w:vAlign w:val="center"/>
                </w:tcPr>
                <w:p w14:paraId="79ACF8B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搅拌</w:t>
                  </w:r>
                </w:p>
              </w:tc>
              <w:tc>
                <w:tcPr>
                  <w:tcW w:w="772" w:type="pct"/>
                  <w:shd w:val="clear" w:color="auto" w:fill="auto"/>
                  <w:vAlign w:val="center"/>
                </w:tcPr>
                <w:p w14:paraId="0DB65F2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搅拌桶</w:t>
                  </w:r>
                </w:p>
              </w:tc>
              <w:tc>
                <w:tcPr>
                  <w:tcW w:w="742" w:type="pct"/>
                  <w:shd w:val="clear" w:color="auto" w:fill="auto"/>
                  <w:vAlign w:val="center"/>
                </w:tcPr>
                <w:p w14:paraId="165F75A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搅拌工序</w:t>
                  </w:r>
                </w:p>
              </w:tc>
              <w:tc>
                <w:tcPr>
                  <w:tcW w:w="782" w:type="pct"/>
                  <w:shd w:val="clear" w:color="auto" w:fill="auto"/>
                  <w:vAlign w:val="center"/>
                </w:tcPr>
                <w:p w14:paraId="502A3A67">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频发</w:t>
                  </w:r>
                </w:p>
              </w:tc>
              <w:tc>
                <w:tcPr>
                  <w:tcW w:w="478" w:type="pct"/>
                  <w:shd w:val="clear" w:color="auto" w:fill="auto"/>
                  <w:vAlign w:val="center"/>
                </w:tcPr>
                <w:p w14:paraId="356E7226">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类比法</w:t>
                  </w:r>
                </w:p>
              </w:tc>
              <w:tc>
                <w:tcPr>
                  <w:tcW w:w="644" w:type="pct"/>
                  <w:vAlign w:val="center"/>
                </w:tcPr>
                <w:p w14:paraId="55737215">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80</w:t>
                  </w:r>
                </w:p>
              </w:tc>
              <w:tc>
                <w:tcPr>
                  <w:tcW w:w="490" w:type="pct"/>
                  <w:vAlign w:val="center"/>
                </w:tcPr>
                <w:p w14:paraId="3E1743E2">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2400</w:t>
                  </w:r>
                </w:p>
              </w:tc>
            </w:tr>
            <w:tr w14:paraId="29B0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3" w:type="pct"/>
                  <w:vMerge w:val="continue"/>
                  <w:vAlign w:val="center"/>
                </w:tcPr>
                <w:p w14:paraId="629CC0F2">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cs="Times New Roman"/>
                      <w:color w:val="auto"/>
                      <w:sz w:val="21"/>
                      <w:szCs w:val="21"/>
                      <w:lang w:val="en-US" w:eastAsia="zh-CN"/>
                    </w:rPr>
                  </w:pPr>
                </w:p>
              </w:tc>
              <w:tc>
                <w:tcPr>
                  <w:tcW w:w="685" w:type="pct"/>
                  <w:vMerge w:val="restart"/>
                  <w:shd w:val="clear" w:color="auto" w:fill="auto"/>
                  <w:vAlign w:val="center"/>
                </w:tcPr>
                <w:p w14:paraId="0A6C802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灌装</w:t>
                  </w:r>
                </w:p>
              </w:tc>
              <w:tc>
                <w:tcPr>
                  <w:tcW w:w="772" w:type="pct"/>
                  <w:shd w:val="clear" w:color="auto" w:fill="auto"/>
                  <w:vAlign w:val="center"/>
                </w:tcPr>
                <w:p w14:paraId="22939E7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手动灌装机</w:t>
                  </w:r>
                </w:p>
              </w:tc>
              <w:tc>
                <w:tcPr>
                  <w:tcW w:w="742" w:type="pct"/>
                  <w:shd w:val="clear" w:color="auto" w:fill="auto"/>
                  <w:vAlign w:val="center"/>
                </w:tcPr>
                <w:p w14:paraId="3A1CA10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灌装工序</w:t>
                  </w:r>
                </w:p>
              </w:tc>
              <w:tc>
                <w:tcPr>
                  <w:tcW w:w="782" w:type="pct"/>
                  <w:shd w:val="clear" w:color="auto" w:fill="auto"/>
                  <w:vAlign w:val="center"/>
                </w:tcPr>
                <w:p w14:paraId="0D5B4384">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频发</w:t>
                  </w:r>
                </w:p>
              </w:tc>
              <w:tc>
                <w:tcPr>
                  <w:tcW w:w="478" w:type="pct"/>
                  <w:shd w:val="clear" w:color="auto" w:fill="auto"/>
                  <w:vAlign w:val="center"/>
                </w:tcPr>
                <w:p w14:paraId="3835116A">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类比法</w:t>
                  </w:r>
                </w:p>
              </w:tc>
              <w:tc>
                <w:tcPr>
                  <w:tcW w:w="644" w:type="pct"/>
                  <w:vAlign w:val="center"/>
                </w:tcPr>
                <w:p w14:paraId="488C6105">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75</w:t>
                  </w:r>
                </w:p>
              </w:tc>
              <w:tc>
                <w:tcPr>
                  <w:tcW w:w="490" w:type="pct"/>
                  <w:vAlign w:val="center"/>
                </w:tcPr>
                <w:p w14:paraId="475CD1E5">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2400</w:t>
                  </w:r>
                </w:p>
              </w:tc>
            </w:tr>
            <w:tr w14:paraId="1F29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3" w:type="pct"/>
                  <w:vMerge w:val="continue"/>
                  <w:vAlign w:val="center"/>
                </w:tcPr>
                <w:p w14:paraId="44095B5A">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cs="Times New Roman"/>
                      <w:color w:val="auto"/>
                      <w:sz w:val="21"/>
                      <w:szCs w:val="21"/>
                      <w:lang w:val="en-US" w:eastAsia="zh-CN"/>
                    </w:rPr>
                  </w:pPr>
                </w:p>
              </w:tc>
              <w:tc>
                <w:tcPr>
                  <w:tcW w:w="685" w:type="pct"/>
                  <w:vMerge w:val="continue"/>
                  <w:shd w:val="clear" w:color="auto" w:fill="auto"/>
                  <w:vAlign w:val="center"/>
                </w:tcPr>
                <w:p w14:paraId="6195E5F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lang w:val="en-US" w:eastAsia="zh-CN"/>
                    </w:rPr>
                  </w:pPr>
                </w:p>
              </w:tc>
              <w:tc>
                <w:tcPr>
                  <w:tcW w:w="772" w:type="pct"/>
                  <w:shd w:val="clear" w:color="auto" w:fill="auto"/>
                  <w:vAlign w:val="center"/>
                </w:tcPr>
                <w:p w14:paraId="7762ABC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半自动灌装机</w:t>
                  </w:r>
                </w:p>
              </w:tc>
              <w:tc>
                <w:tcPr>
                  <w:tcW w:w="742" w:type="pct"/>
                  <w:shd w:val="clear" w:color="auto" w:fill="auto"/>
                  <w:vAlign w:val="center"/>
                </w:tcPr>
                <w:p w14:paraId="31D1CA9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lang w:val="en-US" w:eastAsia="zh-CN"/>
                    </w:rPr>
                  </w:pPr>
                  <w:r>
                    <w:rPr>
                      <w:rFonts w:hint="eastAsia"/>
                      <w:color w:val="auto"/>
                      <w:lang w:val="en-US" w:eastAsia="zh-CN"/>
                    </w:rPr>
                    <w:t>灌装工序</w:t>
                  </w:r>
                </w:p>
              </w:tc>
              <w:tc>
                <w:tcPr>
                  <w:tcW w:w="782" w:type="pct"/>
                  <w:shd w:val="clear" w:color="auto" w:fill="auto"/>
                  <w:vAlign w:val="center"/>
                </w:tcPr>
                <w:p w14:paraId="5FAC736A">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频发</w:t>
                  </w:r>
                </w:p>
              </w:tc>
              <w:tc>
                <w:tcPr>
                  <w:tcW w:w="478" w:type="pct"/>
                  <w:shd w:val="clear" w:color="auto" w:fill="auto"/>
                  <w:vAlign w:val="center"/>
                </w:tcPr>
                <w:p w14:paraId="0B4E4F72">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类比法</w:t>
                  </w:r>
                </w:p>
              </w:tc>
              <w:tc>
                <w:tcPr>
                  <w:tcW w:w="644" w:type="pct"/>
                  <w:vAlign w:val="center"/>
                </w:tcPr>
                <w:p w14:paraId="77B70772">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cs="Times New Roman"/>
                      <w:color w:val="auto"/>
                      <w:sz w:val="21"/>
                      <w:szCs w:val="21"/>
                      <w:lang w:val="en-US" w:eastAsia="zh-CN"/>
                    </w:rPr>
                  </w:pPr>
                  <w:r>
                    <w:rPr>
                      <w:rFonts w:hint="eastAsia" w:cs="Times New Roman"/>
                      <w:color w:val="auto"/>
                      <w:sz w:val="21"/>
                      <w:szCs w:val="21"/>
                      <w:lang w:val="en-US" w:eastAsia="zh-CN"/>
                    </w:rPr>
                    <w:t>75</w:t>
                  </w:r>
                </w:p>
              </w:tc>
              <w:tc>
                <w:tcPr>
                  <w:tcW w:w="490" w:type="pct"/>
                  <w:vAlign w:val="center"/>
                </w:tcPr>
                <w:p w14:paraId="4F867708">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cs="Times New Roman"/>
                      <w:color w:val="auto"/>
                      <w:sz w:val="21"/>
                      <w:szCs w:val="21"/>
                      <w:lang w:val="en-US" w:eastAsia="zh-CN"/>
                    </w:rPr>
                  </w:pPr>
                  <w:r>
                    <w:rPr>
                      <w:rFonts w:hint="eastAsia" w:cs="Times New Roman"/>
                      <w:color w:val="auto"/>
                      <w:sz w:val="21"/>
                      <w:szCs w:val="21"/>
                      <w:lang w:val="en-US" w:eastAsia="zh-CN"/>
                    </w:rPr>
                    <w:t>2400</w:t>
                  </w:r>
                </w:p>
              </w:tc>
            </w:tr>
            <w:tr w14:paraId="21F1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3" w:type="pct"/>
                  <w:vMerge w:val="continue"/>
                  <w:vAlign w:val="center"/>
                </w:tcPr>
                <w:p w14:paraId="4C996D8C">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cs="Times New Roman"/>
                      <w:color w:val="auto"/>
                      <w:sz w:val="21"/>
                      <w:szCs w:val="21"/>
                      <w:lang w:val="en-US" w:eastAsia="zh-CN"/>
                    </w:rPr>
                  </w:pPr>
                </w:p>
              </w:tc>
              <w:tc>
                <w:tcPr>
                  <w:tcW w:w="685" w:type="pct"/>
                  <w:vMerge w:val="continue"/>
                  <w:shd w:val="clear" w:color="auto" w:fill="auto"/>
                  <w:vAlign w:val="center"/>
                </w:tcPr>
                <w:p w14:paraId="2AF786DF">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lang w:val="en-US" w:eastAsia="zh-CN"/>
                    </w:rPr>
                  </w:pPr>
                </w:p>
              </w:tc>
              <w:tc>
                <w:tcPr>
                  <w:tcW w:w="772" w:type="pct"/>
                  <w:shd w:val="clear" w:color="auto" w:fill="auto"/>
                  <w:vAlign w:val="center"/>
                </w:tcPr>
                <w:p w14:paraId="75DA150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全自动灌装机</w:t>
                  </w:r>
                </w:p>
              </w:tc>
              <w:tc>
                <w:tcPr>
                  <w:tcW w:w="742" w:type="pct"/>
                  <w:shd w:val="clear" w:color="auto" w:fill="auto"/>
                  <w:vAlign w:val="center"/>
                </w:tcPr>
                <w:p w14:paraId="2B5B75C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lang w:val="en-US" w:eastAsia="zh-CN"/>
                    </w:rPr>
                  </w:pPr>
                  <w:r>
                    <w:rPr>
                      <w:rFonts w:hint="eastAsia"/>
                      <w:color w:val="auto"/>
                      <w:lang w:val="en-US" w:eastAsia="zh-CN"/>
                    </w:rPr>
                    <w:t>灌装工序</w:t>
                  </w:r>
                </w:p>
              </w:tc>
              <w:tc>
                <w:tcPr>
                  <w:tcW w:w="782" w:type="pct"/>
                  <w:shd w:val="clear" w:color="auto" w:fill="auto"/>
                  <w:vAlign w:val="center"/>
                </w:tcPr>
                <w:p w14:paraId="4B953207">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频发</w:t>
                  </w:r>
                </w:p>
              </w:tc>
              <w:tc>
                <w:tcPr>
                  <w:tcW w:w="478" w:type="pct"/>
                  <w:shd w:val="clear" w:color="auto" w:fill="auto"/>
                  <w:vAlign w:val="center"/>
                </w:tcPr>
                <w:p w14:paraId="72A78867">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类比法</w:t>
                  </w:r>
                </w:p>
              </w:tc>
              <w:tc>
                <w:tcPr>
                  <w:tcW w:w="644" w:type="pct"/>
                  <w:vAlign w:val="center"/>
                </w:tcPr>
                <w:p w14:paraId="41F8D46F">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cs="Times New Roman"/>
                      <w:color w:val="auto"/>
                      <w:sz w:val="21"/>
                      <w:szCs w:val="21"/>
                      <w:lang w:val="en-US" w:eastAsia="zh-CN"/>
                    </w:rPr>
                  </w:pPr>
                  <w:r>
                    <w:rPr>
                      <w:rFonts w:hint="eastAsia" w:cs="Times New Roman"/>
                      <w:color w:val="auto"/>
                      <w:sz w:val="21"/>
                      <w:szCs w:val="21"/>
                      <w:lang w:val="en-US" w:eastAsia="zh-CN"/>
                    </w:rPr>
                    <w:t>75</w:t>
                  </w:r>
                </w:p>
              </w:tc>
              <w:tc>
                <w:tcPr>
                  <w:tcW w:w="490" w:type="pct"/>
                  <w:vAlign w:val="center"/>
                </w:tcPr>
                <w:p w14:paraId="6F58F5DD">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cs="Times New Roman"/>
                      <w:color w:val="auto"/>
                      <w:sz w:val="21"/>
                      <w:szCs w:val="21"/>
                      <w:lang w:val="en-US" w:eastAsia="zh-CN"/>
                    </w:rPr>
                  </w:pPr>
                  <w:r>
                    <w:rPr>
                      <w:rFonts w:hint="eastAsia" w:cs="Times New Roman"/>
                      <w:color w:val="auto"/>
                      <w:sz w:val="21"/>
                      <w:szCs w:val="21"/>
                      <w:lang w:val="en-US" w:eastAsia="zh-CN"/>
                    </w:rPr>
                    <w:t>2400</w:t>
                  </w:r>
                </w:p>
              </w:tc>
            </w:tr>
            <w:tr w14:paraId="7D9A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3" w:type="pct"/>
                  <w:vMerge w:val="continue"/>
                  <w:vAlign w:val="center"/>
                </w:tcPr>
                <w:p w14:paraId="04AD5370">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cs="Times New Roman"/>
                      <w:color w:val="auto"/>
                      <w:sz w:val="21"/>
                      <w:szCs w:val="21"/>
                      <w:lang w:val="en-US" w:eastAsia="zh-CN"/>
                    </w:rPr>
                  </w:pPr>
                </w:p>
              </w:tc>
              <w:tc>
                <w:tcPr>
                  <w:tcW w:w="685" w:type="pct"/>
                  <w:shd w:val="clear" w:color="auto" w:fill="auto"/>
                  <w:vAlign w:val="center"/>
                </w:tcPr>
                <w:p w14:paraId="401368D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打包</w:t>
                  </w:r>
                </w:p>
              </w:tc>
              <w:tc>
                <w:tcPr>
                  <w:tcW w:w="772" w:type="pct"/>
                  <w:shd w:val="clear" w:color="auto" w:fill="auto"/>
                  <w:vAlign w:val="center"/>
                </w:tcPr>
                <w:p w14:paraId="006002F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半自动打包机</w:t>
                  </w:r>
                </w:p>
              </w:tc>
              <w:tc>
                <w:tcPr>
                  <w:tcW w:w="742" w:type="pct"/>
                  <w:shd w:val="clear" w:color="auto" w:fill="auto"/>
                  <w:vAlign w:val="center"/>
                </w:tcPr>
                <w:p w14:paraId="4E51598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打包工序</w:t>
                  </w:r>
                </w:p>
              </w:tc>
              <w:tc>
                <w:tcPr>
                  <w:tcW w:w="782" w:type="pct"/>
                  <w:shd w:val="clear" w:color="auto" w:fill="auto"/>
                  <w:vAlign w:val="center"/>
                </w:tcPr>
                <w:p w14:paraId="2485EE86">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频发</w:t>
                  </w:r>
                </w:p>
              </w:tc>
              <w:tc>
                <w:tcPr>
                  <w:tcW w:w="478" w:type="pct"/>
                  <w:shd w:val="clear" w:color="auto" w:fill="auto"/>
                  <w:vAlign w:val="center"/>
                </w:tcPr>
                <w:p w14:paraId="0879B50E">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类比法</w:t>
                  </w:r>
                </w:p>
              </w:tc>
              <w:tc>
                <w:tcPr>
                  <w:tcW w:w="644" w:type="pct"/>
                  <w:shd w:val="clear" w:color="auto" w:fill="auto"/>
                  <w:vAlign w:val="center"/>
                </w:tcPr>
                <w:p w14:paraId="7B0E1736">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75</w:t>
                  </w:r>
                </w:p>
              </w:tc>
              <w:tc>
                <w:tcPr>
                  <w:tcW w:w="490" w:type="pct"/>
                  <w:shd w:val="clear" w:color="auto" w:fill="auto"/>
                  <w:vAlign w:val="center"/>
                </w:tcPr>
                <w:p w14:paraId="19B33063">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2400</w:t>
                  </w:r>
                </w:p>
              </w:tc>
            </w:tr>
            <w:tr w14:paraId="75B3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3" w:type="pct"/>
                  <w:vMerge w:val="continue"/>
                  <w:vAlign w:val="center"/>
                </w:tcPr>
                <w:p w14:paraId="7D945CE2">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cs="Times New Roman"/>
                      <w:color w:val="auto"/>
                      <w:sz w:val="21"/>
                      <w:szCs w:val="21"/>
                      <w:lang w:val="en-US" w:eastAsia="zh-CN"/>
                    </w:rPr>
                  </w:pPr>
                </w:p>
              </w:tc>
              <w:tc>
                <w:tcPr>
                  <w:tcW w:w="685" w:type="pct"/>
                  <w:shd w:val="clear" w:color="auto" w:fill="auto"/>
                  <w:vAlign w:val="center"/>
                </w:tcPr>
                <w:p w14:paraId="1A6B953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预热</w:t>
                  </w:r>
                </w:p>
              </w:tc>
              <w:tc>
                <w:tcPr>
                  <w:tcW w:w="772" w:type="pct"/>
                  <w:shd w:val="clear" w:color="auto" w:fill="auto"/>
                  <w:vAlign w:val="center"/>
                </w:tcPr>
                <w:p w14:paraId="2CEC83D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加热设备</w:t>
                  </w:r>
                </w:p>
              </w:tc>
              <w:tc>
                <w:tcPr>
                  <w:tcW w:w="742" w:type="pct"/>
                  <w:shd w:val="clear" w:color="auto" w:fill="auto"/>
                  <w:vAlign w:val="center"/>
                </w:tcPr>
                <w:p w14:paraId="16E856C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预热工序</w:t>
                  </w:r>
                </w:p>
              </w:tc>
              <w:tc>
                <w:tcPr>
                  <w:tcW w:w="782" w:type="pct"/>
                  <w:shd w:val="clear" w:color="auto" w:fill="auto"/>
                  <w:vAlign w:val="center"/>
                </w:tcPr>
                <w:p w14:paraId="0862012C">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频发</w:t>
                  </w:r>
                </w:p>
              </w:tc>
              <w:tc>
                <w:tcPr>
                  <w:tcW w:w="478" w:type="pct"/>
                  <w:shd w:val="clear" w:color="auto" w:fill="auto"/>
                  <w:vAlign w:val="center"/>
                </w:tcPr>
                <w:p w14:paraId="54CE0826">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类比法</w:t>
                  </w:r>
                </w:p>
              </w:tc>
              <w:tc>
                <w:tcPr>
                  <w:tcW w:w="644" w:type="pct"/>
                  <w:vAlign w:val="center"/>
                </w:tcPr>
                <w:p w14:paraId="42CC0E66">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70</w:t>
                  </w:r>
                </w:p>
              </w:tc>
              <w:tc>
                <w:tcPr>
                  <w:tcW w:w="490" w:type="pct"/>
                  <w:vAlign w:val="center"/>
                </w:tcPr>
                <w:p w14:paraId="296FBF6C">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cs="Times New Roman"/>
                      <w:color w:val="auto"/>
                      <w:sz w:val="21"/>
                      <w:szCs w:val="21"/>
                      <w:lang w:val="en-US" w:eastAsia="zh-CN"/>
                    </w:rPr>
                  </w:pPr>
                  <w:r>
                    <w:rPr>
                      <w:rFonts w:hint="eastAsia" w:cs="Times New Roman"/>
                      <w:color w:val="auto"/>
                      <w:sz w:val="21"/>
                      <w:szCs w:val="21"/>
                      <w:lang w:val="en-US" w:eastAsia="zh-CN"/>
                    </w:rPr>
                    <w:t>2400</w:t>
                  </w:r>
                </w:p>
              </w:tc>
            </w:tr>
            <w:tr w14:paraId="48E2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3" w:type="pct"/>
                  <w:vMerge w:val="continue"/>
                  <w:vAlign w:val="center"/>
                </w:tcPr>
                <w:p w14:paraId="2867C62A">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cs="Times New Roman"/>
                      <w:color w:val="auto"/>
                      <w:sz w:val="21"/>
                      <w:szCs w:val="21"/>
                      <w:lang w:val="en-US" w:eastAsia="zh-CN"/>
                    </w:rPr>
                  </w:pPr>
                </w:p>
              </w:tc>
              <w:tc>
                <w:tcPr>
                  <w:tcW w:w="685" w:type="pct"/>
                  <w:vMerge w:val="restart"/>
                  <w:shd w:val="clear" w:color="auto" w:fill="auto"/>
                  <w:vAlign w:val="center"/>
                </w:tcPr>
                <w:p w14:paraId="2DA5ACA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实验室</w:t>
                  </w:r>
                </w:p>
              </w:tc>
              <w:tc>
                <w:tcPr>
                  <w:tcW w:w="772" w:type="pct"/>
                  <w:shd w:val="clear" w:color="auto" w:fill="auto"/>
                  <w:vAlign w:val="center"/>
                </w:tcPr>
                <w:p w14:paraId="6FE5DD6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制绒机</w:t>
                  </w:r>
                </w:p>
              </w:tc>
              <w:tc>
                <w:tcPr>
                  <w:tcW w:w="742" w:type="pct"/>
                  <w:shd w:val="clear" w:color="auto" w:fill="auto"/>
                  <w:vAlign w:val="center"/>
                </w:tcPr>
                <w:p w14:paraId="677A2D4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制绒工序</w:t>
                  </w:r>
                </w:p>
              </w:tc>
              <w:tc>
                <w:tcPr>
                  <w:tcW w:w="782" w:type="pct"/>
                  <w:shd w:val="clear" w:color="auto" w:fill="auto"/>
                  <w:vAlign w:val="center"/>
                </w:tcPr>
                <w:p w14:paraId="42AD6633">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频发</w:t>
                  </w:r>
                </w:p>
              </w:tc>
              <w:tc>
                <w:tcPr>
                  <w:tcW w:w="478" w:type="pct"/>
                  <w:shd w:val="clear" w:color="auto" w:fill="auto"/>
                  <w:vAlign w:val="center"/>
                </w:tcPr>
                <w:p w14:paraId="6020AE39">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类比法</w:t>
                  </w:r>
                </w:p>
              </w:tc>
              <w:tc>
                <w:tcPr>
                  <w:tcW w:w="644" w:type="pct"/>
                  <w:vAlign w:val="center"/>
                </w:tcPr>
                <w:p w14:paraId="1BA4C4CB">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75</w:t>
                  </w:r>
                </w:p>
              </w:tc>
              <w:tc>
                <w:tcPr>
                  <w:tcW w:w="490" w:type="pct"/>
                  <w:vAlign w:val="center"/>
                </w:tcPr>
                <w:p w14:paraId="79BE0C2F">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2400</w:t>
                  </w:r>
                </w:p>
              </w:tc>
            </w:tr>
            <w:tr w14:paraId="1BD9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3" w:type="pct"/>
                  <w:vMerge w:val="continue"/>
                  <w:vAlign w:val="center"/>
                </w:tcPr>
                <w:p w14:paraId="19CF41A6">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eastAsia" w:cs="Times New Roman"/>
                      <w:color w:val="auto"/>
                      <w:sz w:val="21"/>
                      <w:szCs w:val="21"/>
                      <w:lang w:val="en-US" w:eastAsia="zh-CN"/>
                    </w:rPr>
                  </w:pPr>
                </w:p>
              </w:tc>
              <w:tc>
                <w:tcPr>
                  <w:tcW w:w="685" w:type="pct"/>
                  <w:vMerge w:val="continue"/>
                  <w:shd w:val="clear" w:color="auto" w:fill="auto"/>
                  <w:vAlign w:val="center"/>
                </w:tcPr>
                <w:p w14:paraId="2B05335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lang w:val="en-US" w:eastAsia="zh-CN"/>
                    </w:rPr>
                  </w:pPr>
                </w:p>
              </w:tc>
              <w:tc>
                <w:tcPr>
                  <w:tcW w:w="772" w:type="pct"/>
                  <w:shd w:val="clear" w:color="auto" w:fill="auto"/>
                  <w:vAlign w:val="center"/>
                </w:tcPr>
                <w:p w14:paraId="11C373E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实验仪器</w:t>
                  </w:r>
                </w:p>
              </w:tc>
              <w:tc>
                <w:tcPr>
                  <w:tcW w:w="742" w:type="pct"/>
                  <w:shd w:val="clear" w:color="auto" w:fill="auto"/>
                  <w:vAlign w:val="center"/>
                </w:tcPr>
                <w:p w14:paraId="1108A8A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实验工序</w:t>
                  </w:r>
                </w:p>
              </w:tc>
              <w:tc>
                <w:tcPr>
                  <w:tcW w:w="782" w:type="pct"/>
                  <w:shd w:val="clear" w:color="auto" w:fill="auto"/>
                  <w:vAlign w:val="center"/>
                </w:tcPr>
                <w:p w14:paraId="699324B4">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频发</w:t>
                  </w:r>
                </w:p>
              </w:tc>
              <w:tc>
                <w:tcPr>
                  <w:tcW w:w="478" w:type="pct"/>
                  <w:shd w:val="clear" w:color="auto" w:fill="auto"/>
                  <w:vAlign w:val="center"/>
                </w:tcPr>
                <w:p w14:paraId="7F076BD5">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类比法</w:t>
                  </w:r>
                </w:p>
              </w:tc>
              <w:tc>
                <w:tcPr>
                  <w:tcW w:w="644" w:type="pct"/>
                  <w:vAlign w:val="center"/>
                </w:tcPr>
                <w:p w14:paraId="73989DD8">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70</w:t>
                  </w:r>
                </w:p>
              </w:tc>
              <w:tc>
                <w:tcPr>
                  <w:tcW w:w="490" w:type="pct"/>
                  <w:vAlign w:val="center"/>
                </w:tcPr>
                <w:p w14:paraId="4FFE3B00">
                  <w:pPr>
                    <w:pStyle w:val="8"/>
                    <w:pageBreakBefore w:val="0"/>
                    <w:widowControl w:val="0"/>
                    <w:kinsoku/>
                    <w:wordWrap/>
                    <w:overflowPunct/>
                    <w:topLinePunct w:val="0"/>
                    <w:autoSpaceDE/>
                    <w:autoSpaceDN/>
                    <w:bidi w:val="0"/>
                    <w:adjustRightInd w:val="0"/>
                    <w:snapToGrid w:val="0"/>
                    <w:spacing w:beforeLines="0" w:afterLines="0" w:line="240" w:lineRule="auto"/>
                    <w:ind w:firstLine="0" w:firstLineChars="0"/>
                    <w:textAlignment w:val="auto"/>
                    <w:rPr>
                      <w:rFonts w:hint="default" w:cs="Times New Roman"/>
                      <w:color w:val="auto"/>
                      <w:sz w:val="21"/>
                      <w:szCs w:val="21"/>
                      <w:lang w:val="en-US" w:eastAsia="zh-CN"/>
                    </w:rPr>
                  </w:pPr>
                  <w:r>
                    <w:rPr>
                      <w:rFonts w:hint="eastAsia" w:cs="Times New Roman"/>
                      <w:color w:val="auto"/>
                      <w:sz w:val="21"/>
                      <w:szCs w:val="21"/>
                      <w:lang w:val="en-US" w:eastAsia="zh-CN"/>
                    </w:rPr>
                    <w:t>2400</w:t>
                  </w:r>
                </w:p>
              </w:tc>
            </w:tr>
          </w:tbl>
          <w:p w14:paraId="4161CCCE">
            <w:pPr>
              <w:bidi w:val="0"/>
              <w:rPr>
                <w:color w:val="auto"/>
              </w:rPr>
            </w:pPr>
            <w:r>
              <w:rPr>
                <w:rFonts w:hint="eastAsia"/>
                <w:color w:val="auto"/>
              </w:rPr>
              <w:t>在采取选用运行噪声低的设备，加强设备管理和维护，有异常情况时及时检修，防止设备故障形成的非正常生产噪声等隔声降噪措施后，预计本项目</w:t>
            </w:r>
            <w:r>
              <w:rPr>
                <w:rFonts w:hint="eastAsia"/>
                <w:color w:val="auto"/>
                <w:lang w:val="en-US" w:eastAsia="zh-CN"/>
              </w:rPr>
              <w:t>四周</w:t>
            </w:r>
            <w:r>
              <w:rPr>
                <w:rFonts w:hint="eastAsia"/>
                <w:color w:val="auto"/>
              </w:rPr>
              <w:t>厂界噪声能满足《工业企业厂界环境噪声排放标准》</w:t>
            </w:r>
            <w:r>
              <w:rPr>
                <w:rFonts w:hint="eastAsia"/>
                <w:color w:val="auto"/>
                <w:lang w:eastAsia="zh-CN"/>
              </w:rPr>
              <w:t>（</w:t>
            </w:r>
            <w:r>
              <w:rPr>
                <w:rFonts w:hint="eastAsia"/>
                <w:color w:val="auto"/>
              </w:rPr>
              <w:t>GB12348-2008</w:t>
            </w:r>
            <w:r>
              <w:rPr>
                <w:rFonts w:hint="eastAsia"/>
                <w:color w:val="auto"/>
                <w:lang w:eastAsia="zh-CN"/>
              </w:rPr>
              <w:t>）</w:t>
            </w:r>
            <w:r>
              <w:rPr>
                <w:rFonts w:hint="eastAsia"/>
                <w:color w:val="auto"/>
              </w:rPr>
              <w:t>中的3类标准限值要求。项</w:t>
            </w:r>
            <w:r>
              <w:rPr>
                <w:rFonts w:hint="eastAsia"/>
                <w:color w:val="auto"/>
                <w:lang w:val="en-US" w:eastAsia="zh-CN"/>
              </w:rPr>
              <w:t>目</w:t>
            </w:r>
            <w:r>
              <w:rPr>
                <w:rFonts w:hint="eastAsia"/>
                <w:color w:val="auto"/>
              </w:rPr>
              <w:t>评价范用内无声环境敏感点。项目噪声不会对周围环境造成大的影响</w:t>
            </w:r>
            <w:r>
              <w:rPr>
                <w:color w:val="auto"/>
              </w:rPr>
              <w:t>。</w:t>
            </w:r>
          </w:p>
          <w:p w14:paraId="492B6AE7">
            <w:pPr>
              <w:pStyle w:val="3"/>
              <w:bidi w:val="0"/>
              <w:rPr>
                <w:color w:val="auto"/>
                <w:sz w:val="24"/>
                <w:szCs w:val="24"/>
              </w:rPr>
            </w:pPr>
            <w:r>
              <w:rPr>
                <w:rFonts w:hint="eastAsia"/>
                <w:color w:val="auto"/>
                <w:sz w:val="24"/>
                <w:szCs w:val="24"/>
                <w:lang w:eastAsia="zh-CN"/>
              </w:rPr>
              <w:t>4、</w:t>
            </w:r>
            <w:r>
              <w:rPr>
                <w:color w:val="auto"/>
                <w:sz w:val="24"/>
                <w:szCs w:val="24"/>
              </w:rPr>
              <w:t>运营期固体废物主要环境影响和保护措施</w:t>
            </w:r>
          </w:p>
          <w:p w14:paraId="47F2F435">
            <w:pPr>
              <w:rPr>
                <w:color w:val="auto"/>
              </w:rPr>
            </w:pPr>
            <w:r>
              <w:rPr>
                <w:rFonts w:hint="eastAsia"/>
                <w:color w:val="auto"/>
              </w:rPr>
              <w:t>依据《中华人民共和国固体废物污染环境防治法》、《固体废物鉴别标准 通则》、《国家危险废物名录</w:t>
            </w:r>
            <w:r>
              <w:rPr>
                <w:rFonts w:hint="eastAsia"/>
                <w:color w:val="auto"/>
                <w:lang w:eastAsia="zh-CN"/>
              </w:rPr>
              <w:t>（</w:t>
            </w:r>
            <w:r>
              <w:rPr>
                <w:rFonts w:hint="eastAsia"/>
                <w:color w:val="auto"/>
              </w:rPr>
              <w:t>2025年版</w:t>
            </w:r>
            <w:r>
              <w:rPr>
                <w:rFonts w:hint="eastAsia"/>
                <w:color w:val="auto"/>
                <w:lang w:eastAsia="zh-CN"/>
              </w:rPr>
              <w:t>）</w:t>
            </w:r>
            <w:r>
              <w:rPr>
                <w:rFonts w:hint="eastAsia"/>
                <w:color w:val="auto"/>
              </w:rPr>
              <w:t>》</w:t>
            </w:r>
            <w:r>
              <w:rPr>
                <w:rFonts w:hint="eastAsia"/>
                <w:color w:val="auto"/>
                <w:lang w:eastAsia="zh-CN"/>
              </w:rPr>
              <w:t>、</w:t>
            </w:r>
            <w:r>
              <w:rPr>
                <w:rFonts w:hint="eastAsia"/>
                <w:color w:val="auto"/>
              </w:rPr>
              <w:t>《建设项目危险废物环境影响评价指南》及《危险废物鉴别标准》等，固体废物污染源源强核算结果及相关参数见下表。</w:t>
            </w:r>
          </w:p>
          <w:p w14:paraId="277CBCAC">
            <w:pPr>
              <w:ind w:left="0" w:leftChars="0" w:firstLine="0" w:firstLineChars="0"/>
              <w:jc w:val="center"/>
              <w:rPr>
                <w:rFonts w:hint="default" w:eastAsia="宋体"/>
                <w:color w:val="auto"/>
                <w:lang w:val="en-US" w:eastAsia="zh-CN"/>
              </w:rPr>
            </w:pPr>
            <w:r>
              <w:rPr>
                <w:b/>
                <w:bCs/>
                <w:color w:val="auto"/>
                <w:sz w:val="21"/>
                <w:szCs w:val="21"/>
              </w:rPr>
              <w:t>表3-</w:t>
            </w:r>
            <w:r>
              <w:rPr>
                <w:rFonts w:hint="eastAsia"/>
                <w:b/>
                <w:bCs/>
                <w:color w:val="auto"/>
                <w:sz w:val="21"/>
                <w:szCs w:val="21"/>
                <w:lang w:val="en-US" w:eastAsia="zh-CN"/>
              </w:rPr>
              <w:t>6  固废污染源强核算结果及相关参数一览表</w:t>
            </w:r>
          </w:p>
          <w:tbl>
            <w:tblPr>
              <w:tblStyle w:val="24"/>
              <w:tblW w:w="13641"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714"/>
              <w:gridCol w:w="1425"/>
              <w:gridCol w:w="1163"/>
              <w:gridCol w:w="700"/>
              <w:gridCol w:w="1527"/>
              <w:gridCol w:w="1500"/>
              <w:gridCol w:w="650"/>
              <w:gridCol w:w="638"/>
              <w:gridCol w:w="1112"/>
              <w:gridCol w:w="900"/>
              <w:gridCol w:w="1388"/>
              <w:gridCol w:w="1075"/>
              <w:gridCol w:w="849"/>
            </w:tblGrid>
            <w:tr w14:paraId="269E26C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7" w:hRule="atLeast"/>
                <w:jc w:val="center"/>
              </w:trPr>
              <w:tc>
                <w:tcPr>
                  <w:tcW w:w="714" w:type="dxa"/>
                  <w:vMerge w:val="restart"/>
                  <w:tcBorders>
                    <w:bottom w:val="single" w:color="000000" w:sz="4" w:space="0"/>
                    <w:right w:val="single" w:color="000000" w:sz="4" w:space="0"/>
                  </w:tcBorders>
                  <w:tcMar>
                    <w:left w:w="108" w:type="dxa"/>
                    <w:right w:w="108" w:type="dxa"/>
                  </w:tcMar>
                  <w:vAlign w:val="center"/>
                </w:tcPr>
                <w:p w14:paraId="104F9C59">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r>
                    <w:rPr>
                      <w:color w:val="auto"/>
                    </w:rPr>
                    <w:t>属性</w:t>
                  </w:r>
                </w:p>
              </w:tc>
              <w:tc>
                <w:tcPr>
                  <w:tcW w:w="1425" w:type="dxa"/>
                  <w:vMerge w:val="restart"/>
                  <w:tcBorders>
                    <w:left w:val="single" w:color="000000" w:sz="4" w:space="0"/>
                    <w:bottom w:val="single" w:color="000000" w:sz="4" w:space="0"/>
                    <w:right w:val="single" w:color="000000" w:sz="4" w:space="0"/>
                  </w:tcBorders>
                  <w:tcMar>
                    <w:left w:w="108" w:type="dxa"/>
                    <w:right w:w="108" w:type="dxa"/>
                  </w:tcMar>
                  <w:vAlign w:val="center"/>
                </w:tcPr>
                <w:p w14:paraId="05239E03">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r>
                    <w:rPr>
                      <w:color w:val="auto"/>
                    </w:rPr>
                    <w:t>工序/生产线</w:t>
                  </w:r>
                </w:p>
              </w:tc>
              <w:tc>
                <w:tcPr>
                  <w:tcW w:w="1163" w:type="dxa"/>
                  <w:vMerge w:val="restart"/>
                  <w:tcBorders>
                    <w:left w:val="single" w:color="000000" w:sz="4" w:space="0"/>
                    <w:right w:val="single" w:color="000000" w:sz="4" w:space="0"/>
                  </w:tcBorders>
                  <w:tcMar>
                    <w:left w:w="108" w:type="dxa"/>
                    <w:right w:w="108" w:type="dxa"/>
                  </w:tcMar>
                  <w:vAlign w:val="center"/>
                </w:tcPr>
                <w:p w14:paraId="6A5D2570">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r>
                    <w:rPr>
                      <w:color w:val="auto"/>
                    </w:rPr>
                    <w:t>固体废物名称</w:t>
                  </w:r>
                </w:p>
              </w:tc>
              <w:tc>
                <w:tcPr>
                  <w:tcW w:w="700" w:type="dxa"/>
                  <w:vMerge w:val="restart"/>
                  <w:tcBorders>
                    <w:left w:val="single" w:color="000000" w:sz="4" w:space="0"/>
                    <w:right w:val="single" w:color="000000" w:sz="4" w:space="0"/>
                  </w:tcBorders>
                  <w:tcMar>
                    <w:left w:w="108" w:type="dxa"/>
                    <w:right w:w="108" w:type="dxa"/>
                  </w:tcMar>
                  <w:vAlign w:val="center"/>
                </w:tcPr>
                <w:p w14:paraId="49D58924">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rFonts w:hint="eastAsia"/>
                      <w:color w:val="auto"/>
                      <w:lang w:val="en-US" w:eastAsia="zh-CN"/>
                    </w:rPr>
                    <w:t>物理性状</w:t>
                  </w:r>
                </w:p>
              </w:tc>
              <w:tc>
                <w:tcPr>
                  <w:tcW w:w="1527" w:type="dxa"/>
                  <w:vMerge w:val="restart"/>
                  <w:tcBorders>
                    <w:left w:val="single" w:color="000000" w:sz="4" w:space="0"/>
                    <w:right w:val="single" w:color="000000" w:sz="4" w:space="0"/>
                  </w:tcBorders>
                  <w:tcMar>
                    <w:left w:w="108" w:type="dxa"/>
                    <w:right w:w="108" w:type="dxa"/>
                  </w:tcMar>
                  <w:vAlign w:val="center"/>
                </w:tcPr>
                <w:p w14:paraId="6727AFC8">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color w:val="auto"/>
                      <w:lang w:val="en-US" w:eastAsia="zh-CN"/>
                    </w:rPr>
                    <w:t>主要成分</w:t>
                  </w:r>
                </w:p>
              </w:tc>
              <w:tc>
                <w:tcPr>
                  <w:tcW w:w="1500" w:type="dxa"/>
                  <w:vMerge w:val="restart"/>
                  <w:tcBorders>
                    <w:left w:val="single" w:color="000000" w:sz="4" w:space="0"/>
                    <w:right w:val="single" w:color="000000" w:sz="4" w:space="0"/>
                  </w:tcBorders>
                  <w:tcMar>
                    <w:left w:w="108" w:type="dxa"/>
                    <w:right w:w="108" w:type="dxa"/>
                  </w:tcMar>
                  <w:vAlign w:val="center"/>
                </w:tcPr>
                <w:p w14:paraId="372DC097">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color w:val="auto"/>
                      <w:lang w:val="en-US" w:eastAsia="zh-CN"/>
                    </w:rPr>
                    <w:t>固体废物代码</w:t>
                  </w:r>
                </w:p>
              </w:tc>
              <w:tc>
                <w:tcPr>
                  <w:tcW w:w="650" w:type="dxa"/>
                  <w:vMerge w:val="restart"/>
                  <w:tcBorders>
                    <w:left w:val="single" w:color="000000" w:sz="4" w:space="0"/>
                    <w:right w:val="single" w:color="000000" w:sz="4" w:space="0"/>
                  </w:tcBorders>
                  <w:tcMar>
                    <w:left w:w="108" w:type="dxa"/>
                    <w:right w:w="108" w:type="dxa"/>
                  </w:tcMar>
                  <w:vAlign w:val="center"/>
                </w:tcPr>
                <w:p w14:paraId="15B9ADA0">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color w:val="auto"/>
                      <w:lang w:val="en-US" w:eastAsia="zh-CN"/>
                    </w:rPr>
                    <w:t>危险特性</w:t>
                  </w:r>
                </w:p>
              </w:tc>
              <w:tc>
                <w:tcPr>
                  <w:tcW w:w="638" w:type="dxa"/>
                  <w:vMerge w:val="restart"/>
                  <w:tcBorders>
                    <w:left w:val="single" w:color="000000" w:sz="4" w:space="0"/>
                    <w:right w:val="single" w:color="000000" w:sz="4" w:space="0"/>
                  </w:tcBorders>
                  <w:tcMar>
                    <w:left w:w="108" w:type="dxa"/>
                    <w:right w:w="108" w:type="dxa"/>
                  </w:tcMar>
                  <w:vAlign w:val="center"/>
                </w:tcPr>
                <w:p w14:paraId="4D3E73F3">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color w:val="auto"/>
                      <w:lang w:val="en-US" w:eastAsia="zh-CN"/>
                    </w:rPr>
                    <w:t>产废周期</w:t>
                  </w:r>
                </w:p>
              </w:tc>
              <w:tc>
                <w:tcPr>
                  <w:tcW w:w="2012" w:type="dxa"/>
                  <w:gridSpan w:val="2"/>
                  <w:tcBorders>
                    <w:left w:val="single" w:color="000000" w:sz="4" w:space="0"/>
                    <w:bottom w:val="single" w:color="000000" w:sz="4" w:space="0"/>
                    <w:right w:val="single" w:color="000000" w:sz="4" w:space="0"/>
                  </w:tcBorders>
                  <w:tcMar>
                    <w:left w:w="108" w:type="dxa"/>
                    <w:right w:w="108" w:type="dxa"/>
                  </w:tcMar>
                  <w:vAlign w:val="center"/>
                </w:tcPr>
                <w:p w14:paraId="7F946E73">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r>
                    <w:rPr>
                      <w:color w:val="auto"/>
                    </w:rPr>
                    <w:t>产生情况</w:t>
                  </w:r>
                </w:p>
              </w:tc>
              <w:tc>
                <w:tcPr>
                  <w:tcW w:w="3312" w:type="dxa"/>
                  <w:gridSpan w:val="3"/>
                  <w:tcBorders>
                    <w:left w:val="single" w:color="000000" w:sz="4" w:space="0"/>
                    <w:bottom w:val="single" w:color="000000" w:sz="4" w:space="0"/>
                    <w:right w:val="single" w:color="000000" w:sz="4" w:space="0"/>
                  </w:tcBorders>
                  <w:tcMar>
                    <w:left w:w="108" w:type="dxa"/>
                    <w:right w:w="108" w:type="dxa"/>
                  </w:tcMar>
                  <w:vAlign w:val="center"/>
                </w:tcPr>
                <w:p w14:paraId="7F7C911B">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rFonts w:hint="eastAsia"/>
                      <w:color w:val="auto"/>
                      <w:lang w:val="en-US" w:eastAsia="zh-CN"/>
                    </w:rPr>
                    <w:t>处置措施</w:t>
                  </w:r>
                </w:p>
              </w:tc>
            </w:tr>
            <w:tr w14:paraId="5105C86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714" w:type="dxa"/>
                  <w:vMerge w:val="continue"/>
                  <w:tcBorders>
                    <w:top w:val="single" w:color="000000" w:sz="4" w:space="0"/>
                    <w:bottom w:val="single" w:color="000000" w:sz="4" w:space="0"/>
                    <w:right w:val="single" w:color="000000" w:sz="4" w:space="0"/>
                  </w:tcBorders>
                  <w:tcMar>
                    <w:left w:w="108" w:type="dxa"/>
                    <w:right w:w="108" w:type="dxa"/>
                  </w:tcMar>
                  <w:vAlign w:val="center"/>
                </w:tcPr>
                <w:p w14:paraId="5759C7ED">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1425"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BDEA6C">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1163" w:type="dxa"/>
                  <w:vMerge w:val="continue"/>
                  <w:tcBorders>
                    <w:left w:val="single" w:color="000000" w:sz="4" w:space="0"/>
                    <w:bottom w:val="single" w:color="000000" w:sz="4" w:space="0"/>
                    <w:right w:val="single" w:color="000000" w:sz="4" w:space="0"/>
                  </w:tcBorders>
                  <w:tcMar>
                    <w:left w:w="108" w:type="dxa"/>
                    <w:right w:w="108" w:type="dxa"/>
                  </w:tcMar>
                  <w:vAlign w:val="center"/>
                </w:tcPr>
                <w:p w14:paraId="1AA9C80A">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700" w:type="dxa"/>
                  <w:vMerge w:val="continue"/>
                  <w:tcBorders>
                    <w:left w:val="single" w:color="000000" w:sz="4" w:space="0"/>
                    <w:bottom w:val="single" w:color="000000" w:sz="4" w:space="0"/>
                    <w:right w:val="single" w:color="000000" w:sz="4" w:space="0"/>
                  </w:tcBorders>
                  <w:tcMar>
                    <w:left w:w="108" w:type="dxa"/>
                    <w:right w:w="108" w:type="dxa"/>
                  </w:tcMar>
                  <w:vAlign w:val="center"/>
                </w:tcPr>
                <w:p w14:paraId="7BEEABF1">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1527" w:type="dxa"/>
                  <w:vMerge w:val="continue"/>
                  <w:tcBorders>
                    <w:left w:val="single" w:color="000000" w:sz="4" w:space="0"/>
                    <w:bottom w:val="single" w:color="000000" w:sz="4" w:space="0"/>
                    <w:right w:val="single" w:color="000000" w:sz="4" w:space="0"/>
                  </w:tcBorders>
                  <w:tcMar>
                    <w:left w:w="108" w:type="dxa"/>
                    <w:right w:w="108" w:type="dxa"/>
                  </w:tcMar>
                  <w:vAlign w:val="center"/>
                </w:tcPr>
                <w:p w14:paraId="115698BC">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1500" w:type="dxa"/>
                  <w:vMerge w:val="continue"/>
                  <w:tcBorders>
                    <w:left w:val="single" w:color="000000" w:sz="4" w:space="0"/>
                    <w:bottom w:val="single" w:color="000000" w:sz="4" w:space="0"/>
                    <w:right w:val="single" w:color="000000" w:sz="4" w:space="0"/>
                  </w:tcBorders>
                  <w:tcMar>
                    <w:left w:w="108" w:type="dxa"/>
                    <w:right w:w="108" w:type="dxa"/>
                  </w:tcMar>
                  <w:vAlign w:val="center"/>
                </w:tcPr>
                <w:p w14:paraId="4B3C0246">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650" w:type="dxa"/>
                  <w:vMerge w:val="continue"/>
                  <w:tcBorders>
                    <w:left w:val="single" w:color="000000" w:sz="4" w:space="0"/>
                    <w:bottom w:val="single" w:color="000000" w:sz="4" w:space="0"/>
                    <w:right w:val="single" w:color="000000" w:sz="4" w:space="0"/>
                  </w:tcBorders>
                  <w:tcMar>
                    <w:left w:w="108" w:type="dxa"/>
                    <w:right w:w="108" w:type="dxa"/>
                  </w:tcMar>
                  <w:vAlign w:val="center"/>
                </w:tcPr>
                <w:p w14:paraId="3B9E8734">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638" w:type="dxa"/>
                  <w:vMerge w:val="continue"/>
                  <w:tcBorders>
                    <w:left w:val="single" w:color="000000" w:sz="4" w:space="0"/>
                    <w:bottom w:val="single" w:color="000000" w:sz="4" w:space="0"/>
                    <w:right w:val="single" w:color="000000" w:sz="4" w:space="0"/>
                  </w:tcBorders>
                  <w:tcMar>
                    <w:left w:w="108" w:type="dxa"/>
                    <w:right w:w="108" w:type="dxa"/>
                  </w:tcMar>
                  <w:vAlign w:val="center"/>
                </w:tcPr>
                <w:p w14:paraId="6D9A6DF8">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111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A674091">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r>
                    <w:rPr>
                      <w:color w:val="auto"/>
                    </w:rPr>
                    <w:t>核算方法</w:t>
                  </w:r>
                </w:p>
              </w:tc>
              <w:tc>
                <w:tcPr>
                  <w:tcW w:w="90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C7121E">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r>
                    <w:rPr>
                      <w:color w:val="auto"/>
                    </w:rPr>
                    <w:t>产生量t/a</w:t>
                  </w:r>
                </w:p>
              </w:tc>
              <w:tc>
                <w:tcPr>
                  <w:tcW w:w="1388" w:type="dxa"/>
                  <w:tcBorders>
                    <w:top w:val="single" w:color="000000" w:sz="4" w:space="0"/>
                    <w:left w:val="single" w:color="000000" w:sz="4" w:space="0"/>
                    <w:bottom w:val="single" w:color="auto" w:sz="4" w:space="0"/>
                    <w:right w:val="single" w:color="000000" w:sz="4" w:space="0"/>
                  </w:tcBorders>
                  <w:tcMar>
                    <w:left w:w="108" w:type="dxa"/>
                    <w:right w:w="108" w:type="dxa"/>
                  </w:tcMar>
                  <w:vAlign w:val="center"/>
                </w:tcPr>
                <w:p w14:paraId="50D715D3">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eastAsia="宋体"/>
                      <w:color w:val="auto"/>
                      <w:lang w:val="en-US" w:eastAsia="zh-CN"/>
                    </w:rPr>
                  </w:pPr>
                  <w:r>
                    <w:rPr>
                      <w:rFonts w:hint="eastAsia"/>
                      <w:color w:val="auto"/>
                      <w:lang w:val="en-US" w:eastAsia="zh-CN"/>
                    </w:rPr>
                    <w:t>贮存方式</w:t>
                  </w:r>
                </w:p>
              </w:tc>
              <w:tc>
                <w:tcPr>
                  <w:tcW w:w="1075" w:type="dxa"/>
                  <w:tcBorders>
                    <w:top w:val="single" w:color="000000" w:sz="4" w:space="0"/>
                    <w:left w:val="single" w:color="000000" w:sz="4" w:space="0"/>
                    <w:bottom w:val="single" w:color="auto" w:sz="4" w:space="0"/>
                    <w:right w:val="single" w:color="000000" w:sz="4" w:space="0"/>
                  </w:tcBorders>
                  <w:tcMar>
                    <w:left w:w="108" w:type="dxa"/>
                    <w:right w:w="108" w:type="dxa"/>
                  </w:tcMar>
                  <w:vAlign w:val="center"/>
                </w:tcPr>
                <w:p w14:paraId="54A14F1F">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rFonts w:hint="eastAsia"/>
                      <w:color w:val="auto"/>
                      <w:lang w:val="en-US" w:eastAsia="zh-CN"/>
                    </w:rPr>
                    <w:t>利用处置方式</w:t>
                  </w:r>
                </w:p>
              </w:tc>
              <w:tc>
                <w:tcPr>
                  <w:tcW w:w="849" w:type="dxa"/>
                  <w:tcBorders>
                    <w:top w:val="single" w:color="000000" w:sz="4" w:space="0"/>
                    <w:left w:val="single" w:color="000000" w:sz="4" w:space="0"/>
                    <w:bottom w:val="single" w:color="auto" w:sz="4" w:space="0"/>
                    <w:right w:val="single" w:color="000000" w:sz="4" w:space="0"/>
                  </w:tcBorders>
                  <w:tcMar>
                    <w:left w:w="108" w:type="dxa"/>
                    <w:right w:w="108" w:type="dxa"/>
                  </w:tcMar>
                  <w:vAlign w:val="center"/>
                </w:tcPr>
                <w:p w14:paraId="74919397">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rFonts w:hint="eastAsia"/>
                      <w:color w:val="auto"/>
                      <w:lang w:val="en-US" w:eastAsia="zh-CN"/>
                    </w:rPr>
                    <w:t>处置量t/a</w:t>
                  </w:r>
                </w:p>
              </w:tc>
            </w:tr>
            <w:tr w14:paraId="0B6FFA2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714" w:type="dxa"/>
                  <w:vMerge w:val="restart"/>
                  <w:tcBorders>
                    <w:top w:val="single" w:color="000000" w:sz="4" w:space="0"/>
                    <w:right w:val="single" w:color="000000" w:sz="4" w:space="0"/>
                  </w:tcBorders>
                  <w:tcMar>
                    <w:left w:w="108" w:type="dxa"/>
                    <w:right w:w="108" w:type="dxa"/>
                  </w:tcMar>
                  <w:vAlign w:val="center"/>
                </w:tcPr>
                <w:p w14:paraId="71386759">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r>
                    <w:rPr>
                      <w:color w:val="auto"/>
                    </w:rPr>
                    <w:t>一般工业固体废物</w:t>
                  </w:r>
                </w:p>
              </w:tc>
              <w:tc>
                <w:tcPr>
                  <w:tcW w:w="142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ED7E95">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rFonts w:hint="eastAsia"/>
                      <w:color w:val="auto"/>
                      <w:lang w:val="en-US" w:eastAsia="zh-CN"/>
                    </w:rPr>
                    <w:t>纯水制备</w:t>
                  </w:r>
                </w:p>
              </w:tc>
              <w:tc>
                <w:tcPr>
                  <w:tcW w:w="11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9115C0D">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rFonts w:hint="eastAsia"/>
                      <w:color w:val="auto"/>
                      <w:lang w:val="en-US" w:eastAsia="zh-CN"/>
                    </w:rPr>
                    <w:t>废滤料</w:t>
                  </w:r>
                </w:p>
              </w:tc>
              <w:tc>
                <w:tcPr>
                  <w:tcW w:w="70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E33A1C7">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eastAsia="宋体"/>
                      <w:color w:val="auto"/>
                      <w:lang w:val="en-US" w:eastAsia="zh-CN"/>
                    </w:rPr>
                  </w:pPr>
                  <w:r>
                    <w:rPr>
                      <w:rFonts w:hint="eastAsia"/>
                      <w:color w:val="auto"/>
                      <w:lang w:val="en-US" w:eastAsia="zh-CN"/>
                    </w:rPr>
                    <w:t>固态</w:t>
                  </w:r>
                </w:p>
              </w:tc>
              <w:tc>
                <w:tcPr>
                  <w:tcW w:w="152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4B2F8C1">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rFonts w:hint="eastAsia"/>
                      <w:color w:val="auto"/>
                      <w:lang w:val="en-US" w:eastAsia="zh-CN"/>
                    </w:rPr>
                    <w:t>废活性炭、废砂、废RO膜、废滤芯、废离子交换树脂</w:t>
                  </w:r>
                </w:p>
              </w:tc>
              <w:tc>
                <w:tcPr>
                  <w:tcW w:w="150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17F032">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rFonts w:hint="eastAsia"/>
                      <w:color w:val="auto"/>
                      <w:lang w:val="en-US" w:eastAsia="zh-CN"/>
                    </w:rPr>
                    <w:t>SW59 900-008-S59</w:t>
                  </w:r>
                </w:p>
              </w:tc>
              <w:tc>
                <w:tcPr>
                  <w:tcW w:w="65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8E9858F">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eastAsia="宋体"/>
                      <w:color w:val="auto"/>
                      <w:lang w:eastAsia="zh-CN"/>
                    </w:rPr>
                  </w:pPr>
                  <w:r>
                    <w:rPr>
                      <w:rFonts w:hint="eastAsia"/>
                      <w:color w:val="auto"/>
                      <w:lang w:val="en-US" w:eastAsia="zh-CN"/>
                    </w:rPr>
                    <w:t>/</w:t>
                  </w:r>
                </w:p>
              </w:tc>
              <w:tc>
                <w:tcPr>
                  <w:tcW w:w="63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9F7D993">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rFonts w:hint="eastAsia"/>
                      <w:color w:val="auto"/>
                      <w:lang w:val="en-US" w:eastAsia="zh-CN"/>
                    </w:rPr>
                    <w:t>12个月</w:t>
                  </w:r>
                </w:p>
              </w:tc>
              <w:tc>
                <w:tcPr>
                  <w:tcW w:w="111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AE08725">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rFonts w:hint="eastAsia"/>
                      <w:color w:val="auto"/>
                      <w:lang w:val="en-US" w:eastAsia="zh-CN"/>
                    </w:rPr>
                    <w:t>物料衡算</w:t>
                  </w:r>
                </w:p>
              </w:tc>
              <w:tc>
                <w:tcPr>
                  <w:tcW w:w="90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29327215">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rFonts w:hint="eastAsia"/>
                      <w:color w:val="auto"/>
                      <w:lang w:val="en-US" w:eastAsia="zh-CN"/>
                    </w:rPr>
                    <w:t>0.5</w:t>
                  </w:r>
                </w:p>
              </w:tc>
              <w:tc>
                <w:tcPr>
                  <w:tcW w:w="1388" w:type="dxa"/>
                  <w:vMerge w:val="restart"/>
                  <w:tcBorders>
                    <w:top w:val="single" w:color="auto" w:sz="4" w:space="0"/>
                    <w:left w:val="single" w:color="auto" w:sz="4" w:space="0"/>
                    <w:right w:val="single" w:color="auto" w:sz="4" w:space="0"/>
                  </w:tcBorders>
                  <w:tcMar>
                    <w:left w:w="108" w:type="dxa"/>
                    <w:right w:w="108" w:type="dxa"/>
                  </w:tcMar>
                  <w:vAlign w:val="center"/>
                </w:tcPr>
                <w:p w14:paraId="2DA7EC33">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rFonts w:hint="eastAsia"/>
                      <w:color w:val="auto"/>
                      <w:lang w:val="en-US" w:eastAsia="zh-CN"/>
                    </w:rPr>
                    <w:t>分类收集暂存一般固废仓库</w:t>
                  </w:r>
                </w:p>
              </w:tc>
              <w:tc>
                <w:tcPr>
                  <w:tcW w:w="1075" w:type="dxa"/>
                  <w:vMerge w:val="restart"/>
                  <w:tcBorders>
                    <w:top w:val="single" w:color="auto" w:sz="4" w:space="0"/>
                    <w:left w:val="single" w:color="auto" w:sz="4" w:space="0"/>
                    <w:right w:val="single" w:color="auto" w:sz="4" w:space="0"/>
                  </w:tcBorders>
                  <w:tcMar>
                    <w:left w:w="108" w:type="dxa"/>
                    <w:right w:w="108" w:type="dxa"/>
                  </w:tcMar>
                  <w:vAlign w:val="center"/>
                </w:tcPr>
                <w:p w14:paraId="7D09F68B">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bCs/>
                      <w:color w:val="auto"/>
                      <w:kern w:val="0"/>
                      <w:szCs w:val="21"/>
                      <w:highlight w:val="none"/>
                      <w:lang w:val="en-US" w:eastAsia="zh-CN" w:bidi="ar"/>
                    </w:rPr>
                  </w:pPr>
                  <w:r>
                    <w:rPr>
                      <w:rFonts w:hint="eastAsia"/>
                      <w:bCs/>
                      <w:color w:val="auto"/>
                      <w:kern w:val="0"/>
                      <w:szCs w:val="21"/>
                      <w:highlight w:val="none"/>
                      <w:lang w:val="en-US" w:eastAsia="zh-CN" w:bidi="ar"/>
                    </w:rPr>
                    <w:t>外售综合利用</w:t>
                  </w:r>
                </w:p>
              </w:tc>
              <w:tc>
                <w:tcPr>
                  <w:tcW w:w="8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3CD59A8">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bCs/>
                      <w:color w:val="auto"/>
                      <w:kern w:val="0"/>
                      <w:szCs w:val="21"/>
                      <w:highlight w:val="none"/>
                      <w:lang w:val="en-US" w:bidi="ar"/>
                    </w:rPr>
                  </w:pPr>
                  <w:r>
                    <w:rPr>
                      <w:rFonts w:hint="eastAsia"/>
                      <w:color w:val="auto"/>
                      <w:lang w:val="en-US" w:eastAsia="zh-CN"/>
                    </w:rPr>
                    <w:t>0.5</w:t>
                  </w:r>
                </w:p>
              </w:tc>
            </w:tr>
            <w:tr w14:paraId="6D0D29E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714" w:type="dxa"/>
                  <w:vMerge w:val="continue"/>
                  <w:tcBorders>
                    <w:right w:val="single" w:color="000000" w:sz="4" w:space="0"/>
                  </w:tcBorders>
                  <w:tcMar>
                    <w:left w:w="108" w:type="dxa"/>
                    <w:right w:w="108" w:type="dxa"/>
                  </w:tcMar>
                  <w:vAlign w:val="center"/>
                </w:tcPr>
                <w:p w14:paraId="5A38B0A3">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142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2316D2">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color w:val="auto"/>
                      <w:lang w:val="en-US" w:eastAsia="zh-CN"/>
                    </w:rPr>
                    <w:t>原料使用</w:t>
                  </w:r>
                </w:p>
              </w:tc>
              <w:tc>
                <w:tcPr>
                  <w:tcW w:w="11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07BA70">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rFonts w:hint="eastAsia"/>
                      <w:color w:val="auto"/>
                      <w:lang w:val="en-US" w:eastAsia="zh-CN"/>
                    </w:rPr>
                    <w:t>一般废包装物</w:t>
                  </w:r>
                </w:p>
              </w:tc>
              <w:tc>
                <w:tcPr>
                  <w:tcW w:w="70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DF77A1">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eastAsia="宋体"/>
                      <w:color w:val="auto"/>
                      <w:lang w:val="en-US" w:eastAsia="zh-CN"/>
                    </w:rPr>
                  </w:pPr>
                  <w:r>
                    <w:rPr>
                      <w:rFonts w:hint="eastAsia"/>
                      <w:color w:val="auto"/>
                      <w:lang w:val="en-US" w:eastAsia="zh-CN"/>
                    </w:rPr>
                    <w:t>固态</w:t>
                  </w:r>
                </w:p>
              </w:tc>
              <w:tc>
                <w:tcPr>
                  <w:tcW w:w="152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7897738">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eastAsia="宋体"/>
                      <w:color w:val="auto"/>
                      <w:lang w:val="en-US" w:eastAsia="zh-CN"/>
                    </w:rPr>
                  </w:pPr>
                  <w:r>
                    <w:rPr>
                      <w:rFonts w:hint="eastAsia"/>
                      <w:color w:val="auto"/>
                      <w:lang w:val="en-US" w:eastAsia="zh-CN"/>
                    </w:rPr>
                    <w:t>蔗糖、氯化钠</w:t>
                  </w:r>
                </w:p>
              </w:tc>
              <w:tc>
                <w:tcPr>
                  <w:tcW w:w="150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94BEC87">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r>
                    <w:rPr>
                      <w:rFonts w:hint="eastAsia"/>
                      <w:color w:val="auto"/>
                      <w:lang w:val="en-US" w:eastAsia="zh-CN"/>
                    </w:rPr>
                    <w:t>SW17 900-003-S17</w:t>
                  </w:r>
                </w:p>
              </w:tc>
              <w:tc>
                <w:tcPr>
                  <w:tcW w:w="65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C4C43C7">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eastAsia="宋体"/>
                      <w:color w:val="auto"/>
                      <w:lang w:val="en-US" w:eastAsia="zh-CN"/>
                    </w:rPr>
                  </w:pPr>
                  <w:r>
                    <w:rPr>
                      <w:rFonts w:hint="eastAsia"/>
                      <w:color w:val="auto"/>
                      <w:lang w:val="en-US" w:eastAsia="zh-CN"/>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C9AB5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每天</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BB010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物料衡算</w:t>
                  </w:r>
                </w:p>
              </w:tc>
              <w:tc>
                <w:tcPr>
                  <w:tcW w:w="90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5CBF4E94">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rFonts w:hint="eastAsia"/>
                      <w:color w:val="auto"/>
                      <w:lang w:val="en-US" w:eastAsia="zh-CN"/>
                    </w:rPr>
                    <w:t>0.832</w:t>
                  </w:r>
                </w:p>
              </w:tc>
              <w:tc>
                <w:tcPr>
                  <w:tcW w:w="1388" w:type="dxa"/>
                  <w:vMerge w:val="continue"/>
                  <w:tcBorders>
                    <w:left w:val="single" w:color="auto" w:sz="4" w:space="0"/>
                    <w:right w:val="single" w:color="auto" w:sz="4" w:space="0"/>
                  </w:tcBorders>
                  <w:tcMar>
                    <w:left w:w="108" w:type="dxa"/>
                    <w:right w:w="108" w:type="dxa"/>
                  </w:tcMar>
                  <w:vAlign w:val="center"/>
                </w:tcPr>
                <w:p w14:paraId="520031F9">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1075" w:type="dxa"/>
                  <w:vMerge w:val="continue"/>
                  <w:tcBorders>
                    <w:left w:val="single" w:color="auto" w:sz="4" w:space="0"/>
                    <w:right w:val="single" w:color="auto" w:sz="4" w:space="0"/>
                  </w:tcBorders>
                  <w:tcMar>
                    <w:left w:w="108" w:type="dxa"/>
                    <w:right w:w="108" w:type="dxa"/>
                  </w:tcMar>
                  <w:vAlign w:val="center"/>
                </w:tcPr>
                <w:p w14:paraId="0AC1CACA">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8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D5F50CF">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rPr>
                  </w:pPr>
                  <w:r>
                    <w:rPr>
                      <w:rFonts w:hint="eastAsia"/>
                      <w:color w:val="auto"/>
                      <w:lang w:val="en-US" w:eastAsia="zh-CN"/>
                    </w:rPr>
                    <w:t>0.832</w:t>
                  </w:r>
                </w:p>
              </w:tc>
            </w:tr>
            <w:tr w14:paraId="2A93D3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714" w:type="dxa"/>
                  <w:vMerge w:val="continue"/>
                  <w:tcBorders>
                    <w:right w:val="single" w:color="000000" w:sz="4" w:space="0"/>
                  </w:tcBorders>
                  <w:tcMar>
                    <w:left w:w="108" w:type="dxa"/>
                    <w:right w:w="108" w:type="dxa"/>
                  </w:tcMar>
                  <w:vAlign w:val="center"/>
                </w:tcPr>
                <w:p w14:paraId="4075C904">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142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ADF421">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color w:val="auto"/>
                      <w:lang w:val="en-US" w:eastAsia="zh-CN"/>
                    </w:rPr>
                    <w:t>实验室</w:t>
                  </w:r>
                </w:p>
              </w:tc>
              <w:tc>
                <w:tcPr>
                  <w:tcW w:w="11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AC8D0BA">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color w:val="auto"/>
                      <w:lang w:val="en-US" w:eastAsia="zh-CN"/>
                    </w:rPr>
                    <w:t>废晶片</w:t>
                  </w:r>
                </w:p>
              </w:tc>
              <w:tc>
                <w:tcPr>
                  <w:tcW w:w="70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50123D">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color w:val="auto"/>
                      <w:lang w:val="en-US" w:eastAsia="zh-CN"/>
                    </w:rPr>
                  </w:pPr>
                  <w:r>
                    <w:rPr>
                      <w:rFonts w:hint="eastAsia"/>
                      <w:color w:val="auto"/>
                      <w:lang w:val="en-US" w:eastAsia="zh-CN"/>
                    </w:rPr>
                    <w:t>固态</w:t>
                  </w:r>
                </w:p>
              </w:tc>
              <w:tc>
                <w:tcPr>
                  <w:tcW w:w="152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6EE2966">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color w:val="auto"/>
                      <w:lang w:val="en-US" w:eastAsia="zh-CN"/>
                    </w:rPr>
                    <w:t>二氧化硅</w:t>
                  </w:r>
                </w:p>
              </w:tc>
              <w:tc>
                <w:tcPr>
                  <w:tcW w:w="150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725D2B">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color w:val="auto"/>
                      <w:lang w:val="en-US" w:eastAsia="zh-CN"/>
                    </w:rPr>
                    <w:t>SW17 900-015-S17</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CFFF6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671B7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每天</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9DD6C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类比法</w:t>
                  </w:r>
                </w:p>
              </w:tc>
              <w:tc>
                <w:tcPr>
                  <w:tcW w:w="90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33EF51AA">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color w:val="auto"/>
                      <w:lang w:val="en-US" w:eastAsia="zh-CN"/>
                    </w:rPr>
                    <w:t>1</w:t>
                  </w:r>
                </w:p>
              </w:tc>
              <w:tc>
                <w:tcPr>
                  <w:tcW w:w="1388" w:type="dxa"/>
                  <w:vMerge w:val="continue"/>
                  <w:tcBorders>
                    <w:left w:val="single" w:color="auto" w:sz="4" w:space="0"/>
                    <w:right w:val="single" w:color="auto" w:sz="4" w:space="0"/>
                  </w:tcBorders>
                  <w:tcMar>
                    <w:left w:w="108" w:type="dxa"/>
                    <w:right w:w="108" w:type="dxa"/>
                  </w:tcMar>
                  <w:vAlign w:val="center"/>
                </w:tcPr>
                <w:p w14:paraId="3B89C798">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1075" w:type="dxa"/>
                  <w:vMerge w:val="continue"/>
                  <w:tcBorders>
                    <w:left w:val="single" w:color="auto" w:sz="4" w:space="0"/>
                    <w:right w:val="single" w:color="auto" w:sz="4" w:space="0"/>
                  </w:tcBorders>
                  <w:tcMar>
                    <w:left w:w="108" w:type="dxa"/>
                    <w:right w:w="108" w:type="dxa"/>
                  </w:tcMar>
                  <w:vAlign w:val="center"/>
                </w:tcPr>
                <w:p w14:paraId="117B5655">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8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6283980">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color w:val="auto"/>
                      <w:lang w:val="en-US" w:eastAsia="zh-CN"/>
                    </w:rPr>
                  </w:pPr>
                  <w:r>
                    <w:rPr>
                      <w:rFonts w:hint="eastAsia"/>
                      <w:color w:val="auto"/>
                      <w:lang w:val="en-US" w:eastAsia="zh-CN"/>
                    </w:rPr>
                    <w:t>1</w:t>
                  </w:r>
                </w:p>
              </w:tc>
            </w:tr>
            <w:tr w14:paraId="7321B11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714" w:type="dxa"/>
                  <w:vMerge w:val="continue"/>
                  <w:tcBorders>
                    <w:right w:val="single" w:color="000000" w:sz="4" w:space="0"/>
                  </w:tcBorders>
                  <w:tcMar>
                    <w:left w:w="108" w:type="dxa"/>
                    <w:right w:w="108" w:type="dxa"/>
                  </w:tcMar>
                  <w:vAlign w:val="center"/>
                </w:tcPr>
                <w:p w14:paraId="55ACB1A0">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142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0A749D">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color w:val="auto"/>
                      <w:lang w:val="en-US" w:eastAsia="zh-CN"/>
                    </w:rPr>
                    <w:t>员工生活</w:t>
                  </w:r>
                </w:p>
              </w:tc>
              <w:tc>
                <w:tcPr>
                  <w:tcW w:w="116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F165D38">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color w:val="auto"/>
                      <w:lang w:val="en-US" w:eastAsia="zh-CN"/>
                    </w:rPr>
                    <w:t>生活垃圾</w:t>
                  </w:r>
                </w:p>
              </w:tc>
              <w:tc>
                <w:tcPr>
                  <w:tcW w:w="70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AF238F8">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color w:val="auto"/>
                      <w:lang w:val="en-US" w:eastAsia="zh-CN"/>
                    </w:rPr>
                    <w:t>固态</w:t>
                  </w:r>
                </w:p>
              </w:tc>
              <w:tc>
                <w:tcPr>
                  <w:tcW w:w="152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FB442B">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color w:val="auto"/>
                      <w:lang w:val="en-US" w:eastAsia="zh-CN"/>
                    </w:rPr>
                    <w:t>塑料、纸等</w:t>
                  </w:r>
                </w:p>
              </w:tc>
              <w:tc>
                <w:tcPr>
                  <w:tcW w:w="150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3317CE1">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color w:val="auto"/>
                      <w:lang w:val="en-US" w:eastAsia="zh-CN"/>
                    </w:rPr>
                    <w:t>SW64 900-099-S64</w:t>
                  </w:r>
                </w:p>
              </w:tc>
              <w:tc>
                <w:tcPr>
                  <w:tcW w:w="65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ABBF638">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eastAsia="宋体"/>
                      <w:color w:val="auto"/>
                      <w:lang w:val="en-US" w:eastAsia="zh-CN"/>
                    </w:rPr>
                  </w:pPr>
                  <w:r>
                    <w:rPr>
                      <w:rFonts w:hint="eastAsia"/>
                      <w:color w:val="auto"/>
                      <w:lang w:val="en-US" w:eastAsia="zh-CN"/>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A69E8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每天</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DC451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类比法</w:t>
                  </w:r>
                </w:p>
              </w:tc>
              <w:tc>
                <w:tcPr>
                  <w:tcW w:w="90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2E38C35F">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color w:val="auto"/>
                      <w:lang w:val="en-US" w:eastAsia="zh-CN"/>
                    </w:rPr>
                  </w:pPr>
                  <w:r>
                    <w:rPr>
                      <w:rFonts w:hint="eastAsia"/>
                      <w:color w:val="auto"/>
                      <w:lang w:val="en-US" w:eastAsia="zh-CN"/>
                    </w:rPr>
                    <w:t>15.6</w:t>
                  </w:r>
                </w:p>
              </w:tc>
              <w:tc>
                <w:tcPr>
                  <w:tcW w:w="138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4E321B6">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rFonts w:hint="eastAsia"/>
                      <w:color w:val="auto"/>
                      <w:lang w:val="en-US" w:eastAsia="zh-CN"/>
                    </w:rPr>
                    <w:t>垃圾桶暂存</w:t>
                  </w:r>
                </w:p>
              </w:tc>
              <w:tc>
                <w:tcPr>
                  <w:tcW w:w="10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7A22B4D">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rFonts w:hint="eastAsia"/>
                      <w:color w:val="auto"/>
                      <w:lang w:val="en-US" w:eastAsia="zh-CN"/>
                    </w:rPr>
                    <w:t>环卫清运</w:t>
                  </w:r>
                </w:p>
              </w:tc>
              <w:tc>
                <w:tcPr>
                  <w:tcW w:w="8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390AD83">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rFonts w:hint="eastAsia"/>
                      <w:color w:val="auto"/>
                      <w:lang w:val="en-US" w:eastAsia="zh-CN"/>
                    </w:rPr>
                    <w:t>15.6</w:t>
                  </w:r>
                </w:p>
              </w:tc>
            </w:tr>
            <w:tr w14:paraId="2BDBD0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714" w:type="dxa"/>
                  <w:vMerge w:val="restart"/>
                  <w:tcBorders>
                    <w:top w:val="single" w:color="000000" w:sz="4" w:space="0"/>
                    <w:right w:val="single" w:color="000000" w:sz="4" w:space="0"/>
                  </w:tcBorders>
                  <w:tcMar>
                    <w:left w:w="108" w:type="dxa"/>
                    <w:right w:w="108" w:type="dxa"/>
                  </w:tcMar>
                  <w:vAlign w:val="center"/>
                </w:tcPr>
                <w:p w14:paraId="1AC4CE33">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r>
                    <w:rPr>
                      <w:color w:val="auto"/>
                    </w:rPr>
                    <w:t>危险废物</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D52F4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2"/>
                      <w:sz w:val="21"/>
                      <w:szCs w:val="24"/>
                      <w:lang w:val="en-US" w:eastAsia="zh-CN" w:bidi="ar-SA"/>
                    </w:rPr>
                  </w:pPr>
                  <w:r>
                    <w:rPr>
                      <w:rFonts w:hint="eastAsia" w:eastAsia="宋体" w:cs="Times New Roman"/>
                      <w:color w:val="auto"/>
                      <w:kern w:val="2"/>
                      <w:sz w:val="21"/>
                      <w:szCs w:val="24"/>
                      <w:lang w:val="en-US" w:eastAsia="zh-CN" w:bidi="ar-SA"/>
                    </w:rPr>
                    <w:t>原料包装</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E377F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沾染化学品的废包装物</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6C27C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lang w:val="en-US" w:eastAsia="zh-CN"/>
                    </w:rPr>
                  </w:pPr>
                  <w:r>
                    <w:rPr>
                      <w:rFonts w:hint="eastAsia"/>
                      <w:color w:val="auto"/>
                      <w:lang w:val="en-US" w:eastAsia="zh-CN"/>
                    </w:rPr>
                    <w:t>固态</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EE6BC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lang w:val="en-US" w:eastAsia="zh-CN"/>
                    </w:rPr>
                  </w:pPr>
                  <w:r>
                    <w:rPr>
                      <w:rFonts w:hint="eastAsia"/>
                      <w:color w:val="auto"/>
                      <w:lang w:val="en-US" w:eastAsia="zh-CN"/>
                    </w:rPr>
                    <w:t>马来酸钠、硅酸钠、柠檬酸钠、羧甲基纤维素钠、氢氧化钠、盐酸、亚硫酸钠等</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457FF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lang w:val="en-US" w:eastAsia="zh-CN"/>
                    </w:rPr>
                  </w:pPr>
                  <w:r>
                    <w:rPr>
                      <w:rFonts w:hint="eastAsia"/>
                      <w:color w:val="auto"/>
                      <w:lang w:val="en-US" w:eastAsia="zh-CN"/>
                    </w:rPr>
                    <w:t>HW49 900-041-49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293BE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lang w:val="en-US" w:eastAsia="zh-CN"/>
                    </w:rPr>
                  </w:pPr>
                  <w:r>
                    <w:rPr>
                      <w:rFonts w:hint="eastAsia"/>
                      <w:color w:val="auto"/>
                      <w:lang w:val="en-US" w:eastAsia="zh-CN"/>
                    </w:rPr>
                    <w:t>T</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6B94F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lang w:val="en-US" w:eastAsia="zh-CN"/>
                    </w:rPr>
                  </w:pPr>
                  <w:r>
                    <w:rPr>
                      <w:rFonts w:hint="eastAsia"/>
                      <w:color w:val="auto"/>
                      <w:lang w:val="en-US" w:eastAsia="zh-CN"/>
                    </w:rPr>
                    <w:t>每天</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1C104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r>
                    <w:rPr>
                      <w:rFonts w:hint="eastAsia" w:eastAsia="宋体"/>
                      <w:color w:val="auto"/>
                      <w:lang w:val="en-US" w:eastAsia="zh-CN"/>
                    </w:rPr>
                    <w:t>物料衡算</w:t>
                  </w:r>
                </w:p>
              </w:tc>
              <w:tc>
                <w:tcPr>
                  <w:tcW w:w="900"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2F148A65">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2.76</w:t>
                  </w:r>
                </w:p>
              </w:tc>
              <w:tc>
                <w:tcPr>
                  <w:tcW w:w="1388" w:type="dxa"/>
                  <w:vMerge w:val="restart"/>
                  <w:tcBorders>
                    <w:top w:val="single" w:color="auto" w:sz="4" w:space="0"/>
                    <w:left w:val="single" w:color="auto" w:sz="4" w:space="0"/>
                    <w:right w:val="single" w:color="auto" w:sz="4" w:space="0"/>
                  </w:tcBorders>
                  <w:tcMar>
                    <w:left w:w="108" w:type="dxa"/>
                    <w:right w:w="108" w:type="dxa"/>
                  </w:tcMar>
                  <w:vAlign w:val="center"/>
                </w:tcPr>
                <w:p w14:paraId="02C2DFE7">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lang w:val="en-US" w:eastAsia="zh-CN"/>
                    </w:rPr>
                  </w:pPr>
                  <w:r>
                    <w:rPr>
                      <w:rFonts w:hint="eastAsia"/>
                      <w:color w:val="auto"/>
                      <w:lang w:val="en-US" w:eastAsia="zh-CN"/>
                    </w:rPr>
                    <w:t>收集暂存危废仓库</w:t>
                  </w:r>
                </w:p>
              </w:tc>
              <w:tc>
                <w:tcPr>
                  <w:tcW w:w="1075" w:type="dxa"/>
                  <w:vMerge w:val="restart"/>
                  <w:tcBorders>
                    <w:top w:val="single" w:color="auto" w:sz="4" w:space="0"/>
                    <w:left w:val="single" w:color="auto" w:sz="4" w:space="0"/>
                    <w:right w:val="single" w:color="auto" w:sz="4" w:space="0"/>
                  </w:tcBorders>
                  <w:tcMar>
                    <w:left w:w="108" w:type="dxa"/>
                    <w:right w:w="108" w:type="dxa"/>
                  </w:tcMar>
                  <w:vAlign w:val="center"/>
                </w:tcPr>
                <w:p w14:paraId="4D08D9D3">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bCs/>
                      <w:color w:val="auto"/>
                      <w:kern w:val="0"/>
                      <w:szCs w:val="21"/>
                      <w:highlight w:val="none"/>
                      <w:lang w:val="en-US" w:eastAsia="zh-CN" w:bidi="ar"/>
                    </w:rPr>
                  </w:pPr>
                  <w:r>
                    <w:rPr>
                      <w:rFonts w:hint="eastAsia"/>
                      <w:bCs/>
                      <w:color w:val="auto"/>
                      <w:kern w:val="0"/>
                      <w:szCs w:val="21"/>
                      <w:highlight w:val="none"/>
                      <w:lang w:val="en-US" w:eastAsia="zh-CN" w:bidi="ar"/>
                    </w:rPr>
                    <w:t>委托有资质的单位处置</w:t>
                  </w:r>
                </w:p>
              </w:tc>
              <w:tc>
                <w:tcPr>
                  <w:tcW w:w="8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86BD245">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bCs/>
                      <w:color w:val="auto"/>
                      <w:kern w:val="0"/>
                      <w:szCs w:val="21"/>
                      <w:highlight w:val="none"/>
                      <w:lang w:val="en-US" w:eastAsia="zh-CN" w:bidi="ar"/>
                    </w:rPr>
                  </w:pPr>
                  <w:r>
                    <w:rPr>
                      <w:rFonts w:hint="eastAsia"/>
                      <w:bCs/>
                      <w:color w:val="auto"/>
                      <w:kern w:val="0"/>
                      <w:szCs w:val="21"/>
                      <w:highlight w:val="none"/>
                      <w:lang w:val="en-US" w:eastAsia="zh-CN" w:bidi="ar"/>
                    </w:rPr>
                    <w:t>2.76</w:t>
                  </w:r>
                </w:p>
              </w:tc>
            </w:tr>
            <w:tr w14:paraId="5DB4E50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714" w:type="dxa"/>
                  <w:vMerge w:val="continue"/>
                  <w:tcBorders>
                    <w:right w:val="single" w:color="000000" w:sz="4" w:space="0"/>
                  </w:tcBorders>
                  <w:tcMar>
                    <w:left w:w="108" w:type="dxa"/>
                    <w:right w:w="108" w:type="dxa"/>
                  </w:tcMar>
                  <w:vAlign w:val="center"/>
                </w:tcPr>
                <w:p w14:paraId="51BD9867">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9BBAC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过滤</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7D57B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废滤布</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A6FCAA">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固态</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5C421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氢氧化钠等原料</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4F175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HW49 900-041-49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D7DAF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T</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C9BD7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12个月</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EB655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类比法</w:t>
                  </w:r>
                </w:p>
              </w:tc>
              <w:tc>
                <w:tcPr>
                  <w:tcW w:w="900"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1036ECE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0.5</w:t>
                  </w:r>
                </w:p>
              </w:tc>
              <w:tc>
                <w:tcPr>
                  <w:tcW w:w="1388" w:type="dxa"/>
                  <w:vMerge w:val="continue"/>
                  <w:tcBorders>
                    <w:left w:val="single" w:color="auto" w:sz="4" w:space="0"/>
                    <w:right w:val="single" w:color="auto" w:sz="4" w:space="0"/>
                  </w:tcBorders>
                  <w:shd w:val="clear" w:color="auto" w:fill="auto"/>
                  <w:tcMar>
                    <w:left w:w="108" w:type="dxa"/>
                    <w:right w:w="108" w:type="dxa"/>
                  </w:tcMar>
                  <w:vAlign w:val="center"/>
                </w:tcPr>
                <w:p w14:paraId="693735E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p>
              </w:tc>
              <w:tc>
                <w:tcPr>
                  <w:tcW w:w="1075" w:type="dxa"/>
                  <w:vMerge w:val="continue"/>
                  <w:tcBorders>
                    <w:left w:val="single" w:color="auto" w:sz="4" w:space="0"/>
                    <w:right w:val="single" w:color="auto" w:sz="4" w:space="0"/>
                  </w:tcBorders>
                  <w:shd w:val="clear" w:color="auto" w:fill="auto"/>
                  <w:tcMar>
                    <w:left w:w="108" w:type="dxa"/>
                    <w:right w:w="108" w:type="dxa"/>
                  </w:tcMar>
                  <w:vAlign w:val="center"/>
                </w:tcPr>
                <w:p w14:paraId="6FB9992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bCs/>
                      <w:color w:val="auto"/>
                      <w:kern w:val="0"/>
                      <w:sz w:val="21"/>
                      <w:szCs w:val="21"/>
                      <w:highlight w:val="none"/>
                      <w:lang w:val="en-US" w:eastAsia="zh-CN" w:bidi="ar"/>
                    </w:rPr>
                  </w:pPr>
                </w:p>
              </w:tc>
              <w:tc>
                <w:tcPr>
                  <w:tcW w:w="8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482783A">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Cs/>
                      <w:color w:val="auto"/>
                      <w:kern w:val="0"/>
                      <w:sz w:val="21"/>
                      <w:szCs w:val="21"/>
                      <w:highlight w:val="none"/>
                      <w:lang w:val="en-US" w:eastAsia="zh-CN" w:bidi="ar"/>
                    </w:rPr>
                  </w:pPr>
                  <w:r>
                    <w:rPr>
                      <w:rFonts w:hint="eastAsia"/>
                      <w:bCs/>
                      <w:color w:val="auto"/>
                      <w:kern w:val="0"/>
                      <w:szCs w:val="21"/>
                      <w:highlight w:val="none"/>
                      <w:lang w:val="en-US" w:eastAsia="zh-CN" w:bidi="ar"/>
                    </w:rPr>
                    <w:t>0.5</w:t>
                  </w:r>
                </w:p>
              </w:tc>
            </w:tr>
            <w:tr w14:paraId="2F513E6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714" w:type="dxa"/>
                  <w:vMerge w:val="continue"/>
                  <w:tcBorders>
                    <w:right w:val="single" w:color="000000" w:sz="4" w:space="0"/>
                  </w:tcBorders>
                  <w:tcMar>
                    <w:left w:w="108" w:type="dxa"/>
                    <w:right w:w="108" w:type="dxa"/>
                  </w:tcMar>
                  <w:vAlign w:val="center"/>
                </w:tcPr>
                <w:p w14:paraId="67E37AB8">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04897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设备维护</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A806C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废机油</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A5921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液态</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21168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矿物油</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0399C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HW08：900-249-08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EDD14F">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T,I</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BBB28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12个月</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9DAED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类比法</w:t>
                  </w:r>
                </w:p>
              </w:tc>
              <w:tc>
                <w:tcPr>
                  <w:tcW w:w="900"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4697C74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0.1</w:t>
                  </w:r>
                </w:p>
              </w:tc>
              <w:tc>
                <w:tcPr>
                  <w:tcW w:w="1388" w:type="dxa"/>
                  <w:vMerge w:val="continue"/>
                  <w:tcBorders>
                    <w:left w:val="single" w:color="auto" w:sz="4" w:space="0"/>
                    <w:right w:val="single" w:color="auto" w:sz="4" w:space="0"/>
                  </w:tcBorders>
                  <w:shd w:val="clear" w:color="auto" w:fill="auto"/>
                  <w:tcMar>
                    <w:left w:w="108" w:type="dxa"/>
                    <w:right w:w="108" w:type="dxa"/>
                  </w:tcMar>
                  <w:vAlign w:val="center"/>
                </w:tcPr>
                <w:p w14:paraId="5B85A5F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p>
              </w:tc>
              <w:tc>
                <w:tcPr>
                  <w:tcW w:w="1075" w:type="dxa"/>
                  <w:vMerge w:val="continue"/>
                  <w:tcBorders>
                    <w:left w:val="single" w:color="auto" w:sz="4" w:space="0"/>
                    <w:right w:val="single" w:color="auto" w:sz="4" w:space="0"/>
                  </w:tcBorders>
                  <w:shd w:val="clear" w:color="auto" w:fill="auto"/>
                  <w:tcMar>
                    <w:left w:w="108" w:type="dxa"/>
                    <w:right w:w="108" w:type="dxa"/>
                  </w:tcMar>
                  <w:vAlign w:val="center"/>
                </w:tcPr>
                <w:p w14:paraId="4F51F06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bCs/>
                      <w:color w:val="auto"/>
                      <w:kern w:val="0"/>
                      <w:sz w:val="21"/>
                      <w:szCs w:val="21"/>
                      <w:highlight w:val="none"/>
                      <w:lang w:val="en-US" w:eastAsia="zh-CN" w:bidi="ar"/>
                    </w:rPr>
                  </w:pPr>
                </w:p>
              </w:tc>
              <w:tc>
                <w:tcPr>
                  <w:tcW w:w="8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EC7496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bCs/>
                      <w:color w:val="auto"/>
                      <w:kern w:val="0"/>
                      <w:szCs w:val="21"/>
                      <w:highlight w:val="none"/>
                      <w:lang w:val="en-US" w:eastAsia="zh-CN" w:bidi="ar"/>
                    </w:rPr>
                  </w:pPr>
                  <w:r>
                    <w:rPr>
                      <w:rFonts w:hint="eastAsia"/>
                      <w:bCs/>
                      <w:color w:val="auto"/>
                      <w:kern w:val="0"/>
                      <w:szCs w:val="21"/>
                      <w:highlight w:val="none"/>
                      <w:lang w:val="en-US" w:eastAsia="zh-CN" w:bidi="ar"/>
                    </w:rPr>
                    <w:t>0.1</w:t>
                  </w:r>
                </w:p>
              </w:tc>
            </w:tr>
            <w:tr w14:paraId="3AA50D4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714" w:type="dxa"/>
                  <w:vMerge w:val="continue"/>
                  <w:tcBorders>
                    <w:right w:val="single" w:color="000000" w:sz="4" w:space="0"/>
                  </w:tcBorders>
                  <w:tcMar>
                    <w:left w:w="108" w:type="dxa"/>
                    <w:right w:w="108" w:type="dxa"/>
                  </w:tcMar>
                  <w:vAlign w:val="center"/>
                </w:tcPr>
                <w:p w14:paraId="166C0652">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458D4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机油使用</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1436F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废油桶</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638A7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固态</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20E76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矿物油</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F752F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lang w:val="en-US" w:eastAsia="zh-CN"/>
                    </w:rPr>
                    <w:t>HW08：900-249-08</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6CEFD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T,I</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9E277F">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12个月</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DE836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lang w:val="en-US" w:eastAsia="zh-CN"/>
                    </w:rPr>
                  </w:pPr>
                  <w:r>
                    <w:rPr>
                      <w:rFonts w:hint="eastAsia" w:eastAsia="宋体"/>
                      <w:color w:val="auto"/>
                      <w:lang w:val="en-US" w:eastAsia="zh-CN"/>
                    </w:rPr>
                    <w:t>物料衡算</w:t>
                  </w:r>
                </w:p>
              </w:tc>
              <w:tc>
                <w:tcPr>
                  <w:tcW w:w="900"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254911D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0.005</w:t>
                  </w:r>
                </w:p>
              </w:tc>
              <w:tc>
                <w:tcPr>
                  <w:tcW w:w="1388" w:type="dxa"/>
                  <w:vMerge w:val="continue"/>
                  <w:tcBorders>
                    <w:left w:val="single" w:color="auto" w:sz="4" w:space="0"/>
                    <w:right w:val="single" w:color="auto" w:sz="4" w:space="0"/>
                  </w:tcBorders>
                  <w:shd w:val="clear" w:color="auto" w:fill="auto"/>
                  <w:tcMar>
                    <w:left w:w="108" w:type="dxa"/>
                    <w:right w:w="108" w:type="dxa"/>
                  </w:tcMar>
                  <w:vAlign w:val="center"/>
                </w:tcPr>
                <w:p w14:paraId="43935AB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p>
              </w:tc>
              <w:tc>
                <w:tcPr>
                  <w:tcW w:w="1075" w:type="dxa"/>
                  <w:vMerge w:val="continue"/>
                  <w:tcBorders>
                    <w:left w:val="single" w:color="auto" w:sz="4" w:space="0"/>
                    <w:right w:val="single" w:color="auto" w:sz="4" w:space="0"/>
                  </w:tcBorders>
                  <w:shd w:val="clear" w:color="auto" w:fill="auto"/>
                  <w:tcMar>
                    <w:left w:w="108" w:type="dxa"/>
                    <w:right w:w="108" w:type="dxa"/>
                  </w:tcMar>
                  <w:vAlign w:val="center"/>
                </w:tcPr>
                <w:p w14:paraId="39142B9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bCs/>
                      <w:color w:val="auto"/>
                      <w:kern w:val="0"/>
                      <w:sz w:val="21"/>
                      <w:szCs w:val="21"/>
                      <w:highlight w:val="none"/>
                      <w:lang w:val="en-US" w:eastAsia="zh-CN" w:bidi="ar"/>
                    </w:rPr>
                  </w:pPr>
                </w:p>
              </w:tc>
              <w:tc>
                <w:tcPr>
                  <w:tcW w:w="8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B2689B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bCs/>
                      <w:color w:val="auto"/>
                      <w:kern w:val="0"/>
                      <w:szCs w:val="21"/>
                      <w:highlight w:val="none"/>
                      <w:lang w:val="en-US" w:eastAsia="zh-CN" w:bidi="ar"/>
                    </w:rPr>
                  </w:pPr>
                  <w:r>
                    <w:rPr>
                      <w:rFonts w:hint="eastAsia"/>
                      <w:bCs/>
                      <w:color w:val="auto"/>
                      <w:kern w:val="0"/>
                      <w:szCs w:val="21"/>
                      <w:highlight w:val="none"/>
                      <w:lang w:val="en-US" w:eastAsia="zh-CN" w:bidi="ar"/>
                    </w:rPr>
                    <w:t>0.005</w:t>
                  </w:r>
                </w:p>
              </w:tc>
            </w:tr>
            <w:tr w14:paraId="1B3E867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714" w:type="dxa"/>
                  <w:vMerge w:val="continue"/>
                  <w:tcBorders>
                    <w:right w:val="single" w:color="000000" w:sz="4" w:space="0"/>
                  </w:tcBorders>
                  <w:tcMar>
                    <w:left w:w="108" w:type="dxa"/>
                    <w:right w:w="108" w:type="dxa"/>
                  </w:tcMar>
                  <w:vAlign w:val="center"/>
                </w:tcPr>
                <w:p w14:paraId="3EBA2573">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08434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实验室</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EAFA7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废试剂瓶</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239EF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固态</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418AB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硫酸、盐酸等</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AC700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HW49：900-047-49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0EF9E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lang w:val="en-US" w:eastAsia="zh-CN"/>
                    </w:rPr>
                  </w:pPr>
                  <w:r>
                    <w:rPr>
                      <w:rFonts w:hint="eastAsia"/>
                      <w:color w:val="auto"/>
                      <w:lang w:val="en-US" w:eastAsia="zh-CN"/>
                    </w:rPr>
                    <w:t>T/C/I/R</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F9A05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12个月</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D538B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r>
                    <w:rPr>
                      <w:rFonts w:hint="eastAsia" w:eastAsia="宋体"/>
                      <w:color w:val="auto"/>
                      <w:lang w:val="en-US" w:eastAsia="zh-CN"/>
                    </w:rPr>
                    <w:t>物料衡算</w:t>
                  </w:r>
                </w:p>
              </w:tc>
              <w:tc>
                <w:tcPr>
                  <w:tcW w:w="900"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0D6DC55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0.017</w:t>
                  </w:r>
                </w:p>
              </w:tc>
              <w:tc>
                <w:tcPr>
                  <w:tcW w:w="1388" w:type="dxa"/>
                  <w:vMerge w:val="continue"/>
                  <w:tcBorders>
                    <w:left w:val="single" w:color="auto" w:sz="4" w:space="0"/>
                    <w:right w:val="single" w:color="auto" w:sz="4" w:space="0"/>
                  </w:tcBorders>
                  <w:shd w:val="clear" w:color="auto" w:fill="auto"/>
                  <w:tcMar>
                    <w:left w:w="108" w:type="dxa"/>
                    <w:right w:w="108" w:type="dxa"/>
                  </w:tcMar>
                  <w:vAlign w:val="center"/>
                </w:tcPr>
                <w:p w14:paraId="507F62D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p>
              </w:tc>
              <w:tc>
                <w:tcPr>
                  <w:tcW w:w="1075" w:type="dxa"/>
                  <w:vMerge w:val="continue"/>
                  <w:tcBorders>
                    <w:left w:val="single" w:color="auto" w:sz="4" w:space="0"/>
                    <w:right w:val="single" w:color="auto" w:sz="4" w:space="0"/>
                  </w:tcBorders>
                  <w:shd w:val="clear" w:color="auto" w:fill="auto"/>
                  <w:tcMar>
                    <w:left w:w="108" w:type="dxa"/>
                    <w:right w:w="108" w:type="dxa"/>
                  </w:tcMar>
                  <w:vAlign w:val="center"/>
                </w:tcPr>
                <w:p w14:paraId="040EE85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bCs/>
                      <w:color w:val="auto"/>
                      <w:kern w:val="0"/>
                      <w:sz w:val="21"/>
                      <w:szCs w:val="21"/>
                      <w:highlight w:val="none"/>
                      <w:lang w:val="en-US" w:eastAsia="zh-CN" w:bidi="ar"/>
                    </w:rPr>
                  </w:pPr>
                </w:p>
              </w:tc>
              <w:tc>
                <w:tcPr>
                  <w:tcW w:w="8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E236D1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bCs/>
                      <w:color w:val="auto"/>
                      <w:kern w:val="0"/>
                      <w:szCs w:val="21"/>
                      <w:highlight w:val="none"/>
                      <w:lang w:val="en-US" w:eastAsia="zh-CN" w:bidi="ar"/>
                    </w:rPr>
                  </w:pPr>
                  <w:r>
                    <w:rPr>
                      <w:rFonts w:hint="eastAsia"/>
                      <w:bCs/>
                      <w:color w:val="auto"/>
                      <w:kern w:val="0"/>
                      <w:szCs w:val="21"/>
                      <w:highlight w:val="none"/>
                      <w:lang w:val="en-US" w:eastAsia="zh-CN" w:bidi="ar"/>
                    </w:rPr>
                    <w:t>0.017</w:t>
                  </w:r>
                </w:p>
              </w:tc>
            </w:tr>
            <w:tr w14:paraId="471C5DE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jc w:val="center"/>
              </w:trPr>
              <w:tc>
                <w:tcPr>
                  <w:tcW w:w="714" w:type="dxa"/>
                  <w:vMerge w:val="continue"/>
                  <w:tcBorders>
                    <w:right w:val="single" w:color="000000" w:sz="4" w:space="0"/>
                  </w:tcBorders>
                  <w:tcMar>
                    <w:left w:w="108" w:type="dxa"/>
                    <w:right w:w="108" w:type="dxa"/>
                  </w:tcMar>
                  <w:vAlign w:val="center"/>
                </w:tcPr>
                <w:p w14:paraId="703483F4">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79DCF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实验室</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83D1B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实验废液</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D727B4">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液态</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8692A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lang w:val="en-US" w:eastAsia="zh-CN"/>
                    </w:rPr>
                  </w:pPr>
                  <w:r>
                    <w:rPr>
                      <w:rFonts w:hint="eastAsia"/>
                      <w:color w:val="auto"/>
                      <w:lang w:val="en-US" w:eastAsia="zh-CN"/>
                    </w:rPr>
                    <w:t>无机盐、氟化物等</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29A73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lang w:val="en-US" w:eastAsia="zh-CN"/>
                    </w:rPr>
                    <w:t>HW49：900-047-49</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16C9C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T/C/I/R</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9F1F7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12个月</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D4C9A3">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r>
                    <w:rPr>
                      <w:rFonts w:hint="eastAsia" w:eastAsia="宋体"/>
                      <w:color w:val="auto"/>
                      <w:lang w:val="en-US" w:eastAsia="zh-CN"/>
                    </w:rPr>
                    <w:t>物料衡算</w:t>
                  </w:r>
                </w:p>
              </w:tc>
              <w:tc>
                <w:tcPr>
                  <w:tcW w:w="900"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7F21568C">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0.01</w:t>
                  </w:r>
                </w:p>
              </w:tc>
              <w:tc>
                <w:tcPr>
                  <w:tcW w:w="1388" w:type="dxa"/>
                  <w:vMerge w:val="continue"/>
                  <w:tcBorders>
                    <w:left w:val="single" w:color="auto" w:sz="4" w:space="0"/>
                    <w:bottom w:val="single" w:color="auto" w:sz="4" w:space="0"/>
                    <w:right w:val="single" w:color="auto" w:sz="4" w:space="0"/>
                  </w:tcBorders>
                  <w:shd w:val="clear" w:color="auto" w:fill="auto"/>
                  <w:tcMar>
                    <w:left w:w="108" w:type="dxa"/>
                    <w:right w:w="108" w:type="dxa"/>
                  </w:tcMar>
                  <w:vAlign w:val="center"/>
                </w:tcPr>
                <w:p w14:paraId="6AAB967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1"/>
                      <w:szCs w:val="24"/>
                      <w:lang w:val="en-US" w:eastAsia="zh-CN" w:bidi="ar-SA"/>
                    </w:rPr>
                  </w:pPr>
                </w:p>
              </w:tc>
              <w:tc>
                <w:tcPr>
                  <w:tcW w:w="1075" w:type="dxa"/>
                  <w:vMerge w:val="continue"/>
                  <w:tcBorders>
                    <w:left w:val="single" w:color="auto" w:sz="4" w:space="0"/>
                    <w:bottom w:val="single" w:color="auto" w:sz="4" w:space="0"/>
                    <w:right w:val="single" w:color="auto" w:sz="4" w:space="0"/>
                  </w:tcBorders>
                  <w:shd w:val="clear" w:color="auto" w:fill="auto"/>
                  <w:tcMar>
                    <w:left w:w="108" w:type="dxa"/>
                    <w:right w:w="108" w:type="dxa"/>
                  </w:tcMar>
                  <w:vAlign w:val="center"/>
                </w:tcPr>
                <w:p w14:paraId="4B4FDA3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bCs/>
                      <w:color w:val="auto"/>
                      <w:kern w:val="0"/>
                      <w:sz w:val="21"/>
                      <w:szCs w:val="21"/>
                      <w:highlight w:val="none"/>
                      <w:lang w:val="en-US" w:eastAsia="zh-CN" w:bidi="ar"/>
                    </w:rPr>
                  </w:pPr>
                </w:p>
              </w:tc>
              <w:tc>
                <w:tcPr>
                  <w:tcW w:w="84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B1F3EDD">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bCs/>
                      <w:color w:val="auto"/>
                      <w:kern w:val="0"/>
                      <w:szCs w:val="21"/>
                      <w:highlight w:val="none"/>
                      <w:lang w:val="en-US" w:eastAsia="zh-CN" w:bidi="ar"/>
                    </w:rPr>
                  </w:pPr>
                  <w:r>
                    <w:rPr>
                      <w:rFonts w:hint="eastAsia"/>
                      <w:bCs/>
                      <w:color w:val="auto"/>
                      <w:kern w:val="0"/>
                      <w:szCs w:val="21"/>
                      <w:highlight w:val="none"/>
                      <w:lang w:val="en-US" w:eastAsia="zh-CN" w:bidi="ar"/>
                    </w:rPr>
                    <w:t>0.01</w:t>
                  </w:r>
                </w:p>
              </w:tc>
            </w:tr>
          </w:tbl>
          <w:p w14:paraId="4D3CC2FB">
            <w:pPr>
              <w:ind w:left="0" w:leftChars="0" w:firstLine="480" w:firstLineChars="200"/>
              <w:rPr>
                <w:rFonts w:hint="eastAsia"/>
                <w:color w:val="auto"/>
                <w:lang w:val="en-US" w:eastAsia="zh-CN"/>
              </w:rPr>
            </w:pPr>
            <w:r>
              <w:rPr>
                <w:rFonts w:hint="eastAsia"/>
                <w:color w:val="auto"/>
                <w:lang w:val="en-US" w:eastAsia="zh-CN"/>
              </w:rPr>
              <w:t>本项目副产物主要为废滤料、一般废包装物、废晶片、废渣、沾染化学品的废包装物、废滤布、废机油、废油桶、废试剂瓶、实验废液、生活垃圾等，具体产生情况分析如下：</w:t>
            </w:r>
          </w:p>
          <w:p w14:paraId="4F387676">
            <w:pPr>
              <w:numPr>
                <w:ilvl w:val="0"/>
                <w:numId w:val="4"/>
              </w:numPr>
              <w:ind w:left="0" w:leftChars="0" w:firstLine="480" w:firstLineChars="200"/>
              <w:rPr>
                <w:rFonts w:hint="eastAsia"/>
                <w:color w:val="auto"/>
                <w:lang w:val="en-US" w:eastAsia="zh-CN"/>
              </w:rPr>
            </w:pPr>
            <w:r>
              <w:rPr>
                <w:rFonts w:hint="eastAsia"/>
                <w:color w:val="auto"/>
                <w:lang w:val="en-US" w:eastAsia="zh-CN"/>
              </w:rPr>
              <w:t>废滤料</w:t>
            </w:r>
          </w:p>
          <w:p w14:paraId="118587B5">
            <w:pPr>
              <w:bidi w:val="0"/>
              <w:rPr>
                <w:rFonts w:hint="default"/>
                <w:lang w:val="en-US" w:eastAsia="zh-CN"/>
              </w:rPr>
            </w:pPr>
            <w:r>
              <w:rPr>
                <w:rFonts w:hint="eastAsia"/>
                <w:lang w:val="en-US" w:eastAsia="zh-CN"/>
              </w:rPr>
              <w:t>企业纯水制备过程，会有废滤料产生，主要为废活性炭、废砂、废RO膜、废滤芯、废离子交换树脂等，根据企业提供数据，废滤料产生量约为0.5t/a，</w:t>
            </w:r>
            <w:r>
              <w:rPr>
                <w:rFonts w:hint="default" w:ascii="Times New Roman" w:hAnsi="Times New Roman" w:cs="Times New Roman"/>
                <w:color w:val="auto"/>
                <w:highlight w:val="none"/>
                <w:lang w:val="en-US" w:eastAsia="zh-CN"/>
              </w:rPr>
              <w:t>收集后外售物资回收公司综合利用。</w:t>
            </w:r>
          </w:p>
          <w:p w14:paraId="243A36D3">
            <w:pPr>
              <w:numPr>
                <w:ilvl w:val="0"/>
                <w:numId w:val="4"/>
              </w:numPr>
              <w:ind w:left="0" w:leftChars="0" w:firstLine="480" w:firstLineChars="200"/>
              <w:rPr>
                <w:rFonts w:hint="eastAsia"/>
                <w:color w:val="auto"/>
                <w:lang w:val="en-US" w:eastAsia="zh-CN"/>
              </w:rPr>
            </w:pPr>
            <w:r>
              <w:rPr>
                <w:rFonts w:hint="eastAsia"/>
                <w:color w:val="auto"/>
                <w:lang w:val="en-US" w:eastAsia="zh-CN"/>
              </w:rPr>
              <w:t>一般废包装物</w:t>
            </w:r>
          </w:p>
          <w:p w14:paraId="01B85179">
            <w:pPr>
              <w:bidi w:val="0"/>
              <w:rPr>
                <w:rFonts w:hint="eastAsia"/>
                <w:lang w:val="en-US" w:eastAsia="zh-CN"/>
              </w:rPr>
            </w:pPr>
            <w:r>
              <w:rPr>
                <w:rFonts w:hint="eastAsia"/>
                <w:lang w:val="en-US" w:eastAsia="zh-CN"/>
              </w:rPr>
              <w:t>企业使用原料过程中，会有一般废包装物产生，其中氩气瓶由供应商进货时回收，回用于氩气充装，</w:t>
            </w:r>
            <w:r>
              <w:rPr>
                <w:rFonts w:hint="eastAsia"/>
                <w:color w:val="auto"/>
                <w:lang w:val="en-US" w:eastAsia="zh-CN"/>
              </w:rPr>
              <w:t>根据《固体废物鉴别标准 通则》（GB 34330—2017）中的6.1-a）：“任何不需要修复和加工即可用于其原始用途的物质，或者在产生点经过修复和加工后满足国家、地方制定或行业通行的产品质量标准并且用于其原始用途的物质”，废氩气瓶不属于固废。</w:t>
            </w:r>
            <w:r>
              <w:rPr>
                <w:rFonts w:hint="eastAsia"/>
                <w:lang w:val="en-US" w:eastAsia="zh-CN"/>
              </w:rPr>
              <w:t>马来酸钠、硅酸钠、柠檬酸钠、羧甲基纤维素钠、蔗糖、氯化钠、亚硫酸钠均不属于危化品，且无毒无害，因此这些原料的包装袋均为一般废包装物，</w:t>
            </w:r>
            <w:r>
              <w:rPr>
                <w:rFonts w:hint="default" w:ascii="Times New Roman" w:hAnsi="Times New Roman" w:cs="Times New Roman"/>
                <w:color w:val="auto"/>
                <w:highlight w:val="none"/>
                <w:lang w:val="en-US" w:eastAsia="zh-CN"/>
              </w:rPr>
              <w:t>收集后外售物资回收公司综合利用</w:t>
            </w:r>
            <w:r>
              <w:rPr>
                <w:rFonts w:hint="eastAsia" w:ascii="Times New Roman" w:hAnsi="Times New Roman" w:cs="Times New Roman"/>
                <w:color w:val="auto"/>
                <w:highlight w:val="none"/>
                <w:lang w:val="en-US" w:eastAsia="zh-CN"/>
              </w:rPr>
              <w:t>，</w:t>
            </w:r>
            <w:r>
              <w:rPr>
                <w:rFonts w:hint="eastAsia"/>
                <w:lang w:val="en-US" w:eastAsia="zh-CN"/>
              </w:rPr>
              <w:t>具体产生量如下。</w:t>
            </w:r>
          </w:p>
          <w:p w14:paraId="24AAC8F2">
            <w:pPr>
              <w:numPr>
                <w:ilvl w:val="0"/>
                <w:numId w:val="0"/>
              </w:numPr>
              <w:jc w:val="center"/>
              <w:rPr>
                <w:rFonts w:hint="eastAsia"/>
                <w:b/>
                <w:bCs/>
                <w:color w:val="auto"/>
                <w:sz w:val="21"/>
                <w:szCs w:val="21"/>
                <w:lang w:val="en-US" w:eastAsia="zh-CN"/>
              </w:rPr>
            </w:pPr>
            <w:r>
              <w:rPr>
                <w:rFonts w:hint="eastAsia"/>
                <w:b/>
                <w:bCs/>
                <w:color w:val="auto"/>
                <w:sz w:val="21"/>
                <w:szCs w:val="21"/>
                <w:lang w:val="en-US" w:eastAsia="zh-CN"/>
              </w:rPr>
              <w:t>表3-7  本项目实施后全厂一般废包装统计情况</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2302"/>
              <w:gridCol w:w="2302"/>
              <w:gridCol w:w="2302"/>
              <w:gridCol w:w="1981"/>
              <w:gridCol w:w="2627"/>
            </w:tblGrid>
            <w:tr w14:paraId="0983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vAlign w:val="center"/>
                </w:tcPr>
                <w:p w14:paraId="5EA2BDB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原辅料名称</w:t>
                  </w:r>
                </w:p>
              </w:tc>
              <w:tc>
                <w:tcPr>
                  <w:tcW w:w="2302" w:type="dxa"/>
                  <w:vAlign w:val="center"/>
                </w:tcPr>
                <w:p w14:paraId="32ABAA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包装方式</w:t>
                  </w:r>
                </w:p>
              </w:tc>
              <w:tc>
                <w:tcPr>
                  <w:tcW w:w="2302" w:type="dxa"/>
                  <w:vAlign w:val="center"/>
                </w:tcPr>
                <w:p w14:paraId="45121E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包装规格</w:t>
                  </w:r>
                </w:p>
              </w:tc>
              <w:tc>
                <w:tcPr>
                  <w:tcW w:w="2302" w:type="dxa"/>
                  <w:vAlign w:val="center"/>
                </w:tcPr>
                <w:p w14:paraId="64996D3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单个重量</w:t>
                  </w:r>
                </w:p>
              </w:tc>
              <w:tc>
                <w:tcPr>
                  <w:tcW w:w="1981" w:type="dxa"/>
                  <w:vAlign w:val="center"/>
                </w:tcPr>
                <w:p w14:paraId="1EE9740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年产生个数</w:t>
                  </w:r>
                </w:p>
              </w:tc>
              <w:tc>
                <w:tcPr>
                  <w:tcW w:w="2627" w:type="dxa"/>
                  <w:vAlign w:val="center"/>
                </w:tcPr>
                <w:p w14:paraId="17C3FE1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废包装物合计重量（t/a）</w:t>
                  </w:r>
                </w:p>
              </w:tc>
            </w:tr>
            <w:tr w14:paraId="60B0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vAlign w:val="center"/>
                </w:tcPr>
                <w:p w14:paraId="423653C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蔗糖</w:t>
                  </w:r>
                </w:p>
              </w:tc>
              <w:tc>
                <w:tcPr>
                  <w:tcW w:w="2302" w:type="dxa"/>
                  <w:shd w:val="clear" w:color="auto" w:fill="auto"/>
                  <w:vAlign w:val="center"/>
                </w:tcPr>
                <w:p w14:paraId="67CEEF3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袋装</w:t>
                  </w:r>
                </w:p>
              </w:tc>
              <w:tc>
                <w:tcPr>
                  <w:tcW w:w="2302" w:type="dxa"/>
                  <w:shd w:val="clear" w:color="auto" w:fill="auto"/>
                  <w:vAlign w:val="center"/>
                </w:tcPr>
                <w:p w14:paraId="3A26BF2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olor w:val="auto"/>
                      <w:sz w:val="21"/>
                      <w:szCs w:val="21"/>
                      <w:vertAlign w:val="baseline"/>
                      <w:lang w:val="en-US" w:eastAsia="zh-CN"/>
                    </w:rPr>
                  </w:pPr>
                  <w:r>
                    <w:rPr>
                      <w:rFonts w:hint="default"/>
                      <w:color w:val="auto"/>
                      <w:sz w:val="21"/>
                      <w:szCs w:val="21"/>
                      <w:vertAlign w:val="baseline"/>
                      <w:lang w:val="en-US" w:eastAsia="zh-CN"/>
                    </w:rPr>
                    <w:t>25kg/袋</w:t>
                  </w:r>
                </w:p>
              </w:tc>
              <w:tc>
                <w:tcPr>
                  <w:tcW w:w="2302" w:type="dxa"/>
                  <w:shd w:val="clear" w:color="auto" w:fill="auto"/>
                  <w:vAlign w:val="center"/>
                </w:tcPr>
                <w:p w14:paraId="497BE86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0.1kg</w:t>
                  </w:r>
                </w:p>
              </w:tc>
              <w:tc>
                <w:tcPr>
                  <w:tcW w:w="1981" w:type="dxa"/>
                  <w:vAlign w:val="center"/>
                </w:tcPr>
                <w:p w14:paraId="3C3C38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2720</w:t>
                  </w:r>
                </w:p>
              </w:tc>
              <w:tc>
                <w:tcPr>
                  <w:tcW w:w="2627" w:type="dxa"/>
                  <w:vAlign w:val="center"/>
                </w:tcPr>
                <w:p w14:paraId="52B4DD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0.272</w:t>
                  </w:r>
                </w:p>
              </w:tc>
            </w:tr>
            <w:tr w14:paraId="5578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vAlign w:val="center"/>
                </w:tcPr>
                <w:p w14:paraId="558D97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氯化钠</w:t>
                  </w:r>
                </w:p>
              </w:tc>
              <w:tc>
                <w:tcPr>
                  <w:tcW w:w="2302" w:type="dxa"/>
                  <w:shd w:val="clear" w:color="auto" w:fill="auto"/>
                  <w:vAlign w:val="center"/>
                </w:tcPr>
                <w:p w14:paraId="6173BD2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袋装</w:t>
                  </w:r>
                </w:p>
              </w:tc>
              <w:tc>
                <w:tcPr>
                  <w:tcW w:w="2302" w:type="dxa"/>
                  <w:shd w:val="clear" w:color="auto" w:fill="auto"/>
                  <w:vAlign w:val="center"/>
                </w:tcPr>
                <w:p w14:paraId="168B085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olor w:val="auto"/>
                      <w:sz w:val="21"/>
                      <w:szCs w:val="21"/>
                      <w:vertAlign w:val="baseline"/>
                      <w:lang w:val="en-US" w:eastAsia="zh-CN"/>
                    </w:rPr>
                  </w:pPr>
                  <w:r>
                    <w:rPr>
                      <w:rFonts w:hint="default"/>
                      <w:color w:val="auto"/>
                      <w:sz w:val="21"/>
                      <w:szCs w:val="21"/>
                      <w:vertAlign w:val="baseline"/>
                      <w:lang w:val="en-US" w:eastAsia="zh-CN"/>
                    </w:rPr>
                    <w:t>25kg/袋</w:t>
                  </w:r>
                </w:p>
              </w:tc>
              <w:tc>
                <w:tcPr>
                  <w:tcW w:w="2302" w:type="dxa"/>
                  <w:shd w:val="clear" w:color="auto" w:fill="auto"/>
                  <w:vAlign w:val="center"/>
                </w:tcPr>
                <w:p w14:paraId="3D82357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0.1kg</w:t>
                  </w:r>
                </w:p>
              </w:tc>
              <w:tc>
                <w:tcPr>
                  <w:tcW w:w="1981" w:type="dxa"/>
                  <w:vAlign w:val="center"/>
                </w:tcPr>
                <w:p w14:paraId="4919648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p>
              </w:tc>
              <w:tc>
                <w:tcPr>
                  <w:tcW w:w="2627" w:type="dxa"/>
                  <w:vAlign w:val="center"/>
                </w:tcPr>
                <w:p w14:paraId="630EE39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0.56</w:t>
                  </w:r>
                </w:p>
              </w:tc>
            </w:tr>
            <w:tr w14:paraId="18FE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9" w:type="dxa"/>
                  <w:gridSpan w:val="5"/>
                  <w:vAlign w:val="center"/>
                </w:tcPr>
                <w:p w14:paraId="4085D01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合计</w:t>
                  </w:r>
                </w:p>
              </w:tc>
              <w:tc>
                <w:tcPr>
                  <w:tcW w:w="2627" w:type="dxa"/>
                  <w:vAlign w:val="center"/>
                </w:tcPr>
                <w:p w14:paraId="629BBF6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0.832</w:t>
                  </w:r>
                </w:p>
              </w:tc>
            </w:tr>
          </w:tbl>
          <w:p w14:paraId="42E10430">
            <w:pPr>
              <w:numPr>
                <w:ilvl w:val="0"/>
                <w:numId w:val="4"/>
              </w:numPr>
              <w:ind w:left="0" w:leftChars="0" w:firstLine="480" w:firstLineChars="200"/>
              <w:rPr>
                <w:rFonts w:hint="eastAsia"/>
                <w:color w:val="auto"/>
                <w:lang w:val="en-US" w:eastAsia="zh-CN"/>
              </w:rPr>
            </w:pPr>
            <w:r>
              <w:rPr>
                <w:rFonts w:hint="eastAsia"/>
                <w:color w:val="auto"/>
                <w:lang w:val="en-US" w:eastAsia="zh-CN"/>
              </w:rPr>
              <w:t>废晶片</w:t>
            </w:r>
          </w:p>
          <w:p w14:paraId="1A359E52">
            <w:pPr>
              <w:widowControl w:val="0"/>
              <w:numPr>
                <w:ilvl w:val="0"/>
                <w:numId w:val="0"/>
              </w:numPr>
              <w:spacing w:line="460" w:lineRule="exact"/>
              <w:ind w:firstLine="480" w:firstLineChars="200"/>
              <w:jc w:val="both"/>
              <w:rPr>
                <w:rFonts w:hint="default"/>
                <w:color w:val="auto"/>
                <w:lang w:val="en-US" w:eastAsia="zh-CN"/>
              </w:rPr>
            </w:pPr>
            <w:r>
              <w:rPr>
                <w:rFonts w:hint="eastAsia"/>
                <w:color w:val="auto"/>
                <w:lang w:val="en-US" w:eastAsia="zh-CN"/>
              </w:rPr>
              <w:t>本项目实验室会有废晶片产生，根据企业提供数据，废晶片产生量约为1t/a，</w:t>
            </w:r>
            <w:r>
              <w:rPr>
                <w:rFonts w:hint="eastAsia"/>
                <w:lang w:val="en-US" w:eastAsia="zh-CN"/>
              </w:rPr>
              <w:t>收集后外卖综合利用</w:t>
            </w:r>
            <w:r>
              <w:rPr>
                <w:rFonts w:hint="eastAsia"/>
                <w:color w:val="auto"/>
                <w:lang w:val="en-US" w:eastAsia="zh-CN"/>
              </w:rPr>
              <w:t>。</w:t>
            </w:r>
          </w:p>
          <w:p w14:paraId="05F1B4F6">
            <w:pPr>
              <w:numPr>
                <w:ilvl w:val="0"/>
                <w:numId w:val="0"/>
              </w:numPr>
              <w:ind w:leftChars="200"/>
              <w:rPr>
                <w:rFonts w:hint="default"/>
                <w:color w:val="auto"/>
                <w:lang w:val="en-US" w:eastAsia="zh-CN"/>
              </w:rPr>
            </w:pPr>
            <w:r>
              <w:rPr>
                <w:rFonts w:hint="eastAsia"/>
                <w:color w:val="auto"/>
                <w:lang w:val="en-US" w:eastAsia="zh-CN"/>
              </w:rPr>
              <w:t>（4）滤渣</w:t>
            </w:r>
          </w:p>
          <w:p w14:paraId="5A51326D">
            <w:pPr>
              <w:numPr>
                <w:ilvl w:val="0"/>
                <w:numId w:val="0"/>
              </w:numPr>
              <w:ind w:firstLine="480" w:firstLineChars="200"/>
              <w:rPr>
                <w:rFonts w:hint="default"/>
                <w:color w:val="auto"/>
                <w:lang w:val="en-US" w:eastAsia="zh-CN"/>
              </w:rPr>
            </w:pPr>
            <w:r>
              <w:rPr>
                <w:rFonts w:hint="eastAsia"/>
                <w:color w:val="auto"/>
                <w:lang w:val="en-US" w:eastAsia="zh-CN"/>
              </w:rPr>
              <w:t>本项目过滤环节会有滤渣产生，产生后继续回用于搅拌工序生产，根据《固体废物鉴别标准 通则》（GB 34330—2017）中的6.1-a）：“任何不需要修复和加工即可用于其原始用途的物质，或者在产生点经过修复和加工后满足国家、地方制定或行业通行的产品质量标准并且用于其原始用途的物质”，滤渣不属于固废。</w:t>
            </w:r>
          </w:p>
          <w:p w14:paraId="03445F85">
            <w:pPr>
              <w:numPr>
                <w:ilvl w:val="0"/>
                <w:numId w:val="0"/>
              </w:numPr>
              <w:ind w:firstLine="480" w:firstLineChars="200"/>
              <w:rPr>
                <w:rFonts w:hint="default"/>
                <w:color w:val="auto"/>
                <w:lang w:val="en-US" w:eastAsia="zh-CN"/>
              </w:rPr>
            </w:pPr>
            <w:r>
              <w:rPr>
                <w:rFonts w:hint="eastAsia"/>
                <w:color w:val="auto"/>
                <w:lang w:val="en-US" w:eastAsia="zh-CN"/>
              </w:rPr>
              <w:t>（5）沾染化学品的废包装物</w:t>
            </w:r>
          </w:p>
          <w:p w14:paraId="3818240B">
            <w:pPr>
              <w:numPr>
                <w:ilvl w:val="0"/>
                <w:numId w:val="0"/>
              </w:numPr>
              <w:ind w:firstLine="480" w:firstLineChars="200"/>
              <w:rPr>
                <w:rFonts w:hint="default"/>
                <w:color w:val="auto"/>
                <w:lang w:val="en-US" w:eastAsia="zh-CN"/>
              </w:rPr>
            </w:pPr>
            <w:r>
              <w:rPr>
                <w:rFonts w:hint="eastAsia"/>
                <w:color w:val="auto"/>
                <w:lang w:val="en-US" w:eastAsia="zh-CN"/>
              </w:rPr>
              <w:t>本项目化学品原料使用过程中会有沾染化学品的废包装物产生，其中二乙二醇丁醚使用专用桶装，用完后由供应商回收继续用于原物质灌装，根据《固体废物鉴别标准 通则》（GB 34330—2017）中的6.1-a）：“任何不需要修复和加工即可用于其原始用途的物质，或者在产生点经过修复和加工后满足国家、地方制定或行业通行的产品质量标准并且用于其原始用途的物质”，因此二乙二醇丁醚包装桶不属于固废。氢氧化钠、亚硫酸钠等包装袋及盐酸桶为危废，对照《国家危险废物名录（2025年版）》等文件，沾染化学品的废包装物属于危险废物，危废代码为HW49：900-041-49，在危废暂存库暂存后委托有资质的单位安全处置，产生量如下。</w:t>
            </w:r>
          </w:p>
          <w:p w14:paraId="46F732F7">
            <w:pPr>
              <w:numPr>
                <w:ilvl w:val="0"/>
                <w:numId w:val="0"/>
              </w:numPr>
              <w:jc w:val="center"/>
              <w:rPr>
                <w:rFonts w:hint="eastAsia"/>
                <w:b/>
                <w:bCs/>
                <w:color w:val="auto"/>
                <w:sz w:val="21"/>
                <w:szCs w:val="21"/>
                <w:lang w:val="en-US" w:eastAsia="zh-CN"/>
              </w:rPr>
            </w:pPr>
            <w:r>
              <w:rPr>
                <w:rFonts w:hint="eastAsia"/>
                <w:b/>
                <w:bCs/>
                <w:color w:val="auto"/>
                <w:sz w:val="21"/>
                <w:szCs w:val="21"/>
                <w:lang w:val="en-US" w:eastAsia="zh-CN"/>
              </w:rPr>
              <w:t>表3-8  本项目沾染化学品的废包装物统计情况</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2302"/>
              <w:gridCol w:w="2302"/>
              <w:gridCol w:w="2302"/>
              <w:gridCol w:w="1981"/>
              <w:gridCol w:w="2627"/>
            </w:tblGrid>
            <w:tr w14:paraId="51DB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vAlign w:val="center"/>
                </w:tcPr>
                <w:p w14:paraId="397A7A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原辅料名称</w:t>
                  </w:r>
                </w:p>
              </w:tc>
              <w:tc>
                <w:tcPr>
                  <w:tcW w:w="2302" w:type="dxa"/>
                  <w:vAlign w:val="center"/>
                </w:tcPr>
                <w:p w14:paraId="149BE92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包装方式</w:t>
                  </w:r>
                </w:p>
              </w:tc>
              <w:tc>
                <w:tcPr>
                  <w:tcW w:w="2302" w:type="dxa"/>
                  <w:vAlign w:val="center"/>
                </w:tcPr>
                <w:p w14:paraId="52CF99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包装规格</w:t>
                  </w:r>
                </w:p>
              </w:tc>
              <w:tc>
                <w:tcPr>
                  <w:tcW w:w="2302" w:type="dxa"/>
                  <w:vAlign w:val="center"/>
                </w:tcPr>
                <w:p w14:paraId="5483F75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单个重量</w:t>
                  </w:r>
                </w:p>
              </w:tc>
              <w:tc>
                <w:tcPr>
                  <w:tcW w:w="1981" w:type="dxa"/>
                  <w:vAlign w:val="center"/>
                </w:tcPr>
                <w:p w14:paraId="2CD09B3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年产生个数</w:t>
                  </w:r>
                </w:p>
              </w:tc>
              <w:tc>
                <w:tcPr>
                  <w:tcW w:w="2627" w:type="dxa"/>
                  <w:vAlign w:val="center"/>
                </w:tcPr>
                <w:p w14:paraId="21A0D1E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废包装物合计重量（t/a）</w:t>
                  </w:r>
                </w:p>
              </w:tc>
            </w:tr>
            <w:tr w14:paraId="51EA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vAlign w:val="center"/>
                </w:tcPr>
                <w:p w14:paraId="7635EC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氢氧化钠</w:t>
                  </w:r>
                </w:p>
              </w:tc>
              <w:tc>
                <w:tcPr>
                  <w:tcW w:w="2302" w:type="dxa"/>
                  <w:vAlign w:val="center"/>
                </w:tcPr>
                <w:p w14:paraId="43E204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袋装</w:t>
                  </w:r>
                </w:p>
              </w:tc>
              <w:tc>
                <w:tcPr>
                  <w:tcW w:w="2302" w:type="dxa"/>
                  <w:vAlign w:val="center"/>
                </w:tcPr>
                <w:p w14:paraId="1523253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default"/>
                      <w:color w:val="auto"/>
                      <w:sz w:val="21"/>
                      <w:szCs w:val="21"/>
                      <w:vertAlign w:val="baseline"/>
                      <w:lang w:val="en-US" w:eastAsia="zh-CN"/>
                    </w:rPr>
                    <w:t>2</w:t>
                  </w:r>
                  <w:r>
                    <w:rPr>
                      <w:rFonts w:hint="eastAsia"/>
                      <w:color w:val="auto"/>
                      <w:sz w:val="21"/>
                      <w:szCs w:val="21"/>
                      <w:vertAlign w:val="baseline"/>
                      <w:lang w:val="en-US" w:eastAsia="zh-CN"/>
                    </w:rPr>
                    <w:t>0</w:t>
                  </w:r>
                  <w:r>
                    <w:rPr>
                      <w:rFonts w:hint="default"/>
                      <w:color w:val="auto"/>
                      <w:sz w:val="21"/>
                      <w:szCs w:val="21"/>
                      <w:vertAlign w:val="baseline"/>
                      <w:lang w:val="en-US" w:eastAsia="zh-CN"/>
                    </w:rPr>
                    <w:t>kg/袋</w:t>
                  </w:r>
                </w:p>
              </w:tc>
              <w:tc>
                <w:tcPr>
                  <w:tcW w:w="2302" w:type="dxa"/>
                  <w:vAlign w:val="center"/>
                </w:tcPr>
                <w:p w14:paraId="28A8363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0.1kg</w:t>
                  </w:r>
                </w:p>
              </w:tc>
              <w:tc>
                <w:tcPr>
                  <w:tcW w:w="1981" w:type="dxa"/>
                  <w:vAlign w:val="center"/>
                </w:tcPr>
                <w:p w14:paraId="31B7D08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600</w:t>
                  </w:r>
                </w:p>
              </w:tc>
              <w:tc>
                <w:tcPr>
                  <w:tcW w:w="2627" w:type="dxa"/>
                  <w:vAlign w:val="center"/>
                </w:tcPr>
                <w:p w14:paraId="792B371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0.06</w:t>
                  </w:r>
                </w:p>
              </w:tc>
            </w:tr>
            <w:tr w14:paraId="231B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vAlign w:val="center"/>
                </w:tcPr>
                <w:p w14:paraId="721A35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盐酸</w:t>
                  </w:r>
                </w:p>
              </w:tc>
              <w:tc>
                <w:tcPr>
                  <w:tcW w:w="2302" w:type="dxa"/>
                  <w:vAlign w:val="center"/>
                </w:tcPr>
                <w:p w14:paraId="258F37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袋装</w:t>
                  </w:r>
                </w:p>
              </w:tc>
              <w:tc>
                <w:tcPr>
                  <w:tcW w:w="2302" w:type="dxa"/>
                  <w:shd w:val="clear" w:color="auto" w:fill="auto"/>
                  <w:vAlign w:val="center"/>
                </w:tcPr>
                <w:p w14:paraId="1045E56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color w:val="auto"/>
                      <w:sz w:val="21"/>
                      <w:szCs w:val="21"/>
                      <w:vertAlign w:val="baseline"/>
                      <w:lang w:val="en-US" w:eastAsia="zh-CN"/>
                    </w:rPr>
                    <w:t>25kg/</w:t>
                  </w:r>
                  <w:r>
                    <w:rPr>
                      <w:rFonts w:hint="eastAsia"/>
                      <w:color w:val="auto"/>
                      <w:sz w:val="21"/>
                      <w:szCs w:val="21"/>
                      <w:vertAlign w:val="baseline"/>
                      <w:lang w:val="en-US" w:eastAsia="zh-CN"/>
                    </w:rPr>
                    <w:t>桶</w:t>
                  </w:r>
                </w:p>
              </w:tc>
              <w:tc>
                <w:tcPr>
                  <w:tcW w:w="2302" w:type="dxa"/>
                  <w:shd w:val="clear" w:color="auto" w:fill="auto"/>
                  <w:vAlign w:val="center"/>
                </w:tcPr>
                <w:p w14:paraId="338D99E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1kg</w:t>
                  </w:r>
                </w:p>
              </w:tc>
              <w:tc>
                <w:tcPr>
                  <w:tcW w:w="1981" w:type="dxa"/>
                  <w:vAlign w:val="center"/>
                </w:tcPr>
                <w:p w14:paraId="54D19C3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4</w:t>
                  </w:r>
                </w:p>
              </w:tc>
              <w:tc>
                <w:tcPr>
                  <w:tcW w:w="2627" w:type="dxa"/>
                  <w:vAlign w:val="center"/>
                </w:tcPr>
                <w:p w14:paraId="03487A7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0.004</w:t>
                  </w:r>
                </w:p>
              </w:tc>
            </w:tr>
            <w:tr w14:paraId="0698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shd w:val="clear" w:color="auto" w:fill="auto"/>
                  <w:vAlign w:val="center"/>
                </w:tcPr>
                <w:p w14:paraId="4010BA4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亚硫酸钠</w:t>
                  </w:r>
                </w:p>
              </w:tc>
              <w:tc>
                <w:tcPr>
                  <w:tcW w:w="2302" w:type="dxa"/>
                  <w:shd w:val="clear" w:color="auto" w:fill="auto"/>
                  <w:vAlign w:val="center"/>
                </w:tcPr>
                <w:p w14:paraId="0063DBE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袋装</w:t>
                  </w:r>
                </w:p>
              </w:tc>
              <w:tc>
                <w:tcPr>
                  <w:tcW w:w="2302" w:type="dxa"/>
                  <w:shd w:val="clear" w:color="auto" w:fill="auto"/>
                  <w:vAlign w:val="center"/>
                </w:tcPr>
                <w:p w14:paraId="5B63803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color w:val="auto"/>
                      <w:sz w:val="21"/>
                      <w:szCs w:val="21"/>
                      <w:vertAlign w:val="baseline"/>
                      <w:lang w:val="en-US" w:eastAsia="zh-CN"/>
                    </w:rPr>
                    <w:t>25kg/袋</w:t>
                  </w:r>
                </w:p>
              </w:tc>
              <w:tc>
                <w:tcPr>
                  <w:tcW w:w="2302" w:type="dxa"/>
                  <w:shd w:val="clear" w:color="auto" w:fill="auto"/>
                  <w:vAlign w:val="center"/>
                </w:tcPr>
                <w:p w14:paraId="6F46835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0.1kg</w:t>
                  </w:r>
                </w:p>
              </w:tc>
              <w:tc>
                <w:tcPr>
                  <w:tcW w:w="1981" w:type="dxa"/>
                  <w:shd w:val="clear" w:color="auto" w:fill="auto"/>
                  <w:vAlign w:val="center"/>
                </w:tcPr>
                <w:p w14:paraId="705CA6A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1800</w:t>
                  </w:r>
                </w:p>
              </w:tc>
              <w:tc>
                <w:tcPr>
                  <w:tcW w:w="2627" w:type="dxa"/>
                  <w:shd w:val="clear" w:color="auto" w:fill="auto"/>
                  <w:vAlign w:val="center"/>
                </w:tcPr>
                <w:p w14:paraId="4E6459A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0.18</w:t>
                  </w:r>
                </w:p>
              </w:tc>
            </w:tr>
            <w:tr w14:paraId="2CD5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shd w:val="clear" w:color="auto" w:fill="auto"/>
                  <w:vAlign w:val="center"/>
                </w:tcPr>
                <w:p w14:paraId="73E59AD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马来酸钠</w:t>
                  </w:r>
                </w:p>
              </w:tc>
              <w:tc>
                <w:tcPr>
                  <w:tcW w:w="2302" w:type="dxa"/>
                  <w:shd w:val="clear" w:color="auto" w:fill="auto"/>
                  <w:vAlign w:val="center"/>
                </w:tcPr>
                <w:p w14:paraId="767B3D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袋装</w:t>
                  </w:r>
                </w:p>
              </w:tc>
              <w:tc>
                <w:tcPr>
                  <w:tcW w:w="2302" w:type="dxa"/>
                  <w:shd w:val="clear" w:color="auto" w:fill="auto"/>
                  <w:vAlign w:val="center"/>
                </w:tcPr>
                <w:p w14:paraId="06B661B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color w:val="auto"/>
                      <w:sz w:val="21"/>
                      <w:szCs w:val="21"/>
                      <w:vertAlign w:val="baseline"/>
                      <w:lang w:val="en-US" w:eastAsia="zh-CN"/>
                    </w:rPr>
                    <w:t>25kg/袋</w:t>
                  </w:r>
                </w:p>
              </w:tc>
              <w:tc>
                <w:tcPr>
                  <w:tcW w:w="2302" w:type="dxa"/>
                  <w:shd w:val="clear" w:color="auto" w:fill="auto"/>
                  <w:vAlign w:val="center"/>
                </w:tcPr>
                <w:p w14:paraId="73FD39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0.1kg</w:t>
                  </w:r>
                </w:p>
              </w:tc>
              <w:tc>
                <w:tcPr>
                  <w:tcW w:w="1981" w:type="dxa"/>
                  <w:shd w:val="clear" w:color="auto" w:fill="auto"/>
                  <w:vAlign w:val="center"/>
                </w:tcPr>
                <w:p w14:paraId="4955DAD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7200</w:t>
                  </w:r>
                </w:p>
              </w:tc>
              <w:tc>
                <w:tcPr>
                  <w:tcW w:w="2627" w:type="dxa"/>
                  <w:shd w:val="clear" w:color="auto" w:fill="auto"/>
                  <w:vAlign w:val="center"/>
                </w:tcPr>
                <w:p w14:paraId="08A6636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0.72</w:t>
                  </w:r>
                </w:p>
              </w:tc>
            </w:tr>
            <w:tr w14:paraId="19FE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shd w:val="clear" w:color="auto" w:fill="auto"/>
                  <w:vAlign w:val="center"/>
                </w:tcPr>
                <w:p w14:paraId="37A41CB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default"/>
                      <w:color w:val="auto"/>
                      <w:sz w:val="21"/>
                      <w:szCs w:val="21"/>
                      <w:vertAlign w:val="baseline"/>
                      <w:lang w:val="en-US" w:eastAsia="zh-CN"/>
                    </w:rPr>
                    <w:t>硅酸钠</w:t>
                  </w:r>
                </w:p>
              </w:tc>
              <w:tc>
                <w:tcPr>
                  <w:tcW w:w="2302" w:type="dxa"/>
                  <w:shd w:val="clear" w:color="auto" w:fill="auto"/>
                  <w:vAlign w:val="center"/>
                </w:tcPr>
                <w:p w14:paraId="074375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袋装</w:t>
                  </w:r>
                </w:p>
              </w:tc>
              <w:tc>
                <w:tcPr>
                  <w:tcW w:w="2302" w:type="dxa"/>
                  <w:shd w:val="clear" w:color="auto" w:fill="auto"/>
                  <w:vAlign w:val="center"/>
                </w:tcPr>
                <w:p w14:paraId="47E2C1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color w:val="auto"/>
                      <w:sz w:val="21"/>
                      <w:szCs w:val="21"/>
                      <w:vertAlign w:val="baseline"/>
                      <w:lang w:val="en-US" w:eastAsia="zh-CN"/>
                    </w:rPr>
                    <w:t>25kg/袋</w:t>
                  </w:r>
                </w:p>
              </w:tc>
              <w:tc>
                <w:tcPr>
                  <w:tcW w:w="2302" w:type="dxa"/>
                  <w:shd w:val="clear" w:color="auto" w:fill="auto"/>
                  <w:vAlign w:val="center"/>
                </w:tcPr>
                <w:p w14:paraId="5A9AE25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0.1kg</w:t>
                  </w:r>
                </w:p>
              </w:tc>
              <w:tc>
                <w:tcPr>
                  <w:tcW w:w="1981" w:type="dxa"/>
                  <w:shd w:val="clear" w:color="auto" w:fill="auto"/>
                  <w:vAlign w:val="center"/>
                </w:tcPr>
                <w:p w14:paraId="43592D9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3600</w:t>
                  </w:r>
                </w:p>
              </w:tc>
              <w:tc>
                <w:tcPr>
                  <w:tcW w:w="2627" w:type="dxa"/>
                  <w:shd w:val="clear" w:color="auto" w:fill="auto"/>
                  <w:vAlign w:val="center"/>
                </w:tcPr>
                <w:p w14:paraId="2FF3621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0.36</w:t>
                  </w:r>
                </w:p>
              </w:tc>
            </w:tr>
            <w:tr w14:paraId="5F85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shd w:val="clear" w:color="auto" w:fill="auto"/>
                  <w:vAlign w:val="center"/>
                </w:tcPr>
                <w:p w14:paraId="4D94379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柠檬酸钠</w:t>
                  </w:r>
                </w:p>
              </w:tc>
              <w:tc>
                <w:tcPr>
                  <w:tcW w:w="2302" w:type="dxa"/>
                  <w:shd w:val="clear" w:color="auto" w:fill="auto"/>
                  <w:vAlign w:val="center"/>
                </w:tcPr>
                <w:p w14:paraId="1EDE35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袋装</w:t>
                  </w:r>
                </w:p>
              </w:tc>
              <w:tc>
                <w:tcPr>
                  <w:tcW w:w="2302" w:type="dxa"/>
                  <w:shd w:val="clear" w:color="auto" w:fill="auto"/>
                  <w:vAlign w:val="center"/>
                </w:tcPr>
                <w:p w14:paraId="1B2D05D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color w:val="auto"/>
                      <w:sz w:val="21"/>
                      <w:szCs w:val="21"/>
                      <w:vertAlign w:val="baseline"/>
                      <w:lang w:val="en-US" w:eastAsia="zh-CN"/>
                    </w:rPr>
                    <w:t>25kg/袋</w:t>
                  </w:r>
                </w:p>
              </w:tc>
              <w:tc>
                <w:tcPr>
                  <w:tcW w:w="2302" w:type="dxa"/>
                  <w:shd w:val="clear" w:color="auto" w:fill="auto"/>
                  <w:vAlign w:val="center"/>
                </w:tcPr>
                <w:p w14:paraId="1B85D98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0.1kg</w:t>
                  </w:r>
                </w:p>
              </w:tc>
              <w:tc>
                <w:tcPr>
                  <w:tcW w:w="1981" w:type="dxa"/>
                  <w:shd w:val="clear" w:color="auto" w:fill="auto"/>
                  <w:vAlign w:val="center"/>
                </w:tcPr>
                <w:p w14:paraId="79BFCC7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360</w:t>
                  </w:r>
                </w:p>
              </w:tc>
              <w:tc>
                <w:tcPr>
                  <w:tcW w:w="2627" w:type="dxa"/>
                  <w:shd w:val="clear" w:color="auto" w:fill="auto"/>
                  <w:vAlign w:val="center"/>
                </w:tcPr>
                <w:p w14:paraId="0F97FE4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0.036</w:t>
                  </w:r>
                </w:p>
              </w:tc>
            </w:tr>
            <w:tr w14:paraId="1286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shd w:val="clear" w:color="auto" w:fill="auto"/>
                  <w:vAlign w:val="center"/>
                </w:tcPr>
                <w:p w14:paraId="41B8264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羧甲基纤维素钠</w:t>
                  </w:r>
                </w:p>
              </w:tc>
              <w:tc>
                <w:tcPr>
                  <w:tcW w:w="2302" w:type="dxa"/>
                  <w:shd w:val="clear" w:color="auto" w:fill="auto"/>
                  <w:vAlign w:val="center"/>
                </w:tcPr>
                <w:p w14:paraId="57F1BE5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袋装</w:t>
                  </w:r>
                </w:p>
              </w:tc>
              <w:tc>
                <w:tcPr>
                  <w:tcW w:w="2302" w:type="dxa"/>
                  <w:shd w:val="clear" w:color="auto" w:fill="auto"/>
                  <w:vAlign w:val="center"/>
                </w:tcPr>
                <w:p w14:paraId="54FE16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color w:val="auto"/>
                      <w:sz w:val="21"/>
                      <w:szCs w:val="21"/>
                      <w:vertAlign w:val="baseline"/>
                      <w:lang w:val="en-US" w:eastAsia="zh-CN"/>
                    </w:rPr>
                    <w:t>25kg/袋</w:t>
                  </w:r>
                </w:p>
              </w:tc>
              <w:tc>
                <w:tcPr>
                  <w:tcW w:w="2302" w:type="dxa"/>
                  <w:shd w:val="clear" w:color="auto" w:fill="auto"/>
                  <w:vAlign w:val="center"/>
                </w:tcPr>
                <w:p w14:paraId="65654D1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0.1kg</w:t>
                  </w:r>
                </w:p>
              </w:tc>
              <w:tc>
                <w:tcPr>
                  <w:tcW w:w="1981" w:type="dxa"/>
                  <w:shd w:val="clear" w:color="auto" w:fill="auto"/>
                  <w:vAlign w:val="center"/>
                </w:tcPr>
                <w:p w14:paraId="41EB69C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14000</w:t>
                  </w:r>
                </w:p>
              </w:tc>
              <w:tc>
                <w:tcPr>
                  <w:tcW w:w="2627" w:type="dxa"/>
                  <w:shd w:val="clear" w:color="auto" w:fill="auto"/>
                  <w:vAlign w:val="center"/>
                </w:tcPr>
                <w:p w14:paraId="261E89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1.4</w:t>
                  </w:r>
                </w:p>
              </w:tc>
            </w:tr>
            <w:tr w14:paraId="157F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9" w:type="dxa"/>
                  <w:gridSpan w:val="5"/>
                  <w:vAlign w:val="center"/>
                </w:tcPr>
                <w:p w14:paraId="3454949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合计</w:t>
                  </w:r>
                </w:p>
              </w:tc>
              <w:tc>
                <w:tcPr>
                  <w:tcW w:w="2627" w:type="dxa"/>
                  <w:vAlign w:val="center"/>
                </w:tcPr>
                <w:p w14:paraId="178B5DE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2.76</w:t>
                  </w:r>
                </w:p>
              </w:tc>
            </w:tr>
          </w:tbl>
          <w:p w14:paraId="328C1977">
            <w:pPr>
              <w:numPr>
                <w:ilvl w:val="0"/>
                <w:numId w:val="0"/>
              </w:numPr>
              <w:ind w:firstLine="480" w:firstLineChars="200"/>
              <w:rPr>
                <w:rFonts w:hint="default"/>
                <w:color w:val="auto"/>
                <w:lang w:val="en-US" w:eastAsia="zh-CN"/>
              </w:rPr>
            </w:pPr>
            <w:r>
              <w:rPr>
                <w:rFonts w:hint="eastAsia"/>
                <w:color w:val="auto"/>
                <w:lang w:val="en-US" w:eastAsia="zh-CN"/>
              </w:rPr>
              <w:t>（6）废滤布</w:t>
            </w:r>
          </w:p>
          <w:p w14:paraId="185BE960">
            <w:pPr>
              <w:numPr>
                <w:ilvl w:val="0"/>
                <w:numId w:val="0"/>
              </w:numPr>
              <w:ind w:firstLine="480" w:firstLineChars="200"/>
              <w:rPr>
                <w:rFonts w:hint="default"/>
                <w:color w:val="auto"/>
                <w:lang w:val="en-US" w:eastAsia="zh-CN"/>
              </w:rPr>
            </w:pPr>
            <w:r>
              <w:rPr>
                <w:rFonts w:hint="eastAsia"/>
                <w:color w:val="auto"/>
                <w:lang w:val="en-US" w:eastAsia="zh-CN"/>
              </w:rPr>
              <w:t>本项目过滤环节，会有废滤布产生，类比现有项目废滤布产生情况，本项目废滤布产生量约为0.5t/a，</w:t>
            </w:r>
            <w:r>
              <w:rPr>
                <w:rFonts w:hint="default" w:ascii="Times New Roman" w:hAnsi="Times New Roman" w:cs="Times New Roman"/>
                <w:color w:val="auto"/>
                <w:szCs w:val="21"/>
              </w:rPr>
              <w:t>对照《固体废物鉴别标准 通则》（GB34330-2017）、《国家危险废物名录（202</w:t>
            </w: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年版）》等文件，</w:t>
            </w:r>
            <w:r>
              <w:rPr>
                <w:rFonts w:hint="eastAsia" w:cs="Times New Roman"/>
                <w:color w:val="auto"/>
                <w:szCs w:val="21"/>
                <w:lang w:val="en-US" w:eastAsia="zh-CN"/>
              </w:rPr>
              <w:t>废滤布</w:t>
            </w:r>
            <w:r>
              <w:rPr>
                <w:rFonts w:hint="default" w:ascii="Times New Roman" w:hAnsi="Times New Roman" w:cs="Times New Roman"/>
                <w:color w:val="auto"/>
                <w:szCs w:val="21"/>
              </w:rPr>
              <w:t>属于危险废物，危废代码为</w:t>
            </w:r>
            <w:r>
              <w:rPr>
                <w:rFonts w:hint="eastAsia"/>
                <w:color w:val="auto"/>
                <w:lang w:val="en-US" w:eastAsia="zh-CN"/>
              </w:rPr>
              <w:t>HW49：900-041-49</w:t>
            </w:r>
            <w:r>
              <w:rPr>
                <w:rFonts w:hint="default" w:ascii="Times New Roman" w:hAnsi="Times New Roman" w:cs="Times New Roman"/>
                <w:color w:val="auto"/>
                <w:szCs w:val="21"/>
              </w:rPr>
              <w:t>，在危废暂存库暂存后委托有资质的单位安全处置。</w:t>
            </w:r>
          </w:p>
          <w:p w14:paraId="662AFFF6">
            <w:pPr>
              <w:numPr>
                <w:ilvl w:val="0"/>
                <w:numId w:val="0"/>
              </w:numPr>
              <w:ind w:firstLine="480" w:firstLineChars="200"/>
              <w:rPr>
                <w:rFonts w:hint="default"/>
                <w:color w:val="auto"/>
                <w:lang w:val="en-US" w:eastAsia="zh-CN"/>
              </w:rPr>
            </w:pPr>
            <w:r>
              <w:rPr>
                <w:rFonts w:hint="eastAsia"/>
                <w:color w:val="auto"/>
                <w:lang w:val="en-US" w:eastAsia="zh-CN"/>
              </w:rPr>
              <w:t>（7）废机油</w:t>
            </w:r>
          </w:p>
          <w:p w14:paraId="502CD2AA">
            <w:pPr>
              <w:numPr>
                <w:ilvl w:val="0"/>
                <w:numId w:val="0"/>
              </w:numPr>
              <w:ind w:firstLine="480" w:firstLineChars="200"/>
              <w:rPr>
                <w:rFonts w:hint="default"/>
                <w:color w:val="auto"/>
                <w:lang w:val="en-US" w:eastAsia="zh-CN"/>
              </w:rPr>
            </w:pPr>
            <w:r>
              <w:rPr>
                <w:rFonts w:hint="eastAsia"/>
                <w:color w:val="auto"/>
                <w:lang w:val="en-US" w:eastAsia="zh-CN"/>
              </w:rPr>
              <w:t>本项目设备维护过程中会有废机油产生，根据企业提供数据，本项目废机油产生量约为0.1t/a，</w:t>
            </w:r>
            <w:r>
              <w:rPr>
                <w:rFonts w:hint="default" w:ascii="Times New Roman" w:hAnsi="Times New Roman" w:cs="Times New Roman"/>
                <w:color w:val="auto"/>
                <w:szCs w:val="21"/>
              </w:rPr>
              <w:t>对照《固体废物鉴别标准 通则》（GB34330-2017）、《国家危险废物名录（202</w:t>
            </w: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年版）》等文件，</w:t>
            </w:r>
            <w:r>
              <w:rPr>
                <w:rFonts w:hint="eastAsia"/>
                <w:color w:val="auto"/>
                <w:lang w:val="en-US" w:eastAsia="zh-CN"/>
              </w:rPr>
              <w:t>废机油</w:t>
            </w:r>
            <w:r>
              <w:rPr>
                <w:rFonts w:hint="default" w:ascii="Times New Roman" w:hAnsi="Times New Roman" w:cs="Times New Roman"/>
                <w:color w:val="auto"/>
                <w:szCs w:val="21"/>
              </w:rPr>
              <w:t>属于危险废物，危废代码为</w:t>
            </w:r>
            <w:r>
              <w:rPr>
                <w:rFonts w:hint="eastAsia"/>
                <w:color w:val="auto"/>
                <w:lang w:val="en-US" w:eastAsia="zh-CN"/>
              </w:rPr>
              <w:t>HW08：900-249-08</w:t>
            </w:r>
            <w:r>
              <w:rPr>
                <w:rFonts w:hint="default" w:ascii="Times New Roman" w:hAnsi="Times New Roman" w:cs="Times New Roman"/>
                <w:color w:val="auto"/>
                <w:szCs w:val="21"/>
              </w:rPr>
              <w:t>，在危废暂存库暂存后委托有资质的单位安全处置。</w:t>
            </w:r>
          </w:p>
          <w:p w14:paraId="6C36A823">
            <w:pPr>
              <w:numPr>
                <w:ilvl w:val="0"/>
                <w:numId w:val="0"/>
              </w:numPr>
              <w:ind w:firstLine="480" w:firstLineChars="200"/>
              <w:rPr>
                <w:rFonts w:hint="eastAsia"/>
                <w:color w:val="auto"/>
                <w:lang w:val="en-US" w:eastAsia="zh-CN"/>
              </w:rPr>
            </w:pPr>
            <w:r>
              <w:rPr>
                <w:rFonts w:hint="eastAsia"/>
                <w:color w:val="auto"/>
                <w:lang w:val="en-US" w:eastAsia="zh-CN"/>
              </w:rPr>
              <w:t>（8）废油桶</w:t>
            </w:r>
          </w:p>
          <w:p w14:paraId="5A0BA735">
            <w:pPr>
              <w:numPr>
                <w:ilvl w:val="0"/>
                <w:numId w:val="0"/>
              </w:numPr>
              <w:ind w:firstLine="480" w:firstLineChars="200"/>
              <w:rPr>
                <w:rFonts w:hint="default" w:ascii="Times New Roman" w:hAnsi="Times New Roman" w:cs="Times New Roman"/>
                <w:color w:val="auto"/>
                <w:szCs w:val="21"/>
              </w:rPr>
            </w:pPr>
            <w:r>
              <w:rPr>
                <w:rFonts w:hint="eastAsia"/>
                <w:color w:val="auto"/>
                <w:lang w:val="en-US" w:eastAsia="zh-CN"/>
              </w:rPr>
              <w:t>本项目实用机油过程中，会有废油桶产生，根据企业提供数据，废油桶产生量约为0.005t/a，</w:t>
            </w:r>
            <w:r>
              <w:rPr>
                <w:rFonts w:hint="default" w:ascii="Times New Roman" w:hAnsi="Times New Roman" w:cs="Times New Roman"/>
                <w:color w:val="auto"/>
                <w:szCs w:val="21"/>
              </w:rPr>
              <w:t>对照《固体废物鉴别标准 通则》（GB34330-2017）、《国家危险废物名录（202</w:t>
            </w: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年版）》等文件，</w:t>
            </w:r>
            <w:r>
              <w:rPr>
                <w:rFonts w:hint="eastAsia"/>
                <w:color w:val="auto"/>
                <w:lang w:val="en-US" w:eastAsia="zh-CN"/>
              </w:rPr>
              <w:t>废油桶</w:t>
            </w:r>
            <w:r>
              <w:rPr>
                <w:rFonts w:hint="default" w:ascii="Times New Roman" w:hAnsi="Times New Roman" w:cs="Times New Roman"/>
                <w:color w:val="auto"/>
                <w:szCs w:val="21"/>
              </w:rPr>
              <w:t>属于危险废物，危废代码为</w:t>
            </w:r>
            <w:r>
              <w:rPr>
                <w:rFonts w:hint="eastAsia"/>
                <w:color w:val="auto"/>
                <w:lang w:val="en-US" w:eastAsia="zh-CN"/>
              </w:rPr>
              <w:t>HW08：900-249-08</w:t>
            </w:r>
            <w:r>
              <w:rPr>
                <w:rFonts w:hint="default" w:ascii="Times New Roman" w:hAnsi="Times New Roman" w:cs="Times New Roman"/>
                <w:color w:val="auto"/>
                <w:szCs w:val="21"/>
              </w:rPr>
              <w:t>，在危废暂存库暂存后委托有资质的单位安全处置。</w:t>
            </w:r>
          </w:p>
          <w:p w14:paraId="5A3B3F6D">
            <w:pPr>
              <w:numPr>
                <w:ilvl w:val="0"/>
                <w:numId w:val="0"/>
              </w:numPr>
              <w:ind w:firstLine="480" w:firstLineChars="20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w:t>
            </w:r>
            <w:r>
              <w:rPr>
                <w:rFonts w:hint="eastAsia" w:cs="Times New Roman"/>
                <w:color w:val="auto"/>
                <w:szCs w:val="21"/>
                <w:lang w:val="en-US" w:eastAsia="zh-CN"/>
              </w:rPr>
              <w:t>9</w:t>
            </w:r>
            <w:r>
              <w:rPr>
                <w:rFonts w:hint="eastAsia" w:ascii="Times New Roman" w:hAnsi="Times New Roman" w:cs="Times New Roman"/>
                <w:color w:val="auto"/>
                <w:szCs w:val="21"/>
                <w:lang w:val="en-US" w:eastAsia="zh-CN"/>
              </w:rPr>
              <w:t>）废试剂瓶</w:t>
            </w:r>
          </w:p>
          <w:p w14:paraId="0D510CCE">
            <w:pPr>
              <w:numPr>
                <w:ilvl w:val="0"/>
                <w:numId w:val="0"/>
              </w:numPr>
              <w:ind w:firstLine="480" w:firstLineChars="20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本项目实验室使用各类化学品试剂后，会有废试剂瓶产生，</w:t>
            </w:r>
            <w:r>
              <w:rPr>
                <w:rFonts w:hint="default" w:ascii="Times New Roman" w:hAnsi="Times New Roman" w:cs="Times New Roman"/>
                <w:color w:val="auto"/>
                <w:szCs w:val="21"/>
              </w:rPr>
              <w:t>对照《固体废物鉴别标准 通则》（GB34330-2017）、《国家危险废物名录（202</w:t>
            </w: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年版）》等文件，</w:t>
            </w:r>
            <w:r>
              <w:rPr>
                <w:rFonts w:hint="eastAsia"/>
                <w:color w:val="auto"/>
                <w:lang w:val="en-US" w:eastAsia="zh-CN"/>
              </w:rPr>
              <w:t>废试剂瓶</w:t>
            </w:r>
            <w:r>
              <w:rPr>
                <w:rFonts w:hint="default" w:ascii="Times New Roman" w:hAnsi="Times New Roman" w:cs="Times New Roman"/>
                <w:color w:val="auto"/>
                <w:szCs w:val="21"/>
              </w:rPr>
              <w:t>属于危险废物，危废代码为</w:t>
            </w:r>
            <w:r>
              <w:rPr>
                <w:rFonts w:hint="eastAsia"/>
                <w:color w:val="auto"/>
                <w:lang w:val="en-US" w:eastAsia="zh-CN"/>
              </w:rPr>
              <w:t>HW49：900-047-49</w:t>
            </w:r>
            <w:r>
              <w:rPr>
                <w:rFonts w:hint="default" w:ascii="Times New Roman" w:hAnsi="Times New Roman" w:cs="Times New Roman"/>
                <w:color w:val="auto"/>
                <w:szCs w:val="21"/>
              </w:rPr>
              <w:t>，在危废暂存库暂存后委托有资质的单位安全处置</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具体产生量如下。</w:t>
            </w:r>
          </w:p>
          <w:p w14:paraId="1E818544">
            <w:pPr>
              <w:numPr>
                <w:ilvl w:val="0"/>
                <w:numId w:val="0"/>
              </w:numPr>
              <w:jc w:val="center"/>
              <w:rPr>
                <w:rFonts w:hint="eastAsia"/>
                <w:b/>
                <w:bCs/>
                <w:color w:val="auto"/>
                <w:sz w:val="21"/>
                <w:szCs w:val="21"/>
                <w:lang w:val="en-US" w:eastAsia="zh-CN"/>
              </w:rPr>
            </w:pPr>
            <w:r>
              <w:rPr>
                <w:rFonts w:hint="eastAsia"/>
                <w:b/>
                <w:bCs/>
                <w:color w:val="auto"/>
                <w:sz w:val="21"/>
                <w:szCs w:val="21"/>
                <w:lang w:val="en-US" w:eastAsia="zh-CN"/>
              </w:rPr>
              <w:t>表3-9  本项目废试剂瓶统计情况</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2302"/>
              <w:gridCol w:w="2302"/>
              <w:gridCol w:w="2302"/>
              <w:gridCol w:w="1981"/>
              <w:gridCol w:w="2627"/>
            </w:tblGrid>
            <w:tr w14:paraId="2F7A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vAlign w:val="center"/>
                </w:tcPr>
                <w:p w14:paraId="347DA1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原辅料名称</w:t>
                  </w:r>
                </w:p>
              </w:tc>
              <w:tc>
                <w:tcPr>
                  <w:tcW w:w="2302" w:type="dxa"/>
                  <w:vAlign w:val="center"/>
                </w:tcPr>
                <w:p w14:paraId="71E465D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包装方式</w:t>
                  </w:r>
                </w:p>
              </w:tc>
              <w:tc>
                <w:tcPr>
                  <w:tcW w:w="2302" w:type="dxa"/>
                  <w:vAlign w:val="center"/>
                </w:tcPr>
                <w:p w14:paraId="2BF707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包装规格</w:t>
                  </w:r>
                </w:p>
              </w:tc>
              <w:tc>
                <w:tcPr>
                  <w:tcW w:w="2302" w:type="dxa"/>
                  <w:vAlign w:val="center"/>
                </w:tcPr>
                <w:p w14:paraId="2E403E6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单个重量</w:t>
                  </w:r>
                </w:p>
              </w:tc>
              <w:tc>
                <w:tcPr>
                  <w:tcW w:w="1981" w:type="dxa"/>
                  <w:vAlign w:val="center"/>
                </w:tcPr>
                <w:p w14:paraId="1734E03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年产生个数</w:t>
                  </w:r>
                </w:p>
              </w:tc>
              <w:tc>
                <w:tcPr>
                  <w:tcW w:w="2627" w:type="dxa"/>
                  <w:vAlign w:val="center"/>
                </w:tcPr>
                <w:p w14:paraId="04CCE3D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废包装物合计重量（kg/a）</w:t>
                  </w:r>
                </w:p>
              </w:tc>
            </w:tr>
            <w:tr w14:paraId="0E21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vAlign w:val="center"/>
                </w:tcPr>
                <w:p w14:paraId="77ED33D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硫酸</w:t>
                  </w:r>
                </w:p>
              </w:tc>
              <w:tc>
                <w:tcPr>
                  <w:tcW w:w="2302" w:type="dxa"/>
                  <w:vAlign w:val="center"/>
                </w:tcPr>
                <w:p w14:paraId="33B9F39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瓶装</w:t>
                  </w:r>
                </w:p>
              </w:tc>
              <w:tc>
                <w:tcPr>
                  <w:tcW w:w="2302" w:type="dxa"/>
                  <w:vAlign w:val="center"/>
                </w:tcPr>
                <w:p w14:paraId="6DB8497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500ml</w:t>
                  </w:r>
                  <w:r>
                    <w:rPr>
                      <w:rFonts w:hint="default"/>
                      <w:color w:val="auto"/>
                      <w:sz w:val="21"/>
                      <w:szCs w:val="21"/>
                      <w:vertAlign w:val="baseline"/>
                      <w:lang w:val="en-US" w:eastAsia="zh-CN"/>
                    </w:rPr>
                    <w:t>/</w:t>
                  </w:r>
                  <w:r>
                    <w:rPr>
                      <w:rFonts w:hint="eastAsia"/>
                      <w:color w:val="auto"/>
                      <w:sz w:val="21"/>
                      <w:szCs w:val="21"/>
                      <w:vertAlign w:val="baseline"/>
                      <w:lang w:val="en-US" w:eastAsia="zh-CN"/>
                    </w:rPr>
                    <w:t>瓶</w:t>
                  </w:r>
                </w:p>
              </w:tc>
              <w:tc>
                <w:tcPr>
                  <w:tcW w:w="2302" w:type="dxa"/>
                  <w:vAlign w:val="center"/>
                </w:tcPr>
                <w:p w14:paraId="5F70C04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150g</w:t>
                  </w:r>
                </w:p>
              </w:tc>
              <w:tc>
                <w:tcPr>
                  <w:tcW w:w="1981" w:type="dxa"/>
                  <w:vAlign w:val="center"/>
                </w:tcPr>
                <w:p w14:paraId="0CC98B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8</w:t>
                  </w:r>
                </w:p>
              </w:tc>
              <w:tc>
                <w:tcPr>
                  <w:tcW w:w="2627" w:type="dxa"/>
                  <w:vAlign w:val="center"/>
                </w:tcPr>
                <w:p w14:paraId="57C6A08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1.2</w:t>
                  </w:r>
                </w:p>
              </w:tc>
            </w:tr>
            <w:tr w14:paraId="6CCC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vAlign w:val="center"/>
                </w:tcPr>
                <w:p w14:paraId="1F58945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硝酸</w:t>
                  </w:r>
                </w:p>
              </w:tc>
              <w:tc>
                <w:tcPr>
                  <w:tcW w:w="2302" w:type="dxa"/>
                  <w:shd w:val="clear" w:color="auto" w:fill="auto"/>
                  <w:vAlign w:val="center"/>
                </w:tcPr>
                <w:p w14:paraId="661D929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瓶装</w:t>
                  </w:r>
                </w:p>
              </w:tc>
              <w:tc>
                <w:tcPr>
                  <w:tcW w:w="2302" w:type="dxa"/>
                  <w:shd w:val="clear" w:color="auto" w:fill="auto"/>
                  <w:vAlign w:val="center"/>
                </w:tcPr>
                <w:p w14:paraId="766EBC1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500ml</w:t>
                  </w:r>
                  <w:r>
                    <w:rPr>
                      <w:rFonts w:hint="default"/>
                      <w:color w:val="auto"/>
                      <w:sz w:val="21"/>
                      <w:szCs w:val="21"/>
                      <w:vertAlign w:val="baseline"/>
                      <w:lang w:val="en-US" w:eastAsia="zh-CN"/>
                    </w:rPr>
                    <w:t>/</w:t>
                  </w:r>
                  <w:r>
                    <w:rPr>
                      <w:rFonts w:hint="eastAsia"/>
                      <w:color w:val="auto"/>
                      <w:sz w:val="21"/>
                      <w:szCs w:val="21"/>
                      <w:vertAlign w:val="baseline"/>
                      <w:lang w:val="en-US" w:eastAsia="zh-CN"/>
                    </w:rPr>
                    <w:t>瓶</w:t>
                  </w:r>
                </w:p>
              </w:tc>
              <w:tc>
                <w:tcPr>
                  <w:tcW w:w="2302" w:type="dxa"/>
                  <w:shd w:val="clear" w:color="auto" w:fill="auto"/>
                  <w:vAlign w:val="center"/>
                </w:tcPr>
                <w:p w14:paraId="5306A38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150g</w:t>
                  </w:r>
                </w:p>
              </w:tc>
              <w:tc>
                <w:tcPr>
                  <w:tcW w:w="1981" w:type="dxa"/>
                  <w:vAlign w:val="center"/>
                </w:tcPr>
                <w:p w14:paraId="142AD8B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19</w:t>
                  </w:r>
                </w:p>
              </w:tc>
              <w:tc>
                <w:tcPr>
                  <w:tcW w:w="2627" w:type="dxa"/>
                  <w:vAlign w:val="center"/>
                </w:tcPr>
                <w:p w14:paraId="0DE202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2.85</w:t>
                  </w:r>
                </w:p>
              </w:tc>
            </w:tr>
            <w:tr w14:paraId="1FEB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vAlign w:val="center"/>
                </w:tcPr>
                <w:p w14:paraId="18FE7AC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双氧水</w:t>
                  </w:r>
                </w:p>
              </w:tc>
              <w:tc>
                <w:tcPr>
                  <w:tcW w:w="2302" w:type="dxa"/>
                  <w:shd w:val="clear" w:color="auto" w:fill="auto"/>
                  <w:vAlign w:val="center"/>
                </w:tcPr>
                <w:p w14:paraId="1BD0D6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桶装</w:t>
                  </w:r>
                </w:p>
              </w:tc>
              <w:tc>
                <w:tcPr>
                  <w:tcW w:w="2302" w:type="dxa"/>
                  <w:shd w:val="clear" w:color="auto" w:fill="auto"/>
                  <w:vAlign w:val="center"/>
                </w:tcPr>
                <w:p w14:paraId="11394F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10L/桶</w:t>
                  </w:r>
                </w:p>
              </w:tc>
              <w:tc>
                <w:tcPr>
                  <w:tcW w:w="2302" w:type="dxa"/>
                  <w:shd w:val="clear" w:color="auto" w:fill="auto"/>
                  <w:vAlign w:val="center"/>
                </w:tcPr>
                <w:p w14:paraId="2DA8F27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600g</w:t>
                  </w:r>
                </w:p>
              </w:tc>
              <w:tc>
                <w:tcPr>
                  <w:tcW w:w="1981" w:type="dxa"/>
                  <w:vAlign w:val="center"/>
                </w:tcPr>
                <w:p w14:paraId="3C6956D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w:t>
                  </w:r>
                </w:p>
              </w:tc>
              <w:tc>
                <w:tcPr>
                  <w:tcW w:w="2627" w:type="dxa"/>
                  <w:vAlign w:val="center"/>
                </w:tcPr>
                <w:p w14:paraId="42A330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3.6</w:t>
                  </w:r>
                </w:p>
              </w:tc>
            </w:tr>
            <w:tr w14:paraId="26CD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vAlign w:val="center"/>
                </w:tcPr>
                <w:p w14:paraId="3C6EB04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盐酸</w:t>
                  </w:r>
                </w:p>
              </w:tc>
              <w:tc>
                <w:tcPr>
                  <w:tcW w:w="2302" w:type="dxa"/>
                  <w:shd w:val="clear" w:color="auto" w:fill="auto"/>
                  <w:vAlign w:val="center"/>
                </w:tcPr>
                <w:p w14:paraId="202333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瓶装</w:t>
                  </w:r>
                </w:p>
              </w:tc>
              <w:tc>
                <w:tcPr>
                  <w:tcW w:w="2302" w:type="dxa"/>
                  <w:shd w:val="clear" w:color="auto" w:fill="auto"/>
                  <w:vAlign w:val="center"/>
                </w:tcPr>
                <w:p w14:paraId="7E96D62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500ml</w:t>
                  </w:r>
                  <w:r>
                    <w:rPr>
                      <w:rFonts w:hint="default"/>
                      <w:color w:val="auto"/>
                      <w:sz w:val="21"/>
                      <w:szCs w:val="21"/>
                      <w:vertAlign w:val="baseline"/>
                      <w:lang w:val="en-US" w:eastAsia="zh-CN"/>
                    </w:rPr>
                    <w:t>/</w:t>
                  </w:r>
                  <w:r>
                    <w:rPr>
                      <w:rFonts w:hint="eastAsia"/>
                      <w:color w:val="auto"/>
                      <w:sz w:val="21"/>
                      <w:szCs w:val="21"/>
                      <w:vertAlign w:val="baseline"/>
                      <w:lang w:val="en-US" w:eastAsia="zh-CN"/>
                    </w:rPr>
                    <w:t>瓶</w:t>
                  </w:r>
                </w:p>
              </w:tc>
              <w:tc>
                <w:tcPr>
                  <w:tcW w:w="2302" w:type="dxa"/>
                  <w:shd w:val="clear" w:color="auto" w:fill="auto"/>
                  <w:vAlign w:val="center"/>
                </w:tcPr>
                <w:p w14:paraId="531480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150g</w:t>
                  </w:r>
                </w:p>
              </w:tc>
              <w:tc>
                <w:tcPr>
                  <w:tcW w:w="1981" w:type="dxa"/>
                  <w:vAlign w:val="center"/>
                </w:tcPr>
                <w:p w14:paraId="5C85037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w:t>
                  </w:r>
                </w:p>
              </w:tc>
              <w:tc>
                <w:tcPr>
                  <w:tcW w:w="2627" w:type="dxa"/>
                  <w:vAlign w:val="center"/>
                </w:tcPr>
                <w:p w14:paraId="283B3D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0.45</w:t>
                  </w:r>
                </w:p>
              </w:tc>
            </w:tr>
            <w:tr w14:paraId="69FD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vAlign w:val="center"/>
                </w:tcPr>
                <w:p w14:paraId="6ADB38D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氢氟酸</w:t>
                  </w:r>
                </w:p>
              </w:tc>
              <w:tc>
                <w:tcPr>
                  <w:tcW w:w="2302" w:type="dxa"/>
                  <w:shd w:val="clear" w:color="auto" w:fill="auto"/>
                  <w:vAlign w:val="center"/>
                </w:tcPr>
                <w:p w14:paraId="54AA650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瓶装</w:t>
                  </w:r>
                </w:p>
              </w:tc>
              <w:tc>
                <w:tcPr>
                  <w:tcW w:w="2302" w:type="dxa"/>
                  <w:shd w:val="clear" w:color="auto" w:fill="auto"/>
                  <w:vAlign w:val="center"/>
                </w:tcPr>
                <w:p w14:paraId="317B5C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500ml</w:t>
                  </w:r>
                  <w:r>
                    <w:rPr>
                      <w:rFonts w:hint="default"/>
                      <w:color w:val="auto"/>
                      <w:sz w:val="21"/>
                      <w:szCs w:val="21"/>
                      <w:vertAlign w:val="baseline"/>
                      <w:lang w:val="en-US" w:eastAsia="zh-CN"/>
                    </w:rPr>
                    <w:t>/</w:t>
                  </w:r>
                  <w:r>
                    <w:rPr>
                      <w:rFonts w:hint="eastAsia"/>
                      <w:color w:val="auto"/>
                      <w:sz w:val="21"/>
                      <w:szCs w:val="21"/>
                      <w:vertAlign w:val="baseline"/>
                      <w:lang w:val="en-US" w:eastAsia="zh-CN"/>
                    </w:rPr>
                    <w:t>瓶</w:t>
                  </w:r>
                </w:p>
              </w:tc>
              <w:tc>
                <w:tcPr>
                  <w:tcW w:w="2302" w:type="dxa"/>
                  <w:shd w:val="clear" w:color="auto" w:fill="auto"/>
                  <w:vAlign w:val="center"/>
                </w:tcPr>
                <w:p w14:paraId="335D72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olor w:val="auto"/>
                      <w:sz w:val="21"/>
                      <w:szCs w:val="21"/>
                      <w:vertAlign w:val="baseline"/>
                      <w:lang w:val="en-US" w:eastAsia="zh-CN"/>
                    </w:rPr>
                    <w:t>150g</w:t>
                  </w:r>
                </w:p>
              </w:tc>
              <w:tc>
                <w:tcPr>
                  <w:tcW w:w="1981" w:type="dxa"/>
                  <w:vAlign w:val="center"/>
                </w:tcPr>
                <w:p w14:paraId="720D885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32</w:t>
                  </w:r>
                </w:p>
              </w:tc>
              <w:tc>
                <w:tcPr>
                  <w:tcW w:w="2627" w:type="dxa"/>
                  <w:vAlign w:val="center"/>
                </w:tcPr>
                <w:p w14:paraId="2EE763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4.8</w:t>
                  </w:r>
                </w:p>
              </w:tc>
            </w:tr>
            <w:tr w14:paraId="12C2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vAlign w:val="center"/>
                </w:tcPr>
                <w:p w14:paraId="4CA74E2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硝酸钠</w:t>
                  </w:r>
                </w:p>
              </w:tc>
              <w:tc>
                <w:tcPr>
                  <w:tcW w:w="2302" w:type="dxa"/>
                  <w:shd w:val="clear" w:color="auto" w:fill="auto"/>
                  <w:vAlign w:val="center"/>
                </w:tcPr>
                <w:p w14:paraId="7A9BC73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瓶装</w:t>
                  </w:r>
                </w:p>
              </w:tc>
              <w:tc>
                <w:tcPr>
                  <w:tcW w:w="2302" w:type="dxa"/>
                  <w:shd w:val="clear" w:color="auto" w:fill="auto"/>
                  <w:vAlign w:val="center"/>
                </w:tcPr>
                <w:p w14:paraId="082DFB3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500g/瓶</w:t>
                  </w:r>
                </w:p>
              </w:tc>
              <w:tc>
                <w:tcPr>
                  <w:tcW w:w="2302" w:type="dxa"/>
                  <w:shd w:val="clear" w:color="auto" w:fill="auto"/>
                  <w:vAlign w:val="center"/>
                </w:tcPr>
                <w:p w14:paraId="5E6440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150g</w:t>
                  </w:r>
                </w:p>
              </w:tc>
              <w:tc>
                <w:tcPr>
                  <w:tcW w:w="1981" w:type="dxa"/>
                  <w:vAlign w:val="center"/>
                </w:tcPr>
                <w:p w14:paraId="68CE89B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18</w:t>
                  </w:r>
                </w:p>
              </w:tc>
              <w:tc>
                <w:tcPr>
                  <w:tcW w:w="2627" w:type="dxa"/>
                  <w:vAlign w:val="center"/>
                </w:tcPr>
                <w:p w14:paraId="3CD922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2.7</w:t>
                  </w:r>
                </w:p>
              </w:tc>
            </w:tr>
            <w:tr w14:paraId="0F13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2" w:type="dxa"/>
                  <w:vAlign w:val="center"/>
                </w:tcPr>
                <w:p w14:paraId="59D0413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氢氧化钠</w:t>
                  </w:r>
                </w:p>
              </w:tc>
              <w:tc>
                <w:tcPr>
                  <w:tcW w:w="2302" w:type="dxa"/>
                  <w:shd w:val="clear" w:color="auto" w:fill="auto"/>
                  <w:vAlign w:val="center"/>
                </w:tcPr>
                <w:p w14:paraId="71F1045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袋装</w:t>
                  </w:r>
                </w:p>
              </w:tc>
              <w:tc>
                <w:tcPr>
                  <w:tcW w:w="2302" w:type="dxa"/>
                  <w:shd w:val="clear" w:color="auto" w:fill="auto"/>
                  <w:vAlign w:val="center"/>
                </w:tcPr>
                <w:p w14:paraId="3352F4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20kg/袋</w:t>
                  </w:r>
                </w:p>
              </w:tc>
              <w:tc>
                <w:tcPr>
                  <w:tcW w:w="2302" w:type="dxa"/>
                  <w:shd w:val="clear" w:color="auto" w:fill="auto"/>
                  <w:vAlign w:val="center"/>
                </w:tcPr>
                <w:p w14:paraId="2110302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100g</w:t>
                  </w:r>
                </w:p>
              </w:tc>
              <w:tc>
                <w:tcPr>
                  <w:tcW w:w="1981" w:type="dxa"/>
                  <w:vAlign w:val="center"/>
                </w:tcPr>
                <w:p w14:paraId="3EC7124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15</w:t>
                  </w:r>
                </w:p>
              </w:tc>
              <w:tc>
                <w:tcPr>
                  <w:tcW w:w="2627" w:type="dxa"/>
                  <w:vAlign w:val="center"/>
                </w:tcPr>
                <w:p w14:paraId="2BA51EE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1.5</w:t>
                  </w:r>
                </w:p>
              </w:tc>
            </w:tr>
            <w:tr w14:paraId="2B93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9" w:type="dxa"/>
                  <w:gridSpan w:val="5"/>
                  <w:vAlign w:val="center"/>
                </w:tcPr>
                <w:p w14:paraId="6AF44B5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合计</w:t>
                  </w:r>
                </w:p>
              </w:tc>
              <w:tc>
                <w:tcPr>
                  <w:tcW w:w="2627" w:type="dxa"/>
                  <w:vAlign w:val="center"/>
                </w:tcPr>
                <w:p w14:paraId="633B016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17.1</w:t>
                  </w:r>
                </w:p>
              </w:tc>
            </w:tr>
          </w:tbl>
          <w:p w14:paraId="5C3DF4C6">
            <w:pPr>
              <w:numPr>
                <w:ilvl w:val="0"/>
                <w:numId w:val="0"/>
              </w:numPr>
              <w:ind w:firstLine="480" w:firstLineChars="200"/>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1</w:t>
            </w:r>
            <w:r>
              <w:rPr>
                <w:rFonts w:hint="eastAsia" w:cs="Times New Roman"/>
                <w:color w:val="auto"/>
                <w:szCs w:val="21"/>
                <w:lang w:val="en-US" w:eastAsia="zh-CN"/>
              </w:rPr>
              <w:t>0</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实验废液</w:t>
            </w:r>
          </w:p>
          <w:p w14:paraId="341CF67A">
            <w:pPr>
              <w:numPr>
                <w:ilvl w:val="0"/>
                <w:numId w:val="0"/>
              </w:numPr>
              <w:ind w:firstLine="480" w:firstLineChars="200"/>
              <w:rPr>
                <w:rFonts w:hint="default" w:ascii="Times New Roman" w:hAnsi="Times New Roman" w:cs="Times New Roman"/>
                <w:color w:val="auto"/>
                <w:szCs w:val="21"/>
              </w:rPr>
            </w:pPr>
            <w:r>
              <w:rPr>
                <w:rFonts w:hint="eastAsia"/>
                <w:color w:val="auto"/>
                <w:lang w:val="en-US" w:eastAsia="zh-CN"/>
              </w:rPr>
              <w:t>本项目实验过程中会有实验废液产生，根据企业提供数据，</w:t>
            </w:r>
            <w:r>
              <w:rPr>
                <w:rFonts w:hint="eastAsia" w:ascii="Times New Roman" w:hAnsi="Times New Roman" w:cs="Times New Roman"/>
                <w:color w:val="auto"/>
                <w:szCs w:val="21"/>
                <w:lang w:val="en-US" w:eastAsia="zh-CN"/>
              </w:rPr>
              <w:t>实验废液</w:t>
            </w:r>
            <w:r>
              <w:rPr>
                <w:rFonts w:hint="eastAsia"/>
                <w:color w:val="auto"/>
                <w:lang w:val="en-US" w:eastAsia="zh-CN"/>
              </w:rPr>
              <w:t>产生量约为0.01t/a，</w:t>
            </w:r>
            <w:r>
              <w:rPr>
                <w:rFonts w:hint="default" w:ascii="Times New Roman" w:hAnsi="Times New Roman" w:cs="Times New Roman"/>
                <w:color w:val="auto"/>
                <w:szCs w:val="21"/>
              </w:rPr>
              <w:t>对照《固体废物鉴别标准 通则》（GB34330-2017）、《国家危险废物名录（202</w:t>
            </w: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年版）》等文件，</w:t>
            </w:r>
            <w:r>
              <w:rPr>
                <w:rFonts w:hint="eastAsia" w:ascii="Times New Roman" w:hAnsi="Times New Roman" w:cs="Times New Roman"/>
                <w:color w:val="auto"/>
                <w:szCs w:val="21"/>
                <w:lang w:val="en-US" w:eastAsia="zh-CN"/>
              </w:rPr>
              <w:t>实验废液</w:t>
            </w:r>
            <w:r>
              <w:rPr>
                <w:rFonts w:hint="default" w:ascii="Times New Roman" w:hAnsi="Times New Roman" w:cs="Times New Roman"/>
                <w:color w:val="auto"/>
                <w:szCs w:val="21"/>
              </w:rPr>
              <w:t>属于危险废物，危废代码为</w:t>
            </w:r>
            <w:r>
              <w:rPr>
                <w:rFonts w:hint="eastAsia"/>
                <w:color w:val="auto"/>
                <w:lang w:val="en-US" w:eastAsia="zh-CN"/>
              </w:rPr>
              <w:t>HW49：900-047-49</w:t>
            </w:r>
            <w:r>
              <w:rPr>
                <w:rFonts w:hint="default" w:ascii="Times New Roman" w:hAnsi="Times New Roman" w:cs="Times New Roman"/>
                <w:color w:val="auto"/>
                <w:szCs w:val="21"/>
              </w:rPr>
              <w:t>，在危废暂存库暂存后委托有资质的单位安全处置。</w:t>
            </w:r>
          </w:p>
          <w:p w14:paraId="2B9E080F">
            <w:pPr>
              <w:numPr>
                <w:ilvl w:val="0"/>
                <w:numId w:val="0"/>
              </w:numPr>
              <w:ind w:leftChars="200"/>
              <w:rPr>
                <w:rFonts w:hint="default"/>
                <w:color w:val="auto"/>
                <w:lang w:val="en-US" w:eastAsia="zh-CN"/>
              </w:rPr>
            </w:pPr>
            <w:r>
              <w:rPr>
                <w:rFonts w:hint="eastAsia"/>
                <w:color w:val="auto"/>
                <w:lang w:val="en-US" w:eastAsia="zh-CN"/>
              </w:rPr>
              <w:t>（11）生活垃圾</w:t>
            </w:r>
          </w:p>
          <w:p w14:paraId="201CF4E9">
            <w:pPr>
              <w:pageBreakBefore w:val="0"/>
              <w:widowControl w:val="0"/>
              <w:numPr>
                <w:ilvl w:val="0"/>
                <w:numId w:val="0"/>
              </w:numPr>
              <w:kinsoku/>
              <w:wordWrap/>
              <w:overflowPunct/>
              <w:topLinePunct w:val="0"/>
              <w:autoSpaceDE/>
              <w:autoSpaceDN/>
              <w:bidi w:val="0"/>
              <w:adjustRightInd w:val="0"/>
              <w:snapToGrid w:val="0"/>
              <w:ind w:leftChars="200"/>
              <w:textAlignment w:val="auto"/>
              <w:rPr>
                <w:rFonts w:hint="default"/>
                <w:color w:val="auto"/>
                <w:lang w:val="en-US" w:eastAsia="zh-CN"/>
              </w:rPr>
            </w:pPr>
            <w:r>
              <w:rPr>
                <w:rFonts w:hint="eastAsia"/>
                <w:color w:val="auto"/>
                <w:lang w:val="en-US" w:eastAsia="zh-CN"/>
              </w:rPr>
              <w:t>本项目劳动定员104人，生活垃圾产生量按0.5kg/人</w:t>
            </w:r>
            <w:r>
              <w:rPr>
                <w:rFonts w:hint="eastAsia" w:ascii="微软雅黑" w:hAnsi="微软雅黑" w:eastAsia="微软雅黑" w:cs="微软雅黑"/>
                <w:color w:val="auto"/>
                <w:lang w:val="en-US" w:eastAsia="zh-CN"/>
              </w:rPr>
              <w:t>·</w:t>
            </w:r>
            <w:r>
              <w:rPr>
                <w:rFonts w:hint="eastAsia"/>
                <w:color w:val="auto"/>
                <w:lang w:val="en-US" w:eastAsia="zh-CN"/>
              </w:rPr>
              <w:t>d计，则本项目生活垃圾产生量约15.6t/a。</w:t>
            </w:r>
          </w:p>
          <w:p w14:paraId="034F934B">
            <w:pPr>
              <w:pStyle w:val="3"/>
              <w:pageBreakBefore w:val="0"/>
              <w:widowControl w:val="0"/>
              <w:kinsoku/>
              <w:wordWrap/>
              <w:overflowPunct/>
              <w:topLinePunct w:val="0"/>
              <w:autoSpaceDE/>
              <w:autoSpaceDN/>
              <w:bidi w:val="0"/>
              <w:adjustRightInd w:val="0"/>
              <w:snapToGrid w:val="0"/>
              <w:spacing w:beforeLines="0" w:afterLines="0"/>
              <w:textAlignment w:val="auto"/>
              <w:rPr>
                <w:color w:val="auto"/>
                <w:sz w:val="24"/>
                <w:szCs w:val="24"/>
              </w:rPr>
            </w:pPr>
            <w:r>
              <w:rPr>
                <w:rFonts w:hint="eastAsia"/>
                <w:color w:val="auto"/>
                <w:sz w:val="24"/>
                <w:szCs w:val="24"/>
                <w:lang w:val="en-US" w:eastAsia="zh-CN"/>
              </w:rPr>
              <w:t>5、</w:t>
            </w:r>
            <w:r>
              <w:rPr>
                <w:color w:val="auto"/>
                <w:sz w:val="24"/>
                <w:szCs w:val="24"/>
              </w:rPr>
              <w:t>环境风险</w:t>
            </w:r>
          </w:p>
          <w:p w14:paraId="0C7493D3">
            <w:pPr>
              <w:pStyle w:val="55"/>
              <w:keepNext w:val="0"/>
              <w:keepLines w:val="0"/>
              <w:pageBreakBefore w:val="0"/>
              <w:widowControl w:val="0"/>
              <w:kinsoku/>
              <w:wordWrap/>
              <w:overflowPunct/>
              <w:topLinePunct w:val="0"/>
              <w:autoSpaceDE/>
              <w:autoSpaceDN/>
              <w:bidi w:val="0"/>
              <w:adjustRightInd w:val="0"/>
              <w:snapToGrid w:val="0"/>
              <w:spacing w:line="460" w:lineRule="exact"/>
              <w:ind w:left="0" w:leftChars="0" w:firstLine="476" w:firstLineChars="200"/>
              <w:textAlignment w:val="auto"/>
              <w:rPr>
                <w:rFonts w:hint="default" w:ascii="Times New Roman" w:hAnsi="Times New Roman" w:cs="Times New Roman"/>
                <w:b/>
                <w:bCs/>
                <w:color w:val="auto"/>
                <w:sz w:val="24"/>
                <w:highlight w:val="none"/>
              </w:rPr>
            </w:pPr>
            <w:r>
              <w:rPr>
                <w:rFonts w:hint="eastAsia"/>
                <w:color w:val="auto"/>
                <w:spacing w:val="-1"/>
              </w:rPr>
              <w:t>根据项目所涉及的危险</w:t>
            </w:r>
            <w:r>
              <w:rPr>
                <w:rFonts w:hint="default" w:ascii="Times New Roman" w:hAnsi="Times New Roman" w:cs="Times New Roman"/>
                <w:color w:val="auto"/>
                <w:spacing w:val="-1"/>
              </w:rPr>
              <w:t>物质厂区内储存情况，对照《建设项目环境风险评价技术导则》</w:t>
            </w:r>
            <w:r>
              <w:rPr>
                <w:rFonts w:hint="default" w:ascii="Times New Roman" w:hAnsi="Times New Roman" w:cs="Times New Roman"/>
                <w:color w:val="auto"/>
                <w:spacing w:val="-1"/>
                <w:lang w:eastAsia="zh-CN"/>
              </w:rPr>
              <w:t>（</w:t>
            </w:r>
            <w:r>
              <w:rPr>
                <w:rFonts w:hint="default" w:ascii="Times New Roman" w:hAnsi="Times New Roman" w:cs="Times New Roman"/>
                <w:color w:val="auto"/>
                <w:spacing w:val="-1"/>
              </w:rPr>
              <w:t>HJ169-2018</w:t>
            </w:r>
            <w:r>
              <w:rPr>
                <w:rFonts w:hint="default" w:ascii="Times New Roman" w:hAnsi="Times New Roman" w:cs="Times New Roman"/>
                <w:color w:val="auto"/>
                <w:spacing w:val="-1"/>
                <w:lang w:eastAsia="zh-CN"/>
              </w:rPr>
              <w:t>）</w:t>
            </w:r>
            <w:r>
              <w:rPr>
                <w:rFonts w:hint="default" w:ascii="Times New Roman" w:hAnsi="Times New Roman" w:cs="Times New Roman"/>
                <w:color w:val="auto"/>
                <w:spacing w:val="-1"/>
              </w:rPr>
              <w:t>附录B中危险物质及临界量，按附录C公式计算是否超出临界量。计算方法为计算所涉及的每种危险物质在厂界内的最大存在总量与其在HJ169-2018中附录B对应临界量的比值</w:t>
            </w:r>
            <w:r>
              <w:rPr>
                <w:rFonts w:hint="eastAsia" w:ascii="Times New Roman" w:hAnsi="Times New Roman" w:cs="Times New Roman"/>
                <w:color w:val="auto"/>
                <w:spacing w:val="-1"/>
                <w:lang w:val="en-US" w:eastAsia="zh-CN"/>
              </w:rPr>
              <w:t>Q</w:t>
            </w:r>
            <w:r>
              <w:rPr>
                <w:rFonts w:hint="default" w:ascii="Times New Roman" w:hAnsi="Times New Roman" w:cs="Times New Roman"/>
                <w:color w:val="auto"/>
                <w:spacing w:val="-1"/>
              </w:rPr>
              <w:t>，计算结果详见下表。</w:t>
            </w:r>
          </w:p>
          <w:p w14:paraId="0C7F65D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rPr>
                <w:b/>
                <w:bCs/>
                <w:color w:val="auto"/>
                <w:sz w:val="21"/>
                <w:szCs w:val="21"/>
              </w:rPr>
            </w:pPr>
            <w:r>
              <w:rPr>
                <w:b/>
                <w:bCs/>
                <w:color w:val="auto"/>
                <w:sz w:val="21"/>
                <w:szCs w:val="21"/>
              </w:rPr>
              <w:t>表3-</w:t>
            </w:r>
            <w:r>
              <w:rPr>
                <w:rFonts w:hint="eastAsia"/>
                <w:b/>
                <w:bCs/>
                <w:color w:val="auto"/>
                <w:sz w:val="21"/>
                <w:szCs w:val="21"/>
                <w:lang w:val="en-US" w:eastAsia="zh-CN"/>
              </w:rPr>
              <w:t>10  本</w:t>
            </w:r>
            <w:r>
              <w:rPr>
                <w:b/>
                <w:bCs/>
                <w:color w:val="auto"/>
                <w:sz w:val="21"/>
                <w:szCs w:val="21"/>
              </w:rPr>
              <w:t>项目</w:t>
            </w:r>
            <w:r>
              <w:rPr>
                <w:rFonts w:hint="eastAsia"/>
                <w:b/>
                <w:bCs/>
                <w:color w:val="auto"/>
                <w:sz w:val="21"/>
                <w:szCs w:val="21"/>
                <w:lang w:val="en-US" w:eastAsia="zh-CN"/>
              </w:rPr>
              <w:t>实施后全厂</w:t>
            </w:r>
            <w:r>
              <w:rPr>
                <w:b/>
                <w:bCs/>
                <w:color w:val="auto"/>
                <w:sz w:val="21"/>
                <w:szCs w:val="21"/>
              </w:rPr>
              <w:t>涉及的危险物质数量与临界量比值及风险源分布情况</w:t>
            </w:r>
          </w:p>
          <w:tbl>
            <w:tblPr>
              <w:tblStyle w:val="24"/>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730"/>
              <w:gridCol w:w="1679"/>
              <w:gridCol w:w="1461"/>
              <w:gridCol w:w="1529"/>
              <w:gridCol w:w="2491"/>
              <w:gridCol w:w="1597"/>
              <w:gridCol w:w="2126"/>
            </w:tblGrid>
            <w:tr w14:paraId="11D1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70" w:type="pct"/>
                  <w:vAlign w:val="center"/>
                </w:tcPr>
                <w:p w14:paraId="7C18807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b/>
                      <w:bCs/>
                      <w:color w:val="auto"/>
                      <w:sz w:val="21"/>
                      <w:szCs w:val="21"/>
                    </w:rPr>
                  </w:pPr>
                  <w:r>
                    <w:rPr>
                      <w:b/>
                      <w:bCs/>
                      <w:color w:val="auto"/>
                      <w:sz w:val="21"/>
                      <w:szCs w:val="21"/>
                    </w:rPr>
                    <w:t>序号</w:t>
                  </w:r>
                </w:p>
              </w:tc>
              <w:tc>
                <w:tcPr>
                  <w:tcW w:w="634" w:type="pct"/>
                  <w:vAlign w:val="center"/>
                </w:tcPr>
                <w:p w14:paraId="5D08B52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b/>
                      <w:bCs/>
                      <w:color w:val="auto"/>
                      <w:sz w:val="21"/>
                      <w:szCs w:val="21"/>
                    </w:rPr>
                  </w:pPr>
                  <w:r>
                    <w:rPr>
                      <w:b/>
                      <w:bCs/>
                      <w:color w:val="auto"/>
                      <w:sz w:val="21"/>
                      <w:szCs w:val="21"/>
                    </w:rPr>
                    <w:t>危险物质名称</w:t>
                  </w:r>
                </w:p>
              </w:tc>
              <w:tc>
                <w:tcPr>
                  <w:tcW w:w="616" w:type="pct"/>
                  <w:vAlign w:val="center"/>
                </w:tcPr>
                <w:p w14:paraId="4CF192B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b/>
                      <w:bCs/>
                      <w:color w:val="auto"/>
                      <w:sz w:val="21"/>
                      <w:szCs w:val="21"/>
                    </w:rPr>
                  </w:pPr>
                  <w:r>
                    <w:rPr>
                      <w:b/>
                      <w:bCs/>
                      <w:color w:val="auto"/>
                      <w:sz w:val="21"/>
                      <w:szCs w:val="21"/>
                    </w:rPr>
                    <w:t>生产单元名称</w:t>
                  </w:r>
                </w:p>
              </w:tc>
              <w:tc>
                <w:tcPr>
                  <w:tcW w:w="536" w:type="pct"/>
                  <w:vAlign w:val="center"/>
                </w:tcPr>
                <w:p w14:paraId="3170A1F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b/>
                      <w:bCs/>
                      <w:color w:val="auto"/>
                      <w:sz w:val="21"/>
                      <w:szCs w:val="21"/>
                    </w:rPr>
                  </w:pPr>
                  <w:r>
                    <w:rPr>
                      <w:b/>
                      <w:bCs/>
                      <w:color w:val="auto"/>
                      <w:sz w:val="21"/>
                      <w:szCs w:val="21"/>
                    </w:rPr>
                    <w:t>所在位置</w:t>
                  </w:r>
                </w:p>
              </w:tc>
              <w:tc>
                <w:tcPr>
                  <w:tcW w:w="561" w:type="pct"/>
                  <w:vAlign w:val="center"/>
                </w:tcPr>
                <w:p w14:paraId="4E66B644">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b/>
                      <w:bCs/>
                      <w:color w:val="auto"/>
                      <w:sz w:val="21"/>
                      <w:szCs w:val="21"/>
                    </w:rPr>
                  </w:pPr>
                  <w:r>
                    <w:rPr>
                      <w:b/>
                      <w:bCs/>
                      <w:color w:val="auto"/>
                      <w:sz w:val="21"/>
                      <w:szCs w:val="21"/>
                    </w:rPr>
                    <w:t>CAS号</w:t>
                  </w:r>
                </w:p>
              </w:tc>
              <w:tc>
                <w:tcPr>
                  <w:tcW w:w="914" w:type="pct"/>
                  <w:vAlign w:val="center"/>
                </w:tcPr>
                <w:p w14:paraId="3EC3C30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b/>
                      <w:bCs/>
                      <w:color w:val="auto"/>
                      <w:sz w:val="21"/>
                      <w:szCs w:val="21"/>
                    </w:rPr>
                  </w:pPr>
                  <w:r>
                    <w:rPr>
                      <w:b/>
                      <w:bCs/>
                      <w:color w:val="auto"/>
                      <w:sz w:val="21"/>
                      <w:szCs w:val="21"/>
                    </w:rPr>
                    <w:t>最大存在总量t</w:t>
                  </w:r>
                </w:p>
              </w:tc>
              <w:tc>
                <w:tcPr>
                  <w:tcW w:w="586" w:type="pct"/>
                  <w:vAlign w:val="center"/>
                </w:tcPr>
                <w:p w14:paraId="2388E7C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b/>
                      <w:bCs/>
                      <w:color w:val="auto"/>
                      <w:sz w:val="21"/>
                      <w:szCs w:val="21"/>
                    </w:rPr>
                  </w:pPr>
                  <w:r>
                    <w:rPr>
                      <w:b/>
                      <w:bCs/>
                      <w:color w:val="auto"/>
                      <w:sz w:val="21"/>
                      <w:szCs w:val="21"/>
                    </w:rPr>
                    <w:t>临界量t</w:t>
                  </w:r>
                </w:p>
              </w:tc>
              <w:tc>
                <w:tcPr>
                  <w:tcW w:w="780" w:type="pct"/>
                  <w:vAlign w:val="center"/>
                </w:tcPr>
                <w:p w14:paraId="02CA13E9">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b/>
                      <w:bCs/>
                      <w:color w:val="auto"/>
                      <w:sz w:val="21"/>
                      <w:szCs w:val="21"/>
                    </w:rPr>
                  </w:pPr>
                  <w:r>
                    <w:rPr>
                      <w:b/>
                      <w:bCs/>
                      <w:color w:val="auto"/>
                      <w:sz w:val="21"/>
                      <w:szCs w:val="21"/>
                    </w:rPr>
                    <w:t>危险物质Q值</w:t>
                  </w:r>
                </w:p>
              </w:tc>
            </w:tr>
            <w:tr w14:paraId="639E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70" w:type="pct"/>
                  <w:vAlign w:val="center"/>
                </w:tcPr>
                <w:p w14:paraId="2E858E81">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lang w:eastAsia="zh-CN"/>
                    </w:rPr>
                  </w:pPr>
                  <w:r>
                    <w:rPr>
                      <w:rFonts w:hint="eastAsia"/>
                      <w:color w:val="auto"/>
                      <w:sz w:val="21"/>
                      <w:szCs w:val="21"/>
                      <w:lang w:val="en-US" w:eastAsia="zh-CN"/>
                    </w:rPr>
                    <w:t>1</w:t>
                  </w:r>
                </w:p>
              </w:tc>
              <w:tc>
                <w:tcPr>
                  <w:tcW w:w="634" w:type="pct"/>
                  <w:vAlign w:val="center"/>
                </w:tcPr>
                <w:p w14:paraId="1AC038BE">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lang w:val="en-US" w:eastAsia="zh-CN"/>
                    </w:rPr>
                  </w:pPr>
                  <w:r>
                    <w:rPr>
                      <w:rFonts w:hint="eastAsia"/>
                      <w:color w:val="auto"/>
                      <w:sz w:val="21"/>
                      <w:szCs w:val="21"/>
                      <w:lang w:val="en-US" w:eastAsia="zh-CN"/>
                    </w:rPr>
                    <w:t>硫酸</w:t>
                  </w:r>
                </w:p>
              </w:tc>
              <w:tc>
                <w:tcPr>
                  <w:tcW w:w="616" w:type="pct"/>
                  <w:vAlign w:val="center"/>
                </w:tcPr>
                <w:p w14:paraId="0C8C487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lang w:val="en-US" w:eastAsia="zh-CN"/>
                    </w:rPr>
                  </w:pPr>
                  <w:r>
                    <w:rPr>
                      <w:rFonts w:hint="eastAsia"/>
                      <w:color w:val="auto"/>
                      <w:sz w:val="21"/>
                      <w:szCs w:val="21"/>
                      <w:lang w:val="en-US" w:eastAsia="zh-CN"/>
                    </w:rPr>
                    <w:t>实验室</w:t>
                  </w:r>
                </w:p>
              </w:tc>
              <w:tc>
                <w:tcPr>
                  <w:tcW w:w="536" w:type="pct"/>
                  <w:vAlign w:val="center"/>
                </w:tcPr>
                <w:p w14:paraId="47FD921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lang w:val="en-US" w:eastAsia="zh-CN"/>
                    </w:rPr>
                  </w:pPr>
                  <w:r>
                    <w:rPr>
                      <w:rFonts w:hint="eastAsia"/>
                      <w:color w:val="auto"/>
                      <w:sz w:val="21"/>
                      <w:szCs w:val="21"/>
                      <w:lang w:val="en-US" w:eastAsia="zh-CN"/>
                    </w:rPr>
                    <w:t>危化品仓库</w:t>
                  </w:r>
                </w:p>
              </w:tc>
              <w:tc>
                <w:tcPr>
                  <w:tcW w:w="561" w:type="pct"/>
                  <w:vAlign w:val="center"/>
                </w:tcPr>
                <w:p w14:paraId="5FD87161">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rFonts w:hint="eastAsia"/>
                      <w:color w:val="auto"/>
                      <w:sz w:val="21"/>
                      <w:szCs w:val="21"/>
                    </w:rPr>
                    <w:t>7664-93-9</w:t>
                  </w:r>
                </w:p>
              </w:tc>
              <w:tc>
                <w:tcPr>
                  <w:tcW w:w="914" w:type="pct"/>
                  <w:vAlign w:val="center"/>
                </w:tcPr>
                <w:p w14:paraId="4313DCB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lang w:val="en-US" w:eastAsia="zh-CN"/>
                    </w:rPr>
                  </w:pPr>
                  <w:r>
                    <w:rPr>
                      <w:rFonts w:hint="eastAsia"/>
                      <w:color w:val="auto"/>
                      <w:sz w:val="21"/>
                      <w:szCs w:val="21"/>
                      <w:lang w:val="en-US" w:eastAsia="zh-CN"/>
                    </w:rPr>
                    <w:t>0.004</w:t>
                  </w:r>
                </w:p>
              </w:tc>
              <w:tc>
                <w:tcPr>
                  <w:tcW w:w="586" w:type="pct"/>
                  <w:vAlign w:val="center"/>
                </w:tcPr>
                <w:p w14:paraId="4D4ADA7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lang w:val="en-US" w:eastAsia="zh-CN"/>
                    </w:rPr>
                  </w:pPr>
                  <w:r>
                    <w:rPr>
                      <w:rFonts w:hint="eastAsia"/>
                      <w:color w:val="auto"/>
                      <w:sz w:val="21"/>
                      <w:szCs w:val="21"/>
                      <w:lang w:val="en-US" w:eastAsia="zh-CN"/>
                    </w:rPr>
                    <w:t>10</w:t>
                  </w:r>
                </w:p>
              </w:tc>
              <w:tc>
                <w:tcPr>
                  <w:tcW w:w="780" w:type="pct"/>
                  <w:vAlign w:val="center"/>
                </w:tcPr>
                <w:p w14:paraId="3BFB7D0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lang w:val="en-US" w:eastAsia="zh-CN"/>
                    </w:rPr>
                  </w:pPr>
                  <w:r>
                    <w:rPr>
                      <w:rFonts w:hint="eastAsia"/>
                      <w:color w:val="auto"/>
                      <w:sz w:val="21"/>
                      <w:szCs w:val="21"/>
                      <w:lang w:val="en-US" w:eastAsia="zh-CN"/>
                    </w:rPr>
                    <w:t>0.0004</w:t>
                  </w:r>
                </w:p>
              </w:tc>
            </w:tr>
            <w:tr w14:paraId="64A1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70" w:type="pct"/>
                  <w:vAlign w:val="center"/>
                </w:tcPr>
                <w:p w14:paraId="7BF0A98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2</w:t>
                  </w:r>
                </w:p>
              </w:tc>
              <w:tc>
                <w:tcPr>
                  <w:tcW w:w="634" w:type="pct"/>
                  <w:shd w:val="clear" w:color="auto" w:fill="auto"/>
                  <w:vAlign w:val="center"/>
                </w:tcPr>
                <w:p w14:paraId="0C793B9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硝酸</w:t>
                  </w:r>
                </w:p>
              </w:tc>
              <w:tc>
                <w:tcPr>
                  <w:tcW w:w="616" w:type="pct"/>
                  <w:shd w:val="clear" w:color="auto" w:fill="auto"/>
                  <w:vAlign w:val="center"/>
                </w:tcPr>
                <w:p w14:paraId="1BC3B74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实验室</w:t>
                  </w:r>
                </w:p>
              </w:tc>
              <w:tc>
                <w:tcPr>
                  <w:tcW w:w="536" w:type="pct"/>
                  <w:shd w:val="clear" w:color="auto" w:fill="auto"/>
                  <w:vAlign w:val="center"/>
                </w:tcPr>
                <w:p w14:paraId="1B1B50A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危化品仓库</w:t>
                  </w:r>
                </w:p>
              </w:tc>
              <w:tc>
                <w:tcPr>
                  <w:tcW w:w="561" w:type="pct"/>
                  <w:shd w:val="clear" w:color="auto" w:fill="auto"/>
                  <w:vAlign w:val="center"/>
                </w:tcPr>
                <w:p w14:paraId="1B2F4682">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7697-37-2</w:t>
                  </w:r>
                </w:p>
              </w:tc>
              <w:tc>
                <w:tcPr>
                  <w:tcW w:w="914" w:type="pct"/>
                  <w:shd w:val="clear" w:color="auto" w:fill="auto"/>
                  <w:vAlign w:val="center"/>
                </w:tcPr>
                <w:p w14:paraId="55C135E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0.0075</w:t>
                  </w:r>
                </w:p>
              </w:tc>
              <w:tc>
                <w:tcPr>
                  <w:tcW w:w="586" w:type="pct"/>
                  <w:shd w:val="clear" w:color="auto" w:fill="auto"/>
                  <w:vAlign w:val="center"/>
                </w:tcPr>
                <w:p w14:paraId="468CFF1A">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7.5</w:t>
                  </w:r>
                </w:p>
              </w:tc>
              <w:tc>
                <w:tcPr>
                  <w:tcW w:w="780" w:type="pct"/>
                  <w:shd w:val="clear" w:color="auto" w:fill="auto"/>
                  <w:vAlign w:val="center"/>
                </w:tcPr>
                <w:p w14:paraId="0D2E7DBF">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0.001</w:t>
                  </w:r>
                </w:p>
              </w:tc>
            </w:tr>
            <w:tr w14:paraId="0D0E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70" w:type="pct"/>
                  <w:vAlign w:val="center"/>
                </w:tcPr>
                <w:p w14:paraId="61FBDDE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3</w:t>
                  </w:r>
                </w:p>
              </w:tc>
              <w:tc>
                <w:tcPr>
                  <w:tcW w:w="634" w:type="pct"/>
                  <w:vAlign w:val="center"/>
                </w:tcPr>
                <w:p w14:paraId="7441F61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盐酸</w:t>
                  </w:r>
                </w:p>
              </w:tc>
              <w:tc>
                <w:tcPr>
                  <w:tcW w:w="616" w:type="pct"/>
                  <w:shd w:val="clear" w:color="auto" w:fill="auto"/>
                  <w:vAlign w:val="center"/>
                </w:tcPr>
                <w:p w14:paraId="4F7F6587">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实验室</w:t>
                  </w:r>
                </w:p>
              </w:tc>
              <w:tc>
                <w:tcPr>
                  <w:tcW w:w="536" w:type="pct"/>
                  <w:shd w:val="clear" w:color="auto" w:fill="auto"/>
                  <w:vAlign w:val="center"/>
                </w:tcPr>
                <w:p w14:paraId="7F0C9FB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危化品仓库</w:t>
                  </w:r>
                </w:p>
              </w:tc>
              <w:tc>
                <w:tcPr>
                  <w:tcW w:w="561" w:type="pct"/>
                  <w:shd w:val="clear" w:color="auto" w:fill="auto"/>
                  <w:vAlign w:val="center"/>
                </w:tcPr>
                <w:p w14:paraId="4A91C1F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7647-01-0</w:t>
                  </w:r>
                </w:p>
              </w:tc>
              <w:tc>
                <w:tcPr>
                  <w:tcW w:w="914" w:type="pct"/>
                  <w:vAlign w:val="center"/>
                </w:tcPr>
                <w:p w14:paraId="3A83AE9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0.0005</w:t>
                  </w:r>
                </w:p>
              </w:tc>
              <w:tc>
                <w:tcPr>
                  <w:tcW w:w="586" w:type="pct"/>
                  <w:vAlign w:val="center"/>
                </w:tcPr>
                <w:p w14:paraId="054E2C0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lang w:val="en-US" w:eastAsia="zh-CN"/>
                    </w:rPr>
                  </w:pPr>
                  <w:r>
                    <w:rPr>
                      <w:rFonts w:hint="eastAsia"/>
                      <w:color w:val="auto"/>
                      <w:sz w:val="21"/>
                      <w:szCs w:val="21"/>
                      <w:lang w:val="en-US" w:eastAsia="zh-CN"/>
                    </w:rPr>
                    <w:t>7.5</w:t>
                  </w:r>
                </w:p>
              </w:tc>
              <w:tc>
                <w:tcPr>
                  <w:tcW w:w="780" w:type="pct"/>
                  <w:vAlign w:val="center"/>
                </w:tcPr>
                <w:p w14:paraId="3C55AE00">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lang w:val="en-US" w:eastAsia="zh-CN"/>
                    </w:rPr>
                  </w:pPr>
                  <w:r>
                    <w:rPr>
                      <w:rFonts w:hint="eastAsia"/>
                      <w:color w:val="auto"/>
                      <w:sz w:val="21"/>
                      <w:szCs w:val="21"/>
                      <w:lang w:val="en-US" w:eastAsia="zh-CN"/>
                    </w:rPr>
                    <w:t>0.00006</w:t>
                  </w:r>
                </w:p>
              </w:tc>
            </w:tr>
            <w:tr w14:paraId="758E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70" w:type="pct"/>
                  <w:vAlign w:val="center"/>
                </w:tcPr>
                <w:p w14:paraId="7DBDF31D">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4</w:t>
                  </w:r>
                </w:p>
              </w:tc>
              <w:tc>
                <w:tcPr>
                  <w:tcW w:w="634" w:type="pct"/>
                  <w:vAlign w:val="center"/>
                </w:tcPr>
                <w:p w14:paraId="6BD49BA0">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氢氟酸</w:t>
                  </w:r>
                </w:p>
              </w:tc>
              <w:tc>
                <w:tcPr>
                  <w:tcW w:w="616" w:type="pct"/>
                  <w:shd w:val="clear" w:color="auto" w:fill="auto"/>
                  <w:vAlign w:val="center"/>
                </w:tcPr>
                <w:p w14:paraId="4EAC8901">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实验室</w:t>
                  </w:r>
                </w:p>
              </w:tc>
              <w:tc>
                <w:tcPr>
                  <w:tcW w:w="536" w:type="pct"/>
                  <w:shd w:val="clear" w:color="auto" w:fill="auto"/>
                  <w:vAlign w:val="center"/>
                </w:tcPr>
                <w:p w14:paraId="0C3F1AD0">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危化品仓库</w:t>
                  </w:r>
                </w:p>
              </w:tc>
              <w:tc>
                <w:tcPr>
                  <w:tcW w:w="561" w:type="pct"/>
                  <w:shd w:val="clear" w:color="auto" w:fill="auto"/>
                  <w:vAlign w:val="center"/>
                </w:tcPr>
                <w:p w14:paraId="039A99A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7664-39-3</w:t>
                  </w:r>
                </w:p>
              </w:tc>
              <w:tc>
                <w:tcPr>
                  <w:tcW w:w="914" w:type="pct"/>
                  <w:vAlign w:val="center"/>
                </w:tcPr>
                <w:p w14:paraId="0516E18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0.001</w:t>
                  </w:r>
                </w:p>
              </w:tc>
              <w:tc>
                <w:tcPr>
                  <w:tcW w:w="586" w:type="pct"/>
                  <w:vAlign w:val="center"/>
                </w:tcPr>
                <w:p w14:paraId="19926BCF">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1</w:t>
                  </w:r>
                </w:p>
              </w:tc>
              <w:tc>
                <w:tcPr>
                  <w:tcW w:w="780" w:type="pct"/>
                  <w:vAlign w:val="center"/>
                </w:tcPr>
                <w:p w14:paraId="18CF40B3">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0.001</w:t>
                  </w:r>
                </w:p>
              </w:tc>
            </w:tr>
            <w:tr w14:paraId="4A84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70" w:type="pct"/>
                  <w:vAlign w:val="center"/>
                </w:tcPr>
                <w:p w14:paraId="0CAB09B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5</w:t>
                  </w:r>
                </w:p>
              </w:tc>
              <w:tc>
                <w:tcPr>
                  <w:tcW w:w="634" w:type="pct"/>
                  <w:vAlign w:val="center"/>
                </w:tcPr>
                <w:p w14:paraId="2E95E75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机油</w:t>
                  </w:r>
                </w:p>
              </w:tc>
              <w:tc>
                <w:tcPr>
                  <w:tcW w:w="616" w:type="pct"/>
                  <w:shd w:val="clear" w:color="auto" w:fill="auto"/>
                  <w:vAlign w:val="center"/>
                </w:tcPr>
                <w:p w14:paraId="33BEADFA">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设备维护</w:t>
                  </w:r>
                </w:p>
              </w:tc>
              <w:tc>
                <w:tcPr>
                  <w:tcW w:w="536" w:type="pct"/>
                  <w:shd w:val="clear" w:color="auto" w:fill="auto"/>
                  <w:vAlign w:val="center"/>
                </w:tcPr>
                <w:p w14:paraId="2DF8CEE8">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原料仓库</w:t>
                  </w:r>
                </w:p>
              </w:tc>
              <w:tc>
                <w:tcPr>
                  <w:tcW w:w="561" w:type="pct"/>
                  <w:shd w:val="clear" w:color="auto" w:fill="auto"/>
                  <w:vAlign w:val="center"/>
                </w:tcPr>
                <w:p w14:paraId="0FD15189">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914" w:type="pct"/>
                  <w:vAlign w:val="center"/>
                </w:tcPr>
                <w:p w14:paraId="6FDFF3EE">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0.025</w:t>
                  </w:r>
                </w:p>
              </w:tc>
              <w:tc>
                <w:tcPr>
                  <w:tcW w:w="586" w:type="pct"/>
                  <w:vAlign w:val="center"/>
                </w:tcPr>
                <w:p w14:paraId="195FE4F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2500</w:t>
                  </w:r>
                </w:p>
              </w:tc>
              <w:tc>
                <w:tcPr>
                  <w:tcW w:w="780" w:type="pct"/>
                  <w:vAlign w:val="center"/>
                </w:tcPr>
                <w:p w14:paraId="71E9BFE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0.00001</w:t>
                  </w:r>
                </w:p>
              </w:tc>
            </w:tr>
            <w:tr w14:paraId="4C34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70" w:type="pct"/>
                  <w:vAlign w:val="center"/>
                </w:tcPr>
                <w:p w14:paraId="27BAB4D0">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6</w:t>
                  </w:r>
                </w:p>
              </w:tc>
              <w:tc>
                <w:tcPr>
                  <w:tcW w:w="634" w:type="pct"/>
                  <w:vAlign w:val="center"/>
                </w:tcPr>
                <w:p w14:paraId="5E8C89E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废机油</w:t>
                  </w:r>
                </w:p>
              </w:tc>
              <w:tc>
                <w:tcPr>
                  <w:tcW w:w="616" w:type="pct"/>
                  <w:shd w:val="clear" w:color="auto" w:fill="auto"/>
                  <w:vAlign w:val="center"/>
                </w:tcPr>
                <w:p w14:paraId="0E19F2BB">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环保工程</w:t>
                  </w:r>
                </w:p>
              </w:tc>
              <w:tc>
                <w:tcPr>
                  <w:tcW w:w="536" w:type="pct"/>
                  <w:shd w:val="clear" w:color="auto" w:fill="auto"/>
                  <w:vAlign w:val="center"/>
                </w:tcPr>
                <w:p w14:paraId="640D878E">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危废仓库</w:t>
                  </w:r>
                </w:p>
              </w:tc>
              <w:tc>
                <w:tcPr>
                  <w:tcW w:w="561" w:type="pct"/>
                  <w:shd w:val="clear" w:color="auto" w:fill="auto"/>
                  <w:vAlign w:val="center"/>
                </w:tcPr>
                <w:p w14:paraId="1C8D64B6">
                  <w:pPr>
                    <w:pStyle w:val="8"/>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914" w:type="pct"/>
                  <w:vAlign w:val="center"/>
                </w:tcPr>
                <w:p w14:paraId="6F13FA5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0.1</w:t>
                  </w:r>
                </w:p>
              </w:tc>
              <w:tc>
                <w:tcPr>
                  <w:tcW w:w="586" w:type="pct"/>
                  <w:vAlign w:val="center"/>
                </w:tcPr>
                <w:p w14:paraId="2F53E61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2500</w:t>
                  </w:r>
                </w:p>
              </w:tc>
              <w:tc>
                <w:tcPr>
                  <w:tcW w:w="780" w:type="pct"/>
                  <w:vAlign w:val="center"/>
                </w:tcPr>
                <w:p w14:paraId="639BBFF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0.00004</w:t>
                  </w:r>
                </w:p>
              </w:tc>
            </w:tr>
            <w:tr w14:paraId="2A26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70" w:type="pct"/>
                  <w:vAlign w:val="center"/>
                </w:tcPr>
                <w:p w14:paraId="392675D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7</w:t>
                  </w:r>
                </w:p>
              </w:tc>
              <w:tc>
                <w:tcPr>
                  <w:tcW w:w="634" w:type="pct"/>
                  <w:vAlign w:val="center"/>
                </w:tcPr>
                <w:p w14:paraId="476685E7">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lang w:val="en-US" w:eastAsia="zh-CN"/>
                    </w:rPr>
                  </w:pPr>
                  <w:r>
                    <w:rPr>
                      <w:color w:val="auto"/>
                      <w:sz w:val="21"/>
                      <w:szCs w:val="21"/>
                    </w:rPr>
                    <w:t>危险废物</w:t>
                  </w:r>
                </w:p>
              </w:tc>
              <w:tc>
                <w:tcPr>
                  <w:tcW w:w="616" w:type="pct"/>
                  <w:vAlign w:val="center"/>
                </w:tcPr>
                <w:p w14:paraId="0228139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环保工程</w:t>
                  </w:r>
                </w:p>
              </w:tc>
              <w:tc>
                <w:tcPr>
                  <w:tcW w:w="536" w:type="pct"/>
                  <w:vAlign w:val="center"/>
                </w:tcPr>
                <w:p w14:paraId="41417CA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lang w:val="en-US" w:eastAsia="zh-CN"/>
                    </w:rPr>
                  </w:pPr>
                  <w:r>
                    <w:rPr>
                      <w:rFonts w:hint="eastAsia"/>
                      <w:color w:val="auto"/>
                      <w:sz w:val="21"/>
                      <w:szCs w:val="21"/>
                      <w:lang w:eastAsia="zh-CN"/>
                    </w:rPr>
                    <w:t>危废仓库</w:t>
                  </w:r>
                </w:p>
              </w:tc>
              <w:tc>
                <w:tcPr>
                  <w:tcW w:w="561" w:type="pct"/>
                  <w:vAlign w:val="center"/>
                </w:tcPr>
                <w:p w14:paraId="0E5330D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w:t>
                  </w:r>
                </w:p>
              </w:tc>
              <w:tc>
                <w:tcPr>
                  <w:tcW w:w="914" w:type="pct"/>
                  <w:vAlign w:val="center"/>
                </w:tcPr>
                <w:p w14:paraId="12284389">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3.292</w:t>
                  </w:r>
                </w:p>
              </w:tc>
              <w:tc>
                <w:tcPr>
                  <w:tcW w:w="586" w:type="pct"/>
                  <w:vAlign w:val="center"/>
                </w:tcPr>
                <w:p w14:paraId="5E57C4AB">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lang w:val="en-US" w:eastAsia="zh-CN"/>
                    </w:rPr>
                  </w:pPr>
                  <w:r>
                    <w:rPr>
                      <w:rFonts w:hint="eastAsia"/>
                      <w:color w:val="auto"/>
                      <w:sz w:val="21"/>
                      <w:szCs w:val="21"/>
                      <w:lang w:val="en-US" w:eastAsia="zh-CN"/>
                    </w:rPr>
                    <w:t>50</w:t>
                  </w:r>
                </w:p>
              </w:tc>
              <w:tc>
                <w:tcPr>
                  <w:tcW w:w="780" w:type="pct"/>
                  <w:vAlign w:val="center"/>
                </w:tcPr>
                <w:p w14:paraId="5F8B89CA">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sz w:val="21"/>
                      <w:szCs w:val="21"/>
                      <w:lang w:val="en-US" w:eastAsia="zh-CN"/>
                    </w:rPr>
                  </w:pPr>
                  <w:r>
                    <w:rPr>
                      <w:rFonts w:hint="eastAsia"/>
                      <w:color w:val="auto"/>
                      <w:sz w:val="21"/>
                      <w:szCs w:val="21"/>
                      <w:lang w:val="en-US" w:eastAsia="zh-CN"/>
                    </w:rPr>
                    <w:t>0.06584</w:t>
                  </w:r>
                </w:p>
              </w:tc>
            </w:tr>
            <w:tr w14:paraId="79F1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19" w:type="pct"/>
                  <w:gridSpan w:val="7"/>
                  <w:vAlign w:val="center"/>
                </w:tcPr>
                <w:p w14:paraId="4587EEC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b/>
                      <w:bCs/>
                      <w:color w:val="auto"/>
                      <w:sz w:val="21"/>
                      <w:szCs w:val="21"/>
                    </w:rPr>
                  </w:pPr>
                  <w:r>
                    <w:rPr>
                      <w:b/>
                      <w:bCs/>
                      <w:color w:val="auto"/>
                      <w:sz w:val="21"/>
                      <w:szCs w:val="21"/>
                    </w:rPr>
                    <w:t>∑(qn/Qn)</w:t>
                  </w:r>
                </w:p>
              </w:tc>
              <w:tc>
                <w:tcPr>
                  <w:tcW w:w="780" w:type="pct"/>
                  <w:vAlign w:val="center"/>
                </w:tcPr>
                <w:p w14:paraId="46ED6F08">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bCs/>
                      <w:color w:val="auto"/>
                      <w:sz w:val="21"/>
                      <w:szCs w:val="21"/>
                      <w:lang w:val="en-US" w:eastAsia="zh-CN"/>
                    </w:rPr>
                  </w:pPr>
                  <w:r>
                    <w:rPr>
                      <w:rFonts w:hint="eastAsia"/>
                      <w:b/>
                      <w:bCs/>
                      <w:color w:val="auto"/>
                      <w:sz w:val="21"/>
                      <w:szCs w:val="21"/>
                      <w:lang w:val="en-US" w:eastAsia="zh-CN"/>
                    </w:rPr>
                    <w:t>0.06835</w:t>
                  </w:r>
                </w:p>
              </w:tc>
            </w:tr>
            <w:tr w14:paraId="222F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000" w:type="pct"/>
                  <w:gridSpan w:val="8"/>
                  <w:vAlign w:val="center"/>
                </w:tcPr>
                <w:p w14:paraId="5619F6D7">
                  <w:pPr>
                    <w:pStyle w:val="8"/>
                    <w:keepNext/>
                    <w:keepLines/>
                    <w:pageBreakBefore w:val="0"/>
                    <w:widowControl w:val="0"/>
                    <w:kinsoku/>
                    <w:wordWrap/>
                    <w:overflowPunct/>
                    <w:topLinePunct w:val="0"/>
                    <w:autoSpaceDE/>
                    <w:autoSpaceDN/>
                    <w:bidi w:val="0"/>
                    <w:adjustRightInd w:val="0"/>
                    <w:snapToGrid w:val="0"/>
                    <w:spacing w:line="240" w:lineRule="auto"/>
                    <w:jc w:val="both"/>
                    <w:textAlignment w:val="auto"/>
                    <w:rPr>
                      <w:rFonts w:hint="default" w:eastAsia="宋体"/>
                      <w:color w:val="auto"/>
                      <w:sz w:val="21"/>
                      <w:szCs w:val="21"/>
                      <w:lang w:val="en-US" w:eastAsia="zh-CN"/>
                    </w:rPr>
                  </w:pPr>
                  <w:r>
                    <w:rPr>
                      <w:rFonts w:hint="eastAsia"/>
                      <w:color w:val="auto"/>
                      <w:sz w:val="21"/>
                      <w:szCs w:val="21"/>
                      <w:lang w:val="en-US" w:eastAsia="zh-CN"/>
                    </w:rPr>
                    <w:t>注：危险废物临界量参照健康危险急性毒性物质（类别2，类别3）临界值。</w:t>
                  </w:r>
                </w:p>
              </w:tc>
            </w:tr>
          </w:tbl>
          <w:p w14:paraId="0949C353">
            <w:pPr>
              <w:bidi w:val="0"/>
              <w:ind w:left="0" w:leftChars="0" w:firstLine="0" w:firstLineChars="0"/>
              <w:jc w:val="center"/>
              <w:rPr>
                <w:b/>
                <w:bCs/>
                <w:color w:val="auto"/>
                <w:sz w:val="21"/>
                <w:szCs w:val="21"/>
              </w:rPr>
            </w:pPr>
            <w:r>
              <w:rPr>
                <w:b/>
                <w:bCs/>
                <w:color w:val="auto"/>
                <w:sz w:val="21"/>
                <w:szCs w:val="21"/>
              </w:rPr>
              <w:t>表3-</w:t>
            </w:r>
            <w:r>
              <w:rPr>
                <w:rFonts w:hint="eastAsia"/>
                <w:b/>
                <w:bCs/>
                <w:color w:val="auto"/>
                <w:sz w:val="21"/>
                <w:szCs w:val="21"/>
                <w:lang w:val="en-US" w:eastAsia="zh-CN"/>
              </w:rPr>
              <w:t xml:space="preserve">11  </w:t>
            </w:r>
            <w:r>
              <w:rPr>
                <w:b/>
                <w:bCs/>
                <w:color w:val="auto"/>
                <w:sz w:val="21"/>
                <w:szCs w:val="21"/>
              </w:rPr>
              <w:t>影响途径和风险防范措施</w:t>
            </w:r>
          </w:p>
          <w:tbl>
            <w:tblPr>
              <w:tblStyle w:val="24"/>
              <w:tblW w:w="13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224"/>
              <w:gridCol w:w="3033"/>
              <w:gridCol w:w="8756"/>
            </w:tblGrid>
            <w:tr w14:paraId="23B9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1" w:type="dxa"/>
                  <w:vAlign w:val="center"/>
                </w:tcPr>
                <w:p w14:paraId="15962B72">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b/>
                      <w:bCs/>
                      <w:color w:val="auto"/>
                      <w:sz w:val="21"/>
                      <w:szCs w:val="21"/>
                    </w:rPr>
                  </w:pPr>
                  <w:r>
                    <w:rPr>
                      <w:b/>
                      <w:bCs/>
                      <w:color w:val="auto"/>
                      <w:sz w:val="21"/>
                      <w:szCs w:val="21"/>
                    </w:rPr>
                    <w:t>序号</w:t>
                  </w:r>
                </w:p>
              </w:tc>
              <w:tc>
                <w:tcPr>
                  <w:tcW w:w="1224" w:type="dxa"/>
                  <w:vAlign w:val="center"/>
                </w:tcPr>
                <w:p w14:paraId="347B5DC9">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b/>
                      <w:bCs/>
                      <w:color w:val="auto"/>
                      <w:sz w:val="21"/>
                      <w:szCs w:val="21"/>
                    </w:rPr>
                  </w:pPr>
                  <w:r>
                    <w:rPr>
                      <w:b/>
                      <w:bCs/>
                      <w:color w:val="auto"/>
                      <w:sz w:val="21"/>
                      <w:szCs w:val="21"/>
                    </w:rPr>
                    <w:t>风险事故</w:t>
                  </w:r>
                </w:p>
              </w:tc>
              <w:tc>
                <w:tcPr>
                  <w:tcW w:w="3033" w:type="dxa"/>
                  <w:vAlign w:val="center"/>
                </w:tcPr>
                <w:p w14:paraId="1AED9A26">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b/>
                      <w:bCs/>
                      <w:color w:val="auto"/>
                      <w:sz w:val="21"/>
                      <w:szCs w:val="21"/>
                    </w:rPr>
                  </w:pPr>
                  <w:r>
                    <w:rPr>
                      <w:b/>
                      <w:bCs/>
                      <w:color w:val="auto"/>
                      <w:sz w:val="21"/>
                      <w:szCs w:val="21"/>
                    </w:rPr>
                    <w:t>影响途径</w:t>
                  </w:r>
                </w:p>
              </w:tc>
              <w:tc>
                <w:tcPr>
                  <w:tcW w:w="8756" w:type="dxa"/>
                  <w:vAlign w:val="center"/>
                </w:tcPr>
                <w:p w14:paraId="6A6C62E5">
                  <w:pPr>
                    <w:pStyle w:val="8"/>
                    <w:keepNext/>
                    <w:keepLines/>
                    <w:pageBreakBefore w:val="0"/>
                    <w:widowControl w:val="0"/>
                    <w:kinsoku/>
                    <w:wordWrap/>
                    <w:overflowPunct/>
                    <w:topLinePunct w:val="0"/>
                    <w:autoSpaceDE/>
                    <w:autoSpaceDN/>
                    <w:bidi w:val="0"/>
                    <w:adjustRightInd w:val="0"/>
                    <w:snapToGrid w:val="0"/>
                    <w:spacing w:line="240" w:lineRule="auto"/>
                    <w:jc w:val="center"/>
                    <w:textAlignment w:val="auto"/>
                    <w:rPr>
                      <w:b/>
                      <w:bCs/>
                      <w:color w:val="auto"/>
                      <w:sz w:val="21"/>
                      <w:szCs w:val="21"/>
                    </w:rPr>
                  </w:pPr>
                  <w:r>
                    <w:rPr>
                      <w:b/>
                      <w:bCs/>
                      <w:color w:val="auto"/>
                      <w:sz w:val="21"/>
                      <w:szCs w:val="21"/>
                    </w:rPr>
                    <w:t>风险防范措施</w:t>
                  </w:r>
                </w:p>
              </w:tc>
            </w:tr>
            <w:tr w14:paraId="28BD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1" w:type="dxa"/>
                  <w:vAlign w:val="center"/>
                </w:tcPr>
                <w:p w14:paraId="5037F6A6">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1</w:t>
                  </w:r>
                </w:p>
              </w:tc>
              <w:tc>
                <w:tcPr>
                  <w:tcW w:w="1224" w:type="dxa"/>
                  <w:vAlign w:val="center"/>
                </w:tcPr>
                <w:p w14:paraId="6B151560">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sz w:val="21"/>
                      <w:szCs w:val="21"/>
                      <w:lang w:val="en-US" w:eastAsia="zh-CN"/>
                    </w:rPr>
                  </w:pPr>
                  <w:r>
                    <w:rPr>
                      <w:rFonts w:hint="eastAsia"/>
                      <w:color w:val="auto"/>
                      <w:sz w:val="21"/>
                      <w:szCs w:val="21"/>
                      <w:lang w:val="en-US" w:eastAsia="zh-CN"/>
                    </w:rPr>
                    <w:t>危险废物散落、泄漏</w:t>
                  </w:r>
                </w:p>
              </w:tc>
              <w:tc>
                <w:tcPr>
                  <w:tcW w:w="3033" w:type="dxa"/>
                  <w:vAlign w:val="center"/>
                </w:tcPr>
                <w:p w14:paraId="525AFC8F">
                  <w:pPr>
                    <w:pStyle w:val="8"/>
                    <w:keepNext/>
                    <w:keepLines/>
                    <w:pageBreakBefore w:val="0"/>
                    <w:widowControl w:val="0"/>
                    <w:kinsoku/>
                    <w:wordWrap/>
                    <w:overflowPunct/>
                    <w:topLinePunct w:val="0"/>
                    <w:autoSpaceDE/>
                    <w:autoSpaceDN/>
                    <w:bidi w:val="0"/>
                    <w:adjustRightInd w:val="0"/>
                    <w:snapToGrid w:val="0"/>
                    <w:spacing w:line="240" w:lineRule="auto"/>
                    <w:jc w:val="both"/>
                    <w:textAlignment w:val="auto"/>
                    <w:rPr>
                      <w:rFonts w:hint="default" w:eastAsia="宋体"/>
                      <w:color w:val="auto"/>
                      <w:sz w:val="21"/>
                      <w:szCs w:val="21"/>
                      <w:lang w:val="en-US" w:eastAsia="zh-CN"/>
                    </w:rPr>
                  </w:pPr>
                  <w:r>
                    <w:rPr>
                      <w:rFonts w:hint="eastAsia" w:eastAsia="宋体"/>
                      <w:color w:val="auto"/>
                      <w:sz w:val="21"/>
                      <w:szCs w:val="21"/>
                      <w:lang w:val="en-US" w:eastAsia="zh-CN"/>
                    </w:rPr>
                    <w:t>危废收集不当容易造成物料散落、泄漏，可能影响水体、土壤、环境空气。</w:t>
                  </w:r>
                </w:p>
              </w:tc>
              <w:tc>
                <w:tcPr>
                  <w:tcW w:w="8756" w:type="dxa"/>
                  <w:vAlign w:val="center"/>
                </w:tcPr>
                <w:p w14:paraId="50943C31">
                  <w:pPr>
                    <w:pStyle w:val="8"/>
                    <w:keepNext/>
                    <w:keepLines/>
                    <w:pageBreakBefore w:val="0"/>
                    <w:widowControl w:val="0"/>
                    <w:kinsoku/>
                    <w:wordWrap/>
                    <w:overflowPunct/>
                    <w:topLinePunct w:val="0"/>
                    <w:autoSpaceDE/>
                    <w:autoSpaceDN/>
                    <w:bidi w:val="0"/>
                    <w:adjustRightInd w:val="0"/>
                    <w:snapToGrid w:val="0"/>
                    <w:spacing w:line="240" w:lineRule="auto"/>
                    <w:jc w:val="both"/>
                    <w:textAlignment w:val="auto"/>
                    <w:rPr>
                      <w:color w:val="auto"/>
                      <w:sz w:val="21"/>
                      <w:szCs w:val="21"/>
                    </w:rPr>
                  </w:pPr>
                  <w:r>
                    <w:rPr>
                      <w:rFonts w:hint="eastAsia"/>
                      <w:color w:val="auto"/>
                      <w:sz w:val="21"/>
                      <w:szCs w:val="21"/>
                    </w:rPr>
                    <w:t>堆放危险物质的仓库地面须硬化、防渗，并设可收集泄漏液体的设施，收集的泄漏物料委托有资质单位处理。</w:t>
                  </w:r>
                </w:p>
              </w:tc>
            </w:tr>
            <w:tr w14:paraId="2DA2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1" w:type="dxa"/>
                  <w:vAlign w:val="center"/>
                </w:tcPr>
                <w:p w14:paraId="4666AF01">
                  <w:pPr>
                    <w:pStyle w:val="8"/>
                    <w:keepNext/>
                    <w:keepLines/>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2</w:t>
                  </w:r>
                </w:p>
              </w:tc>
              <w:tc>
                <w:tcPr>
                  <w:tcW w:w="1224" w:type="dxa"/>
                  <w:vAlign w:val="center"/>
                </w:tcPr>
                <w:p w14:paraId="4C2507B1">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eastAsia="宋体"/>
                      <w:color w:val="auto"/>
                      <w:sz w:val="21"/>
                      <w:szCs w:val="21"/>
                      <w:lang w:val="en-US" w:eastAsia="zh-CN"/>
                    </w:rPr>
                  </w:pPr>
                  <w:r>
                    <w:rPr>
                      <w:rFonts w:hint="eastAsia"/>
                      <w:color w:val="auto"/>
                      <w:sz w:val="21"/>
                      <w:szCs w:val="21"/>
                      <w:lang w:val="en-US" w:eastAsia="zh-CN"/>
                    </w:rPr>
                    <w:t>物料泄漏</w:t>
                  </w:r>
                </w:p>
              </w:tc>
              <w:tc>
                <w:tcPr>
                  <w:tcW w:w="3033" w:type="dxa"/>
                  <w:vAlign w:val="center"/>
                </w:tcPr>
                <w:p w14:paraId="519A17B7">
                  <w:pPr>
                    <w:pStyle w:val="8"/>
                    <w:keepNext/>
                    <w:keepLines/>
                    <w:pageBreakBefore w:val="0"/>
                    <w:widowControl w:val="0"/>
                    <w:kinsoku/>
                    <w:wordWrap/>
                    <w:overflowPunct/>
                    <w:topLinePunct w:val="0"/>
                    <w:autoSpaceDE/>
                    <w:autoSpaceDN/>
                    <w:bidi w:val="0"/>
                    <w:adjustRightInd w:val="0"/>
                    <w:snapToGrid w:val="0"/>
                    <w:spacing w:line="240" w:lineRule="auto"/>
                    <w:jc w:val="both"/>
                    <w:textAlignment w:val="auto"/>
                    <w:rPr>
                      <w:rFonts w:hint="default" w:eastAsia="宋体"/>
                      <w:color w:val="auto"/>
                      <w:sz w:val="21"/>
                      <w:szCs w:val="21"/>
                      <w:lang w:val="en-US" w:eastAsia="zh-CN"/>
                    </w:rPr>
                  </w:pPr>
                  <w:r>
                    <w:rPr>
                      <w:rFonts w:hint="eastAsia"/>
                      <w:color w:val="auto"/>
                      <w:sz w:val="21"/>
                      <w:szCs w:val="21"/>
                      <w:lang w:val="en-US" w:eastAsia="zh-CN"/>
                    </w:rPr>
                    <w:t>生产使用过程中设备泄漏或操作不当、原料包装不规范造成物料泄漏，可能引起泄漏及地表径流，进而影响水体、土壤、环境空气。</w:t>
                  </w:r>
                </w:p>
              </w:tc>
              <w:tc>
                <w:tcPr>
                  <w:tcW w:w="8756" w:type="dxa"/>
                  <w:vAlign w:val="center"/>
                </w:tcPr>
                <w:p w14:paraId="4A28965C">
                  <w:pPr>
                    <w:pStyle w:val="8"/>
                    <w:keepNext/>
                    <w:keepLines/>
                    <w:pageBreakBefore w:val="0"/>
                    <w:widowControl w:val="0"/>
                    <w:kinsoku/>
                    <w:wordWrap/>
                    <w:overflowPunct/>
                    <w:topLinePunct w:val="0"/>
                    <w:autoSpaceDE/>
                    <w:autoSpaceDN/>
                    <w:bidi w:val="0"/>
                    <w:adjustRightInd w:val="0"/>
                    <w:snapToGrid w:val="0"/>
                    <w:spacing w:line="240" w:lineRule="auto"/>
                    <w:jc w:val="both"/>
                    <w:textAlignment w:val="auto"/>
                    <w:rPr>
                      <w:rFonts w:hint="eastAsia"/>
                      <w:color w:val="auto"/>
                      <w:sz w:val="21"/>
                      <w:szCs w:val="21"/>
                      <w:lang w:eastAsia="zh-CN"/>
                    </w:rPr>
                  </w:pPr>
                  <w:r>
                    <w:rPr>
                      <w:rFonts w:hint="default" w:ascii="Times New Roman" w:hAnsi="Times New Roman" w:cs="Times New Roman"/>
                      <w:color w:val="auto"/>
                      <w:sz w:val="21"/>
                      <w:szCs w:val="21"/>
                    </w:rPr>
                    <w:t>①</w:t>
                  </w:r>
                  <w:r>
                    <w:rPr>
                      <w:rFonts w:hint="eastAsia"/>
                      <w:color w:val="auto"/>
                      <w:sz w:val="21"/>
                      <w:szCs w:val="21"/>
                    </w:rPr>
                    <w:t>对各物料的贮存严格按贮存要求设计。贮存危险化学品的仓库管理人员，必须经过专业知识培训，熟悉贮存物品的特性、事故处理办法和防护知识，持证上岗，同时，必须配备有关的个人防护用品</w:t>
                  </w:r>
                  <w:r>
                    <w:rPr>
                      <w:rFonts w:hint="eastAsia"/>
                      <w:color w:val="auto"/>
                      <w:sz w:val="21"/>
                      <w:szCs w:val="21"/>
                      <w:lang w:eastAsia="zh-CN"/>
                    </w:rPr>
                    <w:t>。</w:t>
                  </w:r>
                </w:p>
                <w:p w14:paraId="3A117779">
                  <w:pPr>
                    <w:pStyle w:val="8"/>
                    <w:keepNext/>
                    <w:keepLines/>
                    <w:pageBreakBefore w:val="0"/>
                    <w:widowControl w:val="0"/>
                    <w:kinsoku/>
                    <w:wordWrap/>
                    <w:overflowPunct/>
                    <w:topLinePunct w:val="0"/>
                    <w:autoSpaceDE/>
                    <w:autoSpaceDN/>
                    <w:bidi w:val="0"/>
                    <w:adjustRightInd w:val="0"/>
                    <w:snapToGrid w:val="0"/>
                    <w:spacing w:line="240" w:lineRule="auto"/>
                    <w:jc w:val="both"/>
                    <w:textAlignment w:val="auto"/>
                    <w:rPr>
                      <w:rFonts w:hint="default" w:eastAsia="宋体"/>
                      <w:color w:val="auto"/>
                      <w:sz w:val="21"/>
                      <w:szCs w:val="21"/>
                      <w:lang w:val="en-US" w:eastAsia="zh-CN"/>
                    </w:rPr>
                  </w:pPr>
                  <w:r>
                    <w:rPr>
                      <w:rFonts w:hint="default" w:ascii="Times New Roman" w:hAnsi="Times New Roman" w:cs="Times New Roman"/>
                      <w:color w:val="auto"/>
                      <w:sz w:val="21"/>
                      <w:szCs w:val="21"/>
                    </w:rPr>
                    <w:t>②</w:t>
                  </w:r>
                  <w:r>
                    <w:rPr>
                      <w:rFonts w:hint="eastAsia"/>
                      <w:color w:val="auto"/>
                      <w:sz w:val="21"/>
                      <w:szCs w:val="21"/>
                    </w:rPr>
                    <w:t>要严格遵守有关贮存的安全规定，具体包括《仓库防火安全管理</w:t>
                  </w:r>
                  <w:r>
                    <w:rPr>
                      <w:rFonts w:hint="eastAsia"/>
                      <w:color w:val="auto"/>
                      <w:sz w:val="21"/>
                      <w:szCs w:val="21"/>
                      <w:lang w:val="en-US" w:eastAsia="zh-CN"/>
                    </w:rPr>
                    <w:t>规则》、《建筑设计防火规范》、《易燃易爆化学物品消防安全监督管理办法》等。</w:t>
                  </w:r>
                </w:p>
              </w:tc>
            </w:tr>
            <w:tr w14:paraId="7BE5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41" w:type="dxa"/>
                  <w:vAlign w:val="center"/>
                </w:tcPr>
                <w:p w14:paraId="5627EED5">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eastAsia="宋体"/>
                      <w:color w:val="auto"/>
                      <w:sz w:val="21"/>
                      <w:szCs w:val="21"/>
                      <w:lang w:val="en-US" w:eastAsia="zh-CN"/>
                    </w:rPr>
                  </w:pPr>
                  <w:r>
                    <w:rPr>
                      <w:rFonts w:hint="eastAsia"/>
                      <w:color w:val="auto"/>
                      <w:sz w:val="21"/>
                      <w:szCs w:val="21"/>
                      <w:lang w:val="en-US" w:eastAsia="zh-CN"/>
                    </w:rPr>
                    <w:t>3</w:t>
                  </w:r>
                </w:p>
              </w:tc>
              <w:tc>
                <w:tcPr>
                  <w:tcW w:w="1224" w:type="dxa"/>
                  <w:vAlign w:val="center"/>
                </w:tcPr>
                <w:p w14:paraId="7359819D">
                  <w:pPr>
                    <w:pStyle w:val="8"/>
                    <w:keepNext/>
                    <w:keepLines/>
                    <w:pageBreakBefore w:val="0"/>
                    <w:widowControl w:val="0"/>
                    <w:kinsoku/>
                    <w:wordWrap/>
                    <w:overflowPunct/>
                    <w:topLinePunct w:val="0"/>
                    <w:autoSpaceDE/>
                    <w:autoSpaceDN/>
                    <w:bidi w:val="0"/>
                    <w:adjustRightInd w:val="0"/>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火灾、爆炸</w:t>
                  </w:r>
                </w:p>
              </w:tc>
              <w:tc>
                <w:tcPr>
                  <w:tcW w:w="3033" w:type="dxa"/>
                  <w:vAlign w:val="center"/>
                </w:tcPr>
                <w:p w14:paraId="5B254774">
                  <w:pPr>
                    <w:pStyle w:val="8"/>
                    <w:keepNext/>
                    <w:keepLines/>
                    <w:pageBreakBefore w:val="0"/>
                    <w:widowControl w:val="0"/>
                    <w:kinsoku/>
                    <w:wordWrap/>
                    <w:overflowPunct/>
                    <w:topLinePunct w:val="0"/>
                    <w:autoSpaceDE/>
                    <w:autoSpaceDN/>
                    <w:bidi w:val="0"/>
                    <w:adjustRightInd w:val="0"/>
                    <w:snapToGrid w:val="0"/>
                    <w:spacing w:line="240" w:lineRule="auto"/>
                    <w:jc w:val="both"/>
                    <w:textAlignment w:val="auto"/>
                    <w:rPr>
                      <w:rFonts w:hint="eastAsia"/>
                      <w:color w:val="auto"/>
                      <w:sz w:val="21"/>
                      <w:szCs w:val="21"/>
                      <w:lang w:val="en-US" w:eastAsia="zh-CN"/>
                    </w:rPr>
                  </w:pPr>
                  <w:r>
                    <w:rPr>
                      <w:rFonts w:hint="eastAsia"/>
                      <w:color w:val="auto"/>
                      <w:sz w:val="21"/>
                      <w:szCs w:val="21"/>
                      <w:lang w:val="en-US" w:eastAsia="zh-CN"/>
                    </w:rPr>
                    <w:t>原材料相关的化学物质等，会导致大气环境污染事故，会对周围环境敏感点人群的健康和安全产生伤害。</w:t>
                  </w:r>
                </w:p>
              </w:tc>
              <w:tc>
                <w:tcPr>
                  <w:tcW w:w="8756" w:type="dxa"/>
                  <w:vAlign w:val="center"/>
                </w:tcPr>
                <w:p w14:paraId="07BF5AB0">
                  <w:pPr>
                    <w:pStyle w:val="8"/>
                    <w:keepNext/>
                    <w:keepLines/>
                    <w:pageBreakBefore w:val="0"/>
                    <w:widowControl w:val="0"/>
                    <w:kinsoku/>
                    <w:wordWrap/>
                    <w:overflowPunct/>
                    <w:topLinePunct w:val="0"/>
                    <w:autoSpaceDE/>
                    <w:autoSpaceDN/>
                    <w:bidi w:val="0"/>
                    <w:adjustRightInd w:val="0"/>
                    <w:snapToGrid w:val="0"/>
                    <w:spacing w:line="240" w:lineRule="auto"/>
                    <w:jc w:val="both"/>
                    <w:textAlignment w:val="auto"/>
                    <w:rPr>
                      <w:rFonts w:hint="eastAsia"/>
                      <w:color w:val="auto"/>
                      <w:sz w:val="21"/>
                      <w:szCs w:val="21"/>
                    </w:rPr>
                  </w:pPr>
                  <w:r>
                    <w:rPr>
                      <w:rFonts w:hint="eastAsia"/>
                      <w:color w:val="auto"/>
                      <w:sz w:val="21"/>
                      <w:szCs w:val="21"/>
                    </w:rPr>
                    <w:t>设置安全</w:t>
                  </w:r>
                  <w:r>
                    <w:rPr>
                      <w:rFonts w:hint="eastAsia"/>
                      <w:color w:val="auto"/>
                      <w:sz w:val="21"/>
                      <w:szCs w:val="21"/>
                      <w:lang w:val="en-US" w:eastAsia="zh-CN"/>
                    </w:rPr>
                    <w:t>环保</w:t>
                  </w:r>
                  <w:r>
                    <w:rPr>
                      <w:rFonts w:hint="eastAsia"/>
                      <w:color w:val="auto"/>
                      <w:sz w:val="21"/>
                      <w:szCs w:val="21"/>
                    </w:rPr>
                    <w:t>机构，负责全公司的环保安全工作。制定各项安全生产管理制度、严格的生产操作规则和完善的事故应急计划及相应的应急处理手段和设施，同时加强安全教育，以增强职工的安全意识和提高安全防范能力。安排专业人员对生产车间及储备库的电器设备及防爆、防火装置定期检查和维修</w:t>
                  </w:r>
                  <w:r>
                    <w:rPr>
                      <w:rFonts w:hint="eastAsia"/>
                      <w:color w:val="auto"/>
                      <w:sz w:val="21"/>
                      <w:szCs w:val="21"/>
                      <w:lang w:eastAsia="zh-CN"/>
                    </w:rPr>
                    <w:t>；</w:t>
                  </w:r>
                  <w:r>
                    <w:rPr>
                      <w:rFonts w:hint="eastAsia"/>
                      <w:color w:val="auto"/>
                      <w:sz w:val="21"/>
                      <w:szCs w:val="21"/>
                    </w:rPr>
                    <w:t>且根据《浙江省应急管理厅 浙江省生态环境厅关于 加强工业企业环保设施安全生产工作的指导意见》</w:t>
                  </w:r>
                  <w:r>
                    <w:rPr>
                      <w:rFonts w:hint="eastAsia"/>
                      <w:color w:val="auto"/>
                      <w:sz w:val="21"/>
                      <w:szCs w:val="21"/>
                      <w:lang w:eastAsia="zh-CN"/>
                    </w:rPr>
                    <w:t>（</w:t>
                  </w:r>
                  <w:r>
                    <w:rPr>
                      <w:rFonts w:hint="eastAsia"/>
                      <w:color w:val="auto"/>
                      <w:sz w:val="21"/>
                      <w:szCs w:val="21"/>
                    </w:rPr>
                    <w:t>浙应急基础</w:t>
                  </w:r>
                  <w:r>
                    <w:rPr>
                      <w:rFonts w:hint="eastAsia"/>
                      <w:color w:val="auto"/>
                      <w:sz w:val="21"/>
                      <w:szCs w:val="21"/>
                      <w:lang w:val="en-US" w:eastAsia="zh-CN"/>
                    </w:rPr>
                    <w:t>[</w:t>
                  </w:r>
                  <w:r>
                    <w:rPr>
                      <w:rFonts w:hint="eastAsia"/>
                      <w:color w:val="auto"/>
                      <w:sz w:val="21"/>
                      <w:szCs w:val="21"/>
                    </w:rPr>
                    <w:t>2022</w:t>
                  </w:r>
                  <w:r>
                    <w:rPr>
                      <w:rFonts w:hint="eastAsia"/>
                      <w:color w:val="auto"/>
                      <w:sz w:val="21"/>
                      <w:szCs w:val="21"/>
                      <w:lang w:val="en-US" w:eastAsia="zh-CN"/>
                    </w:rPr>
                    <w:t>]</w:t>
                  </w:r>
                  <w:r>
                    <w:rPr>
                      <w:rFonts w:hint="eastAsia"/>
                      <w:color w:val="auto"/>
                      <w:sz w:val="21"/>
                      <w:szCs w:val="21"/>
                    </w:rPr>
                    <w:t>143号</w:t>
                  </w:r>
                  <w:r>
                    <w:rPr>
                      <w:rFonts w:hint="eastAsia"/>
                      <w:color w:val="auto"/>
                      <w:sz w:val="21"/>
                      <w:szCs w:val="21"/>
                      <w:lang w:eastAsia="zh-CN"/>
                    </w:rPr>
                    <w:t>）</w:t>
                  </w:r>
                  <w:r>
                    <w:rPr>
                      <w:rFonts w:hint="eastAsia"/>
                      <w:color w:val="auto"/>
                      <w:sz w:val="21"/>
                      <w:szCs w:val="21"/>
                    </w:rPr>
                    <w:t>，新、改、扩建重点环保设施应纳入建设项目管理，充分考虑安全风险，确保风险可控后方可施工和投入生产、使用。</w:t>
                  </w:r>
                </w:p>
                <w:p w14:paraId="36CC581A">
                  <w:pPr>
                    <w:pStyle w:val="8"/>
                    <w:keepNext/>
                    <w:keepLines/>
                    <w:pageBreakBefore w:val="0"/>
                    <w:widowControl w:val="0"/>
                    <w:kinsoku/>
                    <w:wordWrap/>
                    <w:overflowPunct/>
                    <w:topLinePunct w:val="0"/>
                    <w:autoSpaceDE/>
                    <w:autoSpaceDN/>
                    <w:bidi w:val="0"/>
                    <w:adjustRightInd w:val="0"/>
                    <w:snapToGrid w:val="0"/>
                    <w:spacing w:line="240" w:lineRule="auto"/>
                    <w:jc w:val="both"/>
                    <w:textAlignment w:val="auto"/>
                    <w:rPr>
                      <w:rFonts w:hint="eastAsia"/>
                      <w:color w:val="auto"/>
                      <w:sz w:val="21"/>
                      <w:szCs w:val="21"/>
                    </w:rPr>
                  </w:pPr>
                  <w:r>
                    <w:rPr>
                      <w:rFonts w:hint="eastAsia"/>
                      <w:color w:val="auto"/>
                      <w:sz w:val="21"/>
                      <w:szCs w:val="21"/>
                    </w:rPr>
                    <w:t>1</w:t>
                  </w:r>
                  <w:r>
                    <w:rPr>
                      <w:rFonts w:hint="eastAsia"/>
                      <w:color w:val="auto"/>
                      <w:sz w:val="21"/>
                      <w:szCs w:val="21"/>
                      <w:lang w:eastAsia="zh-CN"/>
                    </w:rPr>
                    <w:t>）</w:t>
                  </w:r>
                  <w:r>
                    <w:rPr>
                      <w:rFonts w:hint="eastAsia"/>
                      <w:color w:val="auto"/>
                      <w:sz w:val="21"/>
                      <w:szCs w:val="21"/>
                    </w:rPr>
                    <w:t>立项阶段</w:t>
                  </w:r>
                </w:p>
                <w:p w14:paraId="4E04F14C">
                  <w:pPr>
                    <w:pStyle w:val="8"/>
                    <w:keepNext/>
                    <w:keepLines/>
                    <w:pageBreakBefore w:val="0"/>
                    <w:widowControl w:val="0"/>
                    <w:kinsoku/>
                    <w:wordWrap/>
                    <w:overflowPunct/>
                    <w:topLinePunct w:val="0"/>
                    <w:autoSpaceDE/>
                    <w:autoSpaceDN/>
                    <w:bidi w:val="0"/>
                    <w:adjustRightInd w:val="0"/>
                    <w:snapToGrid w:val="0"/>
                    <w:spacing w:line="240" w:lineRule="auto"/>
                    <w:jc w:val="both"/>
                    <w:textAlignment w:val="auto"/>
                    <w:rPr>
                      <w:rFonts w:hint="eastAsia"/>
                      <w:color w:val="auto"/>
                      <w:sz w:val="21"/>
                      <w:szCs w:val="21"/>
                    </w:rPr>
                  </w:pPr>
                  <w:r>
                    <w:rPr>
                      <w:rFonts w:hint="eastAsia"/>
                      <w:color w:val="auto"/>
                      <w:sz w:val="21"/>
                      <w:szCs w:val="21"/>
                    </w:rPr>
                    <w:t>企业应当依法依规对建设项目开展环境影响评价，不得采用国家、地方淘汰的设备、产品和工艺。在环评技术审查等环节，必要时可邀请应急管理部门、行业专家参与科学论证。</w:t>
                  </w:r>
                </w:p>
                <w:p w14:paraId="080F9150">
                  <w:pPr>
                    <w:pStyle w:val="8"/>
                    <w:keepNext/>
                    <w:keepLines/>
                    <w:pageBreakBefore w:val="0"/>
                    <w:widowControl w:val="0"/>
                    <w:kinsoku/>
                    <w:wordWrap/>
                    <w:overflowPunct/>
                    <w:topLinePunct w:val="0"/>
                    <w:autoSpaceDE/>
                    <w:autoSpaceDN/>
                    <w:bidi w:val="0"/>
                    <w:adjustRightInd w:val="0"/>
                    <w:snapToGrid w:val="0"/>
                    <w:spacing w:line="240" w:lineRule="auto"/>
                    <w:jc w:val="both"/>
                    <w:textAlignment w:val="auto"/>
                    <w:rPr>
                      <w:rFonts w:hint="eastAsia"/>
                      <w:color w:val="auto"/>
                      <w:sz w:val="21"/>
                      <w:szCs w:val="21"/>
                    </w:rPr>
                  </w:pPr>
                  <w:r>
                    <w:rPr>
                      <w:rFonts w:hint="eastAsia"/>
                      <w:color w:val="auto"/>
                      <w:sz w:val="21"/>
                      <w:szCs w:val="21"/>
                    </w:rPr>
                    <w:t>2</w:t>
                  </w:r>
                  <w:r>
                    <w:rPr>
                      <w:rFonts w:hint="eastAsia"/>
                      <w:color w:val="auto"/>
                      <w:sz w:val="21"/>
                      <w:szCs w:val="21"/>
                      <w:lang w:eastAsia="zh-CN"/>
                    </w:rPr>
                    <w:t>）</w:t>
                  </w:r>
                  <w:r>
                    <w:rPr>
                      <w:rFonts w:hint="eastAsia"/>
                      <w:color w:val="auto"/>
                      <w:sz w:val="21"/>
                      <w:szCs w:val="21"/>
                    </w:rPr>
                    <w:t>设计阶段</w:t>
                  </w:r>
                </w:p>
                <w:p w14:paraId="6237E5AD">
                  <w:pPr>
                    <w:pStyle w:val="8"/>
                    <w:keepNext/>
                    <w:keepLines/>
                    <w:pageBreakBefore w:val="0"/>
                    <w:widowControl w:val="0"/>
                    <w:kinsoku/>
                    <w:wordWrap/>
                    <w:overflowPunct/>
                    <w:topLinePunct w:val="0"/>
                    <w:autoSpaceDE/>
                    <w:autoSpaceDN/>
                    <w:bidi w:val="0"/>
                    <w:adjustRightInd w:val="0"/>
                    <w:snapToGrid w:val="0"/>
                    <w:spacing w:line="240" w:lineRule="auto"/>
                    <w:jc w:val="both"/>
                    <w:textAlignment w:val="auto"/>
                    <w:rPr>
                      <w:rFonts w:hint="eastAsia"/>
                      <w:color w:val="auto"/>
                      <w:sz w:val="21"/>
                      <w:szCs w:val="21"/>
                    </w:rPr>
                  </w:pPr>
                  <w:r>
                    <w:rPr>
                      <w:rFonts w:hint="eastAsia"/>
                      <w:color w:val="auto"/>
                      <w:sz w:val="21"/>
                      <w:szCs w:val="21"/>
                    </w:rPr>
                    <w:t>企业应当委托有相应资质</w:t>
                  </w:r>
                  <w:r>
                    <w:rPr>
                      <w:rFonts w:hint="eastAsia"/>
                      <w:color w:val="auto"/>
                      <w:sz w:val="21"/>
                      <w:szCs w:val="21"/>
                      <w:lang w:eastAsia="zh-CN"/>
                    </w:rPr>
                    <w:t>（</w:t>
                  </w:r>
                  <w:r>
                    <w:rPr>
                      <w:rFonts w:hint="eastAsia"/>
                      <w:color w:val="auto"/>
                      <w:sz w:val="21"/>
                      <w:szCs w:val="21"/>
                    </w:rPr>
                    <w:t>建设部门核发的综合、行业专项等设计资质</w:t>
                  </w:r>
                  <w:r>
                    <w:rPr>
                      <w:rFonts w:hint="eastAsia"/>
                      <w:color w:val="auto"/>
                      <w:sz w:val="21"/>
                      <w:szCs w:val="21"/>
                      <w:lang w:eastAsia="zh-CN"/>
                    </w:rPr>
                    <w:t>）</w:t>
                  </w:r>
                  <w:r>
                    <w:rPr>
                      <w:rFonts w:hint="eastAsia"/>
                      <w:color w:val="auto"/>
                      <w:sz w:val="21"/>
                      <w:szCs w:val="21"/>
                    </w:rPr>
                    <w:t>的设计单位对建设项目</w:t>
                  </w:r>
                  <w:r>
                    <w:rPr>
                      <w:rFonts w:hint="eastAsia"/>
                      <w:color w:val="auto"/>
                      <w:sz w:val="21"/>
                      <w:szCs w:val="21"/>
                      <w:lang w:eastAsia="zh-CN"/>
                    </w:rPr>
                    <w:t>（</w:t>
                  </w:r>
                  <w:r>
                    <w:rPr>
                      <w:rFonts w:hint="eastAsia"/>
                      <w:color w:val="auto"/>
                      <w:sz w:val="21"/>
                      <w:szCs w:val="21"/>
                    </w:rPr>
                    <w:t>含环保设施</w:t>
                  </w:r>
                  <w:r>
                    <w:rPr>
                      <w:rFonts w:hint="eastAsia"/>
                      <w:color w:val="auto"/>
                      <w:sz w:val="21"/>
                      <w:szCs w:val="21"/>
                      <w:lang w:eastAsia="zh-CN"/>
                    </w:rPr>
                    <w:t>）</w:t>
                  </w:r>
                  <w:r>
                    <w:rPr>
                      <w:rFonts w:hint="eastAsia"/>
                      <w:color w:val="auto"/>
                      <w:sz w:val="21"/>
                      <w:szCs w:val="21"/>
                    </w:rPr>
                    <w:t>进行设计，落实安全生产相关技术要求，自行开展或组织环保和安全生产有关专家参与设计审查，出具审查报告，并按审查意见进行修改完善。</w:t>
                  </w:r>
                </w:p>
                <w:p w14:paraId="1519082E">
                  <w:pPr>
                    <w:pStyle w:val="8"/>
                    <w:keepNext/>
                    <w:keepLines/>
                    <w:pageBreakBefore w:val="0"/>
                    <w:widowControl w:val="0"/>
                    <w:kinsoku/>
                    <w:wordWrap/>
                    <w:overflowPunct/>
                    <w:topLinePunct w:val="0"/>
                    <w:autoSpaceDE/>
                    <w:autoSpaceDN/>
                    <w:bidi w:val="0"/>
                    <w:adjustRightInd w:val="0"/>
                    <w:snapToGrid w:val="0"/>
                    <w:spacing w:line="240" w:lineRule="auto"/>
                    <w:jc w:val="both"/>
                    <w:textAlignment w:val="auto"/>
                    <w:rPr>
                      <w:rFonts w:hint="eastAsia"/>
                      <w:color w:val="auto"/>
                      <w:sz w:val="21"/>
                      <w:szCs w:val="21"/>
                    </w:rPr>
                  </w:pPr>
                  <w:r>
                    <w:rPr>
                      <w:rFonts w:hint="eastAsia"/>
                      <w:color w:val="auto"/>
                      <w:sz w:val="21"/>
                      <w:szCs w:val="21"/>
                    </w:rPr>
                    <w:t>3</w:t>
                  </w:r>
                  <w:r>
                    <w:rPr>
                      <w:rFonts w:hint="eastAsia"/>
                      <w:color w:val="auto"/>
                      <w:sz w:val="21"/>
                      <w:szCs w:val="21"/>
                      <w:lang w:eastAsia="zh-CN"/>
                    </w:rPr>
                    <w:t>）</w:t>
                  </w:r>
                  <w:r>
                    <w:rPr>
                      <w:rFonts w:hint="eastAsia"/>
                      <w:color w:val="auto"/>
                      <w:sz w:val="21"/>
                      <w:szCs w:val="21"/>
                    </w:rPr>
                    <w:t>建设和验收阶段</w:t>
                  </w:r>
                </w:p>
                <w:p w14:paraId="60294009">
                  <w:pPr>
                    <w:pStyle w:val="8"/>
                    <w:keepNext/>
                    <w:keepLines/>
                    <w:pageBreakBefore w:val="0"/>
                    <w:widowControl w:val="0"/>
                    <w:kinsoku/>
                    <w:wordWrap/>
                    <w:overflowPunct/>
                    <w:topLinePunct w:val="0"/>
                    <w:autoSpaceDE/>
                    <w:autoSpaceDN/>
                    <w:bidi w:val="0"/>
                    <w:adjustRightInd w:val="0"/>
                    <w:snapToGrid w:val="0"/>
                    <w:spacing w:line="240" w:lineRule="auto"/>
                    <w:jc w:val="both"/>
                    <w:textAlignment w:val="auto"/>
                    <w:rPr>
                      <w:rFonts w:hint="eastAsia"/>
                      <w:color w:val="auto"/>
                      <w:sz w:val="21"/>
                      <w:szCs w:val="21"/>
                    </w:rPr>
                  </w:pPr>
                  <w:r>
                    <w:rPr>
                      <w:rFonts w:hint="eastAsia"/>
                      <w:color w:val="auto"/>
                      <w:sz w:val="21"/>
                      <w:szCs w:val="21"/>
                    </w:rPr>
                    <w:t>施工单位应严格按照设计方案和相关施工技术标准、规范施工。建设项目竣工后，建设单位应当按照法律法规规定的标准和程序，对环保设施进行验收，确保环保设施符合生态环境和安全生产要求，并形成书面报告。</w:t>
                  </w:r>
                </w:p>
                <w:p w14:paraId="7967049C">
                  <w:pPr>
                    <w:pStyle w:val="8"/>
                    <w:keepNext/>
                    <w:keepLines/>
                    <w:pageBreakBefore w:val="0"/>
                    <w:widowControl w:val="0"/>
                    <w:kinsoku/>
                    <w:wordWrap/>
                    <w:overflowPunct/>
                    <w:topLinePunct w:val="0"/>
                    <w:autoSpaceDE/>
                    <w:autoSpaceDN/>
                    <w:bidi w:val="0"/>
                    <w:adjustRightInd w:val="0"/>
                    <w:snapToGrid w:val="0"/>
                    <w:spacing w:line="240" w:lineRule="auto"/>
                    <w:jc w:val="both"/>
                    <w:textAlignment w:val="auto"/>
                    <w:rPr>
                      <w:color w:val="auto"/>
                      <w:sz w:val="21"/>
                      <w:szCs w:val="21"/>
                    </w:rPr>
                  </w:pPr>
                  <w:r>
                    <w:rPr>
                      <w:rFonts w:hint="eastAsia"/>
                      <w:color w:val="auto"/>
                      <w:sz w:val="21"/>
                      <w:szCs w:val="21"/>
                    </w:rPr>
                    <w:t>4</w:t>
                  </w:r>
                  <w:r>
                    <w:rPr>
                      <w:rFonts w:hint="eastAsia"/>
                      <w:color w:val="auto"/>
                      <w:sz w:val="21"/>
                      <w:szCs w:val="21"/>
                      <w:lang w:eastAsia="zh-CN"/>
                    </w:rPr>
                    <w:t>）</w:t>
                  </w:r>
                  <w:r>
                    <w:rPr>
                      <w:rFonts w:hint="eastAsia"/>
                      <w:color w:val="auto"/>
                      <w:sz w:val="21"/>
                      <w:szCs w:val="21"/>
                    </w:rPr>
                    <w:t>企业应委托有相应资质的设计单位对建设项目重点环保设施进行设计、</w:t>
                  </w:r>
                  <w:r>
                    <w:rPr>
                      <w:rFonts w:hint="eastAsia"/>
                      <w:color w:val="auto"/>
                      <w:sz w:val="21"/>
                      <w:szCs w:val="21"/>
                      <w:lang w:val="en-US" w:eastAsia="zh-CN"/>
                    </w:rPr>
                    <w:t>自行（或委托）</w:t>
                  </w:r>
                  <w:r>
                    <w:rPr>
                      <w:rFonts w:hint="eastAsia"/>
                      <w:color w:val="auto"/>
                      <w:sz w:val="21"/>
                      <w:szCs w:val="21"/>
                    </w:rPr>
                    <w:t>开展安全风险评估。</w:t>
                  </w:r>
                </w:p>
              </w:tc>
            </w:tr>
          </w:tbl>
          <w:p w14:paraId="5E262435">
            <w:pPr>
              <w:pStyle w:val="3"/>
              <w:bidi w:val="0"/>
              <w:rPr>
                <w:rFonts w:hint="eastAsia"/>
                <w:color w:val="auto"/>
                <w:sz w:val="24"/>
                <w:szCs w:val="24"/>
                <w:lang w:eastAsia="zh-CN"/>
              </w:rPr>
            </w:pPr>
          </w:p>
          <w:p w14:paraId="72AB73BF">
            <w:pPr>
              <w:pStyle w:val="3"/>
              <w:bidi w:val="0"/>
              <w:rPr>
                <w:color w:val="auto"/>
                <w:sz w:val="24"/>
                <w:szCs w:val="24"/>
              </w:rPr>
            </w:pPr>
            <w:r>
              <w:rPr>
                <w:rFonts w:hint="eastAsia"/>
                <w:color w:val="auto"/>
                <w:sz w:val="24"/>
                <w:szCs w:val="24"/>
                <w:lang w:eastAsia="zh-CN"/>
              </w:rPr>
              <w:t>6、</w:t>
            </w:r>
            <w:r>
              <w:rPr>
                <w:color w:val="auto"/>
                <w:sz w:val="24"/>
                <w:szCs w:val="24"/>
              </w:rPr>
              <w:t>总量控制指标</w:t>
            </w:r>
          </w:p>
          <w:p w14:paraId="3F76ADCD">
            <w:pPr>
              <w:bidi w:val="0"/>
              <w:ind w:left="0" w:leftChars="0" w:firstLine="0" w:firstLineChars="0"/>
              <w:jc w:val="center"/>
              <w:rPr>
                <w:rFonts w:hint="eastAsia"/>
                <w:color w:val="auto"/>
                <w:sz w:val="18"/>
                <w:szCs w:val="18"/>
                <w:lang w:val="en-US" w:eastAsia="zh-CN"/>
              </w:rPr>
            </w:pPr>
            <w:r>
              <w:rPr>
                <w:b/>
                <w:bCs/>
                <w:color w:val="auto"/>
                <w:sz w:val="21"/>
                <w:szCs w:val="21"/>
              </w:rPr>
              <w:t>表3-</w:t>
            </w:r>
            <w:r>
              <w:rPr>
                <w:rFonts w:hint="eastAsia"/>
                <w:b/>
                <w:bCs/>
                <w:color w:val="auto"/>
                <w:sz w:val="21"/>
                <w:szCs w:val="21"/>
                <w:lang w:val="en-US" w:eastAsia="zh-CN"/>
              </w:rPr>
              <w:t xml:space="preserve">12  </w:t>
            </w:r>
            <w:r>
              <w:rPr>
                <w:b/>
                <w:bCs/>
                <w:color w:val="auto"/>
                <w:sz w:val="21"/>
                <w:szCs w:val="21"/>
              </w:rPr>
              <w:t>总量控制指标一览表</w:t>
            </w:r>
            <w:r>
              <w:rPr>
                <w:rFonts w:hint="eastAsia"/>
                <w:b/>
                <w:bCs/>
                <w:color w:val="auto"/>
                <w:sz w:val="21"/>
                <w:szCs w:val="21"/>
                <w:lang w:val="en-US" w:eastAsia="zh-CN"/>
              </w:rPr>
              <w:t xml:space="preserve">    </w:t>
            </w:r>
            <w:r>
              <w:rPr>
                <w:b/>
                <w:bCs/>
                <w:color w:val="auto"/>
                <w:sz w:val="21"/>
                <w:szCs w:val="21"/>
              </w:rPr>
              <w:t>单位</w:t>
            </w:r>
            <w:r>
              <w:rPr>
                <w:rFonts w:hint="eastAsia"/>
                <w:b/>
                <w:bCs/>
                <w:color w:val="auto"/>
                <w:sz w:val="21"/>
                <w:szCs w:val="21"/>
                <w:lang w:eastAsia="zh-CN"/>
              </w:rPr>
              <w:t>：</w:t>
            </w:r>
            <w:r>
              <w:rPr>
                <w:b/>
                <w:bCs/>
                <w:color w:val="auto"/>
                <w:sz w:val="21"/>
                <w:szCs w:val="21"/>
              </w:rPr>
              <w:t>t/a</w:t>
            </w:r>
          </w:p>
          <w:tbl>
            <w:tblPr>
              <w:tblStyle w:val="24"/>
              <w:tblW w:w="13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272"/>
              <w:gridCol w:w="1117"/>
              <w:gridCol w:w="1890"/>
              <w:gridCol w:w="1360"/>
              <w:gridCol w:w="1115"/>
              <w:gridCol w:w="982"/>
              <w:gridCol w:w="1681"/>
              <w:gridCol w:w="1267"/>
              <w:gridCol w:w="1667"/>
            </w:tblGrid>
            <w:tr w14:paraId="7C87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4" w:type="dxa"/>
                  <w:vAlign w:val="center"/>
                </w:tcPr>
                <w:p w14:paraId="2BA45EF6">
                  <w:pPr>
                    <w:pStyle w:val="8"/>
                    <w:bidi w:val="0"/>
                    <w:jc w:val="center"/>
                  </w:pPr>
                  <w:r>
                    <w:t>总量控制污染物</w:t>
                  </w:r>
                </w:p>
              </w:tc>
              <w:tc>
                <w:tcPr>
                  <w:tcW w:w="1272" w:type="dxa"/>
                  <w:vAlign w:val="center"/>
                </w:tcPr>
                <w:p w14:paraId="3949F954">
                  <w:pPr>
                    <w:pStyle w:val="8"/>
                    <w:bidi w:val="0"/>
                    <w:jc w:val="center"/>
                  </w:pPr>
                  <w:r>
                    <w:t>现有总量指标</w:t>
                  </w:r>
                </w:p>
              </w:tc>
              <w:tc>
                <w:tcPr>
                  <w:tcW w:w="1117" w:type="dxa"/>
                  <w:vAlign w:val="center"/>
                </w:tcPr>
                <w:p w14:paraId="52F7A593">
                  <w:pPr>
                    <w:pStyle w:val="8"/>
                    <w:bidi w:val="0"/>
                    <w:jc w:val="center"/>
                  </w:pPr>
                  <w:r>
                    <w:rPr>
                      <w:rFonts w:hint="eastAsia"/>
                      <w:lang w:val="en-US" w:eastAsia="zh-CN"/>
                    </w:rPr>
                    <w:t>本</w:t>
                  </w:r>
                  <w:r>
                    <w:t>项目排放量</w:t>
                  </w:r>
                </w:p>
              </w:tc>
              <w:tc>
                <w:tcPr>
                  <w:tcW w:w="1890" w:type="dxa"/>
                  <w:vAlign w:val="center"/>
                </w:tcPr>
                <w:p w14:paraId="5458028E">
                  <w:pPr>
                    <w:pStyle w:val="8"/>
                    <w:bidi w:val="0"/>
                    <w:jc w:val="center"/>
                  </w:pPr>
                  <w:r>
                    <w:t>项目实施后全厂排放量</w:t>
                  </w:r>
                </w:p>
              </w:tc>
              <w:tc>
                <w:tcPr>
                  <w:tcW w:w="1360" w:type="dxa"/>
                  <w:vAlign w:val="center"/>
                </w:tcPr>
                <w:p w14:paraId="7CC7D9F5">
                  <w:pPr>
                    <w:pStyle w:val="8"/>
                    <w:bidi w:val="0"/>
                    <w:jc w:val="center"/>
                  </w:pPr>
                  <w:r>
                    <w:t>以新带老削减量</w:t>
                  </w:r>
                </w:p>
              </w:tc>
              <w:tc>
                <w:tcPr>
                  <w:tcW w:w="1115" w:type="dxa"/>
                  <w:vAlign w:val="center"/>
                </w:tcPr>
                <w:p w14:paraId="7BEC30B5">
                  <w:pPr>
                    <w:pStyle w:val="8"/>
                    <w:bidi w:val="0"/>
                    <w:jc w:val="center"/>
                  </w:pPr>
                  <w:r>
                    <w:t>总量建议值</w:t>
                  </w:r>
                </w:p>
              </w:tc>
              <w:tc>
                <w:tcPr>
                  <w:tcW w:w="982" w:type="dxa"/>
                  <w:vAlign w:val="center"/>
                </w:tcPr>
                <w:p w14:paraId="6B2C29B5">
                  <w:pPr>
                    <w:pStyle w:val="8"/>
                    <w:bidi w:val="0"/>
                    <w:jc w:val="center"/>
                  </w:pPr>
                  <w:r>
                    <w:t>变化量</w:t>
                  </w:r>
                </w:p>
              </w:tc>
              <w:tc>
                <w:tcPr>
                  <w:tcW w:w="1681" w:type="dxa"/>
                  <w:vAlign w:val="center"/>
                </w:tcPr>
                <w:p w14:paraId="280992B5">
                  <w:pPr>
                    <w:pStyle w:val="8"/>
                    <w:bidi w:val="0"/>
                    <w:jc w:val="center"/>
                  </w:pPr>
                  <w:r>
                    <w:t>总量来源</w:t>
                  </w:r>
                </w:p>
              </w:tc>
              <w:tc>
                <w:tcPr>
                  <w:tcW w:w="1267" w:type="dxa"/>
                  <w:vAlign w:val="center"/>
                </w:tcPr>
                <w:p w14:paraId="6D2374EB">
                  <w:pPr>
                    <w:pStyle w:val="8"/>
                    <w:bidi w:val="0"/>
                    <w:jc w:val="center"/>
                  </w:pPr>
                  <w:r>
                    <w:t>区域平衡替代削减</w:t>
                  </w:r>
                </w:p>
              </w:tc>
              <w:tc>
                <w:tcPr>
                  <w:tcW w:w="1667" w:type="dxa"/>
                  <w:vAlign w:val="center"/>
                </w:tcPr>
                <w:p w14:paraId="2DDD8454">
                  <w:pPr>
                    <w:pStyle w:val="8"/>
                    <w:bidi w:val="0"/>
                    <w:jc w:val="center"/>
                  </w:pPr>
                  <w:r>
                    <w:t>区域平衡替代削减量</w:t>
                  </w:r>
                </w:p>
              </w:tc>
            </w:tr>
            <w:tr w14:paraId="55CA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4" w:type="dxa"/>
                  <w:vAlign w:val="center"/>
                </w:tcPr>
                <w:p w14:paraId="7A42AAD3">
                  <w:pPr>
                    <w:pStyle w:val="8"/>
                    <w:bidi w:val="0"/>
                    <w:jc w:val="center"/>
                    <w:rPr>
                      <w:rFonts w:hint="eastAsia" w:eastAsia="宋体"/>
                      <w:lang w:val="en-US" w:eastAsia="zh-CN"/>
                    </w:rPr>
                  </w:pPr>
                  <w:r>
                    <w:rPr>
                      <w:rFonts w:hint="eastAsia"/>
                      <w:lang w:val="en-US" w:eastAsia="zh-CN"/>
                    </w:rPr>
                    <w:t>废水量</w:t>
                  </w:r>
                </w:p>
              </w:tc>
              <w:tc>
                <w:tcPr>
                  <w:tcW w:w="1272" w:type="dxa"/>
                  <w:vAlign w:val="center"/>
                </w:tcPr>
                <w:p w14:paraId="1D406672">
                  <w:pPr>
                    <w:pStyle w:val="8"/>
                    <w:bidi w:val="0"/>
                    <w:jc w:val="center"/>
                    <w:rPr>
                      <w:rFonts w:hint="default" w:eastAsia="宋体"/>
                      <w:lang w:val="en-US" w:eastAsia="zh-CN"/>
                    </w:rPr>
                  </w:pPr>
                  <w:r>
                    <w:rPr>
                      <w:rFonts w:hint="eastAsia"/>
                      <w:lang w:val="en-US" w:eastAsia="zh-CN"/>
                    </w:rPr>
                    <w:t>516</w:t>
                  </w:r>
                </w:p>
              </w:tc>
              <w:tc>
                <w:tcPr>
                  <w:tcW w:w="1117" w:type="dxa"/>
                  <w:vAlign w:val="center"/>
                </w:tcPr>
                <w:p w14:paraId="1CCBF06F">
                  <w:pPr>
                    <w:pStyle w:val="8"/>
                    <w:bidi w:val="0"/>
                    <w:jc w:val="center"/>
                    <w:rPr>
                      <w:rFonts w:hint="default"/>
                      <w:lang w:val="en-US" w:eastAsia="zh-CN"/>
                    </w:rPr>
                  </w:pPr>
                  <w:r>
                    <w:rPr>
                      <w:rFonts w:hint="eastAsia"/>
                      <w:lang w:val="en-US" w:eastAsia="zh-CN"/>
                    </w:rPr>
                    <w:t>24314</w:t>
                  </w:r>
                </w:p>
              </w:tc>
              <w:tc>
                <w:tcPr>
                  <w:tcW w:w="1890" w:type="dxa"/>
                  <w:vAlign w:val="center"/>
                </w:tcPr>
                <w:p w14:paraId="31139668">
                  <w:pPr>
                    <w:pStyle w:val="8"/>
                    <w:bidi w:val="0"/>
                    <w:jc w:val="center"/>
                    <w:rPr>
                      <w:rFonts w:hint="default" w:eastAsia="宋体"/>
                      <w:lang w:val="en-US" w:eastAsia="zh-CN"/>
                    </w:rPr>
                  </w:pPr>
                  <w:r>
                    <w:rPr>
                      <w:rFonts w:hint="eastAsia"/>
                      <w:lang w:val="en-US" w:eastAsia="zh-CN"/>
                    </w:rPr>
                    <w:t>24530</w:t>
                  </w:r>
                </w:p>
              </w:tc>
              <w:tc>
                <w:tcPr>
                  <w:tcW w:w="1360" w:type="dxa"/>
                  <w:vAlign w:val="center"/>
                </w:tcPr>
                <w:p w14:paraId="15C87224">
                  <w:pPr>
                    <w:pStyle w:val="8"/>
                    <w:bidi w:val="0"/>
                    <w:jc w:val="center"/>
                    <w:rPr>
                      <w:rFonts w:hint="default" w:eastAsia="宋体"/>
                      <w:vertAlign w:val="superscript"/>
                      <w:lang w:val="en-US" w:eastAsia="zh-CN"/>
                    </w:rPr>
                  </w:pPr>
                  <w:r>
                    <w:rPr>
                      <w:rFonts w:hint="eastAsia"/>
                      <w:lang w:val="en-US" w:eastAsia="zh-CN"/>
                    </w:rPr>
                    <w:t>300</w:t>
                  </w:r>
                  <w:r>
                    <w:rPr>
                      <w:rFonts w:hint="eastAsia"/>
                      <w:vertAlign w:val="superscript"/>
                      <w:lang w:val="en-US" w:eastAsia="zh-CN"/>
                    </w:rPr>
                    <w:t>②</w:t>
                  </w:r>
                </w:p>
              </w:tc>
              <w:tc>
                <w:tcPr>
                  <w:tcW w:w="1115" w:type="dxa"/>
                  <w:vAlign w:val="center"/>
                </w:tcPr>
                <w:p w14:paraId="2FAA1B9B">
                  <w:pPr>
                    <w:pStyle w:val="8"/>
                    <w:bidi w:val="0"/>
                    <w:jc w:val="center"/>
                    <w:rPr>
                      <w:rFonts w:hint="default" w:eastAsia="宋体"/>
                      <w:lang w:val="en-US" w:eastAsia="zh-CN"/>
                    </w:rPr>
                  </w:pPr>
                  <w:r>
                    <w:rPr>
                      <w:rFonts w:hint="eastAsia"/>
                      <w:lang w:val="en-US" w:eastAsia="zh-CN"/>
                    </w:rPr>
                    <w:t>24530</w:t>
                  </w:r>
                </w:p>
              </w:tc>
              <w:tc>
                <w:tcPr>
                  <w:tcW w:w="982" w:type="dxa"/>
                  <w:vAlign w:val="center"/>
                </w:tcPr>
                <w:p w14:paraId="06C64589">
                  <w:pPr>
                    <w:pStyle w:val="8"/>
                    <w:bidi w:val="0"/>
                    <w:jc w:val="center"/>
                    <w:rPr>
                      <w:rFonts w:hint="default" w:eastAsia="宋体"/>
                      <w:lang w:val="en-US" w:eastAsia="zh-CN"/>
                    </w:rPr>
                  </w:pPr>
                  <w:r>
                    <w:rPr>
                      <w:rFonts w:hint="eastAsia"/>
                      <w:lang w:val="en-US" w:eastAsia="zh-CN"/>
                    </w:rPr>
                    <w:t>+24014</w:t>
                  </w:r>
                </w:p>
              </w:tc>
              <w:tc>
                <w:tcPr>
                  <w:tcW w:w="1681" w:type="dxa"/>
                  <w:vAlign w:val="center"/>
                </w:tcPr>
                <w:p w14:paraId="6EF6831A">
                  <w:pPr>
                    <w:pStyle w:val="8"/>
                    <w:bidi w:val="0"/>
                    <w:jc w:val="center"/>
                    <w:rPr>
                      <w:rFonts w:hint="eastAsia" w:eastAsia="宋体"/>
                      <w:lang w:val="en-US" w:eastAsia="zh-CN"/>
                    </w:rPr>
                  </w:pPr>
                  <w:r>
                    <w:rPr>
                      <w:rFonts w:hint="eastAsia"/>
                      <w:lang w:val="en-US" w:eastAsia="zh-CN"/>
                    </w:rPr>
                    <w:t>/</w:t>
                  </w:r>
                </w:p>
              </w:tc>
              <w:tc>
                <w:tcPr>
                  <w:tcW w:w="1267" w:type="dxa"/>
                  <w:vAlign w:val="center"/>
                </w:tcPr>
                <w:p w14:paraId="49CFC3F9">
                  <w:pPr>
                    <w:pStyle w:val="8"/>
                    <w:bidi w:val="0"/>
                    <w:jc w:val="center"/>
                    <w:rPr>
                      <w:rFonts w:hint="eastAsia" w:eastAsia="宋体"/>
                      <w:lang w:val="en-US" w:eastAsia="zh-CN"/>
                    </w:rPr>
                  </w:pPr>
                  <w:r>
                    <w:rPr>
                      <w:rFonts w:hint="eastAsia"/>
                      <w:lang w:val="en-US" w:eastAsia="zh-CN"/>
                    </w:rPr>
                    <w:t>/</w:t>
                  </w:r>
                </w:p>
              </w:tc>
              <w:tc>
                <w:tcPr>
                  <w:tcW w:w="1667" w:type="dxa"/>
                  <w:vAlign w:val="center"/>
                </w:tcPr>
                <w:p w14:paraId="59A912BD">
                  <w:pPr>
                    <w:pStyle w:val="8"/>
                    <w:bidi w:val="0"/>
                    <w:jc w:val="center"/>
                    <w:rPr>
                      <w:rFonts w:hint="eastAsia" w:eastAsia="宋体"/>
                      <w:lang w:val="en-US" w:eastAsia="zh-CN"/>
                    </w:rPr>
                  </w:pPr>
                  <w:r>
                    <w:rPr>
                      <w:rFonts w:hint="eastAsia"/>
                      <w:lang w:val="en-US" w:eastAsia="zh-CN"/>
                    </w:rPr>
                    <w:t>/</w:t>
                  </w:r>
                </w:p>
              </w:tc>
            </w:tr>
            <w:tr w14:paraId="41EB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4" w:type="dxa"/>
                  <w:vAlign w:val="center"/>
                </w:tcPr>
                <w:p w14:paraId="1F32F24F">
                  <w:pPr>
                    <w:pStyle w:val="8"/>
                    <w:bidi w:val="0"/>
                    <w:jc w:val="center"/>
                  </w:pPr>
                  <w:r>
                    <w:t>CODcr</w:t>
                  </w:r>
                </w:p>
              </w:tc>
              <w:tc>
                <w:tcPr>
                  <w:tcW w:w="1272" w:type="dxa"/>
                  <w:shd w:val="clear" w:color="auto" w:fill="auto"/>
                  <w:vAlign w:val="center"/>
                </w:tcPr>
                <w:p w14:paraId="7C886C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superscript"/>
                      <w:lang w:val="en-US" w:eastAsia="zh-CN" w:bidi="ar-SA"/>
                    </w:rPr>
                  </w:pPr>
                  <w:r>
                    <w:rPr>
                      <w:rFonts w:hint="eastAsia" w:cs="Times New Roman"/>
                      <w:sz w:val="21"/>
                      <w:szCs w:val="21"/>
                      <w:vertAlign w:val="baseline"/>
                      <w:lang w:val="en-US" w:eastAsia="zh-CN"/>
                    </w:rPr>
                    <w:t>0.021（0.026）</w:t>
                  </w:r>
                  <w:r>
                    <w:rPr>
                      <w:rFonts w:hint="eastAsia" w:cs="Times New Roman"/>
                      <w:sz w:val="21"/>
                      <w:szCs w:val="21"/>
                      <w:vertAlign w:val="superscript"/>
                      <w:lang w:val="en-US" w:eastAsia="zh-CN"/>
                    </w:rPr>
                    <w:t>①</w:t>
                  </w:r>
                </w:p>
              </w:tc>
              <w:tc>
                <w:tcPr>
                  <w:tcW w:w="1117" w:type="dxa"/>
                  <w:shd w:val="clear" w:color="auto" w:fill="auto"/>
                  <w:vAlign w:val="center"/>
                </w:tcPr>
                <w:p w14:paraId="62ECF9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0.973</w:t>
                  </w:r>
                </w:p>
              </w:tc>
              <w:tc>
                <w:tcPr>
                  <w:tcW w:w="1890" w:type="dxa"/>
                  <w:vAlign w:val="center"/>
                </w:tcPr>
                <w:p w14:paraId="7125CD06">
                  <w:pPr>
                    <w:pStyle w:val="8"/>
                    <w:bidi w:val="0"/>
                    <w:rPr>
                      <w:rFonts w:hint="default"/>
                      <w:lang w:val="en-US"/>
                    </w:rPr>
                  </w:pPr>
                  <w:r>
                    <w:rPr>
                      <w:rFonts w:hint="eastAsia"/>
                      <w:lang w:val="en-US" w:eastAsia="zh-CN"/>
                    </w:rPr>
                    <w:t>0.981</w:t>
                  </w:r>
                </w:p>
              </w:tc>
              <w:tc>
                <w:tcPr>
                  <w:tcW w:w="1360" w:type="dxa"/>
                  <w:vAlign w:val="center"/>
                </w:tcPr>
                <w:p w14:paraId="559DA049">
                  <w:pPr>
                    <w:pStyle w:val="8"/>
                    <w:bidi w:val="0"/>
                    <w:jc w:val="center"/>
                    <w:rPr>
                      <w:rFonts w:hint="default" w:eastAsia="宋体"/>
                      <w:lang w:val="en-US" w:eastAsia="zh-CN"/>
                    </w:rPr>
                  </w:pPr>
                  <w:r>
                    <w:rPr>
                      <w:rFonts w:hint="eastAsia"/>
                      <w:lang w:val="en-US" w:eastAsia="zh-CN"/>
                    </w:rPr>
                    <w:t>0.013</w:t>
                  </w:r>
                  <w:r>
                    <w:rPr>
                      <w:rFonts w:hint="eastAsia"/>
                      <w:vertAlign w:val="superscript"/>
                      <w:lang w:val="en-US" w:eastAsia="zh-CN"/>
                    </w:rPr>
                    <w:t>②</w:t>
                  </w:r>
                </w:p>
              </w:tc>
              <w:tc>
                <w:tcPr>
                  <w:tcW w:w="1115" w:type="dxa"/>
                  <w:vAlign w:val="center"/>
                </w:tcPr>
                <w:p w14:paraId="7245B5CC">
                  <w:pPr>
                    <w:pStyle w:val="8"/>
                    <w:bidi w:val="0"/>
                    <w:rPr>
                      <w:rFonts w:hint="default"/>
                      <w:lang w:val="en-US"/>
                    </w:rPr>
                  </w:pPr>
                  <w:r>
                    <w:rPr>
                      <w:rFonts w:hint="eastAsia"/>
                      <w:lang w:val="en-US" w:eastAsia="zh-CN"/>
                    </w:rPr>
                    <w:t>0.981</w:t>
                  </w:r>
                </w:p>
              </w:tc>
              <w:tc>
                <w:tcPr>
                  <w:tcW w:w="982" w:type="dxa"/>
                  <w:vAlign w:val="center"/>
                </w:tcPr>
                <w:p w14:paraId="02B3E781">
                  <w:pPr>
                    <w:pStyle w:val="8"/>
                    <w:bidi w:val="0"/>
                    <w:ind w:firstLine="0" w:firstLineChars="0"/>
                    <w:jc w:val="center"/>
                    <w:rPr>
                      <w:rFonts w:hint="default" w:eastAsia="宋体"/>
                      <w:lang w:val="en-US" w:eastAsia="zh-CN"/>
                    </w:rPr>
                  </w:pPr>
                  <w:r>
                    <w:rPr>
                      <w:rFonts w:hint="eastAsia"/>
                      <w:lang w:val="en-US" w:eastAsia="zh-CN"/>
                    </w:rPr>
                    <w:t>+0.960</w:t>
                  </w:r>
                </w:p>
              </w:tc>
              <w:tc>
                <w:tcPr>
                  <w:tcW w:w="1681" w:type="dxa"/>
                  <w:vMerge w:val="restart"/>
                  <w:vAlign w:val="center"/>
                </w:tcPr>
                <w:p w14:paraId="524F3196">
                  <w:pPr>
                    <w:pStyle w:val="8"/>
                    <w:bidi w:val="0"/>
                    <w:ind w:firstLine="0" w:firstLineChars="0"/>
                    <w:jc w:val="center"/>
                  </w:pPr>
                  <w:r>
                    <w:rPr>
                      <w:rFonts w:hint="eastAsia"/>
                    </w:rPr>
                    <w:t>秀洲区排污权交易中心储备库</w:t>
                  </w:r>
                </w:p>
              </w:tc>
              <w:tc>
                <w:tcPr>
                  <w:tcW w:w="1267" w:type="dxa"/>
                  <w:vAlign w:val="center"/>
                </w:tcPr>
                <w:p w14:paraId="399D4900">
                  <w:pPr>
                    <w:pStyle w:val="8"/>
                    <w:bidi w:val="0"/>
                    <w:ind w:firstLine="0" w:firstLineChars="0"/>
                    <w:jc w:val="center"/>
                    <w:rPr>
                      <w:rFonts w:hint="default"/>
                      <w:lang w:val="en-US"/>
                    </w:rPr>
                  </w:pPr>
                  <w:r>
                    <w:rPr>
                      <w:rFonts w:hint="eastAsia"/>
                      <w:lang w:val="en-US" w:eastAsia="zh-CN"/>
                    </w:rPr>
                    <w:t>1:1</w:t>
                  </w:r>
                </w:p>
              </w:tc>
              <w:tc>
                <w:tcPr>
                  <w:tcW w:w="1667" w:type="dxa"/>
                  <w:vAlign w:val="center"/>
                </w:tcPr>
                <w:p w14:paraId="7E77C4DE">
                  <w:pPr>
                    <w:pStyle w:val="8"/>
                    <w:bidi w:val="0"/>
                    <w:ind w:firstLine="0" w:firstLineChars="0"/>
                    <w:jc w:val="center"/>
                    <w:rPr>
                      <w:rFonts w:hint="default"/>
                      <w:lang w:val="en-US"/>
                    </w:rPr>
                  </w:pPr>
                  <w:r>
                    <w:rPr>
                      <w:rFonts w:hint="eastAsia"/>
                      <w:lang w:val="en-US" w:eastAsia="zh-CN"/>
                    </w:rPr>
                    <w:t>0.960</w:t>
                  </w:r>
                </w:p>
              </w:tc>
            </w:tr>
            <w:tr w14:paraId="2F60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74" w:type="dxa"/>
                  <w:vAlign w:val="center"/>
                </w:tcPr>
                <w:p w14:paraId="36B912B2">
                  <w:pPr>
                    <w:pStyle w:val="8"/>
                    <w:bidi w:val="0"/>
                    <w:jc w:val="center"/>
                  </w:pPr>
                  <w:r>
                    <w:t>NH</w:t>
                  </w:r>
                  <w:r>
                    <w:rPr>
                      <w:vertAlign w:val="subscript"/>
                    </w:rPr>
                    <w:t>3</w:t>
                  </w:r>
                  <w:r>
                    <w:t>-N</w:t>
                  </w:r>
                </w:p>
              </w:tc>
              <w:tc>
                <w:tcPr>
                  <w:tcW w:w="1272" w:type="dxa"/>
                  <w:shd w:val="clear" w:color="auto" w:fill="auto"/>
                  <w:vAlign w:val="center"/>
                </w:tcPr>
                <w:p w14:paraId="697A7B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0.001（0.003）</w:t>
                  </w:r>
                  <w:r>
                    <w:rPr>
                      <w:rFonts w:hint="eastAsia" w:cs="Times New Roman"/>
                      <w:sz w:val="21"/>
                      <w:szCs w:val="21"/>
                      <w:vertAlign w:val="superscript"/>
                      <w:lang w:val="en-US" w:eastAsia="zh-CN"/>
                    </w:rPr>
                    <w:t>①</w:t>
                  </w:r>
                </w:p>
              </w:tc>
              <w:tc>
                <w:tcPr>
                  <w:tcW w:w="1117" w:type="dxa"/>
                  <w:shd w:val="clear" w:color="auto" w:fill="auto"/>
                  <w:vAlign w:val="center"/>
                </w:tcPr>
                <w:p w14:paraId="004098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0.048</w:t>
                  </w:r>
                </w:p>
              </w:tc>
              <w:tc>
                <w:tcPr>
                  <w:tcW w:w="1890" w:type="dxa"/>
                  <w:vAlign w:val="center"/>
                </w:tcPr>
                <w:p w14:paraId="051E9617">
                  <w:pPr>
                    <w:pStyle w:val="8"/>
                    <w:bidi w:val="0"/>
                    <w:rPr>
                      <w:rFonts w:hint="default"/>
                      <w:lang w:val="en-US"/>
                    </w:rPr>
                  </w:pPr>
                  <w:r>
                    <w:rPr>
                      <w:rFonts w:hint="eastAsia"/>
                      <w:lang w:val="en-US" w:eastAsia="zh-CN"/>
                    </w:rPr>
                    <w:t>0.049</w:t>
                  </w:r>
                </w:p>
              </w:tc>
              <w:tc>
                <w:tcPr>
                  <w:tcW w:w="1360" w:type="dxa"/>
                  <w:vAlign w:val="center"/>
                </w:tcPr>
                <w:p w14:paraId="57D200D7">
                  <w:pPr>
                    <w:pStyle w:val="8"/>
                    <w:bidi w:val="0"/>
                    <w:jc w:val="center"/>
                    <w:rPr>
                      <w:rFonts w:hint="default" w:eastAsia="宋体"/>
                      <w:lang w:val="en-US" w:eastAsia="zh-CN"/>
                    </w:rPr>
                  </w:pPr>
                  <w:r>
                    <w:rPr>
                      <w:rFonts w:hint="eastAsia"/>
                      <w:lang w:val="en-US" w:eastAsia="zh-CN"/>
                    </w:rPr>
                    <w:t>/</w:t>
                  </w:r>
                </w:p>
              </w:tc>
              <w:tc>
                <w:tcPr>
                  <w:tcW w:w="1115" w:type="dxa"/>
                  <w:vAlign w:val="center"/>
                </w:tcPr>
                <w:p w14:paraId="01EB7C65">
                  <w:pPr>
                    <w:pStyle w:val="8"/>
                    <w:bidi w:val="0"/>
                    <w:rPr>
                      <w:rFonts w:hint="default"/>
                      <w:lang w:val="en-US"/>
                    </w:rPr>
                  </w:pPr>
                  <w:r>
                    <w:rPr>
                      <w:rFonts w:hint="eastAsia"/>
                      <w:lang w:val="en-US" w:eastAsia="zh-CN"/>
                    </w:rPr>
                    <w:t>0.049</w:t>
                  </w:r>
                </w:p>
              </w:tc>
              <w:tc>
                <w:tcPr>
                  <w:tcW w:w="982" w:type="dxa"/>
                  <w:vAlign w:val="center"/>
                </w:tcPr>
                <w:p w14:paraId="4E32D86B">
                  <w:pPr>
                    <w:pStyle w:val="8"/>
                    <w:bidi w:val="0"/>
                    <w:ind w:firstLine="0" w:firstLineChars="0"/>
                    <w:jc w:val="center"/>
                    <w:rPr>
                      <w:rFonts w:hint="default" w:eastAsia="宋体"/>
                      <w:lang w:val="en-US" w:eastAsia="zh-CN"/>
                    </w:rPr>
                  </w:pPr>
                  <w:r>
                    <w:rPr>
                      <w:rFonts w:hint="eastAsia"/>
                      <w:lang w:val="en-US" w:eastAsia="zh-CN"/>
                    </w:rPr>
                    <w:t>+0.048</w:t>
                  </w:r>
                </w:p>
              </w:tc>
              <w:tc>
                <w:tcPr>
                  <w:tcW w:w="1681" w:type="dxa"/>
                  <w:vMerge w:val="continue"/>
                  <w:vAlign w:val="center"/>
                </w:tcPr>
                <w:p w14:paraId="325D389A">
                  <w:pPr>
                    <w:pStyle w:val="8"/>
                    <w:bidi w:val="0"/>
                    <w:ind w:firstLine="0" w:firstLineChars="0"/>
                    <w:jc w:val="center"/>
                  </w:pPr>
                </w:p>
              </w:tc>
              <w:tc>
                <w:tcPr>
                  <w:tcW w:w="1267" w:type="dxa"/>
                  <w:vAlign w:val="center"/>
                </w:tcPr>
                <w:p w14:paraId="0D339128">
                  <w:pPr>
                    <w:pStyle w:val="8"/>
                    <w:bidi w:val="0"/>
                    <w:ind w:firstLine="0" w:firstLineChars="0"/>
                    <w:jc w:val="center"/>
                    <w:rPr>
                      <w:rFonts w:hint="default"/>
                      <w:lang w:val="en-US"/>
                    </w:rPr>
                  </w:pPr>
                  <w:r>
                    <w:rPr>
                      <w:rFonts w:hint="eastAsia"/>
                      <w:lang w:val="en-US" w:eastAsia="zh-CN"/>
                    </w:rPr>
                    <w:t>1:1</w:t>
                  </w:r>
                </w:p>
              </w:tc>
              <w:tc>
                <w:tcPr>
                  <w:tcW w:w="1667" w:type="dxa"/>
                  <w:vAlign w:val="center"/>
                </w:tcPr>
                <w:p w14:paraId="1ACD5112">
                  <w:pPr>
                    <w:pStyle w:val="8"/>
                    <w:bidi w:val="0"/>
                    <w:ind w:firstLine="0" w:firstLineChars="0"/>
                    <w:jc w:val="center"/>
                    <w:rPr>
                      <w:rFonts w:hint="default"/>
                      <w:lang w:val="en-US"/>
                    </w:rPr>
                  </w:pPr>
                  <w:r>
                    <w:rPr>
                      <w:rFonts w:hint="eastAsia"/>
                      <w:lang w:val="en-US" w:eastAsia="zh-CN"/>
                    </w:rPr>
                    <w:t>0.048</w:t>
                  </w:r>
                </w:p>
              </w:tc>
            </w:tr>
          </w:tbl>
          <w:p w14:paraId="2C5D373A">
            <w:pPr>
              <w:numPr>
                <w:ilvl w:val="0"/>
                <w:numId w:val="0"/>
              </w:numPr>
              <w:spacing w:line="240" w:lineRule="auto"/>
              <w:ind w:firstLine="180" w:firstLineChars="100"/>
              <w:rPr>
                <w:rFonts w:hint="default"/>
                <w:color w:val="auto"/>
                <w:sz w:val="18"/>
                <w:szCs w:val="18"/>
                <w:lang w:val="en-US" w:eastAsia="zh-CN"/>
              </w:rPr>
            </w:pPr>
            <w:r>
              <w:rPr>
                <w:rFonts w:hint="eastAsia"/>
                <w:color w:val="auto"/>
                <w:sz w:val="18"/>
                <w:szCs w:val="18"/>
                <w:lang w:val="en-US" w:eastAsia="zh-CN"/>
              </w:rPr>
              <w:t>注：①现有项目环评编制于2018年，括号内为当时排污总量，按照COD50mg/L、氨氮5mg/L核定；目前嘉兴联合污水厂已完成提标改造，COD与氨氮按照40mg/L、2（4）mg/L计算，括号外为折算量。②本项目实施后，原有项目产品不再生产，纯水制备废水300t/a不再产生，仅排放216t/a生活污水，因此废水量以及对应COD量以新带老削减。</w:t>
            </w:r>
          </w:p>
          <w:p w14:paraId="0DBFAA9A">
            <w:pPr>
              <w:numPr>
                <w:ilvl w:val="0"/>
                <w:numId w:val="0"/>
              </w:numPr>
              <w:ind w:firstLine="480" w:firstLineChars="200"/>
              <w:rPr>
                <w:rFonts w:hint="default"/>
                <w:color w:val="auto"/>
                <w:lang w:val="en-US" w:eastAsia="zh-CN"/>
              </w:rPr>
            </w:pPr>
            <w:r>
              <w:rPr>
                <w:rFonts w:hint="default"/>
                <w:color w:val="auto"/>
              </w:rPr>
              <w:t>本项目新增的总量指标为COD</w:t>
            </w:r>
            <w:r>
              <w:rPr>
                <w:rFonts w:hint="default"/>
                <w:color w:val="auto"/>
                <w:vertAlign w:val="subscript"/>
              </w:rPr>
              <w:t>Cr</w:t>
            </w:r>
            <w:r>
              <w:rPr>
                <w:rFonts w:hint="eastAsia"/>
                <w:color w:val="auto"/>
                <w:lang w:eastAsia="zh-CN"/>
              </w:rPr>
              <w:t>0</w:t>
            </w:r>
            <w:r>
              <w:rPr>
                <w:rFonts w:hint="eastAsia"/>
                <w:color w:val="auto"/>
                <w:lang w:val="en-US" w:eastAsia="zh-CN"/>
              </w:rPr>
              <w:t>.960</w:t>
            </w:r>
            <w:r>
              <w:rPr>
                <w:rFonts w:hint="default"/>
                <w:color w:val="auto"/>
              </w:rPr>
              <w:t>t/a、NH</w:t>
            </w:r>
            <w:r>
              <w:rPr>
                <w:rFonts w:hint="default"/>
                <w:color w:val="auto"/>
                <w:vertAlign w:val="subscript"/>
              </w:rPr>
              <w:t>3</w:t>
            </w:r>
            <w:r>
              <w:rPr>
                <w:rFonts w:hint="default"/>
                <w:color w:val="auto"/>
              </w:rPr>
              <w:t>-N</w:t>
            </w:r>
            <w:r>
              <w:rPr>
                <w:rFonts w:hint="eastAsia"/>
                <w:color w:val="auto"/>
                <w:lang w:eastAsia="zh-CN"/>
              </w:rPr>
              <w:t>0</w:t>
            </w:r>
            <w:r>
              <w:rPr>
                <w:rFonts w:hint="eastAsia"/>
                <w:color w:val="auto"/>
                <w:lang w:val="en-US" w:eastAsia="zh-CN"/>
              </w:rPr>
              <w:t>.048</w:t>
            </w:r>
            <w:r>
              <w:rPr>
                <w:rFonts w:hint="default"/>
                <w:color w:val="auto"/>
              </w:rPr>
              <w:t>/a，根据《建设项目主要污染物排放总量指标审核及管理暂行办法》（环发[2014]197号）、《嘉兴市生态环境局关于修订护航经济稳进提质助力企业纾困解难若干措施的通知》（嘉环发〔2023〕7号）、秀洲区生态文明建设示范区创建工作领导小组办公室《关于二氧化硫、氮氧化物、烟粉尘、挥发性有机物四项污染物进行2倍削减替代的通知》及相关规定，COD</w:t>
            </w:r>
            <w:r>
              <w:rPr>
                <w:rFonts w:hint="default"/>
                <w:color w:val="auto"/>
                <w:vertAlign w:val="subscript"/>
              </w:rPr>
              <w:t>Cr</w:t>
            </w:r>
            <w:r>
              <w:rPr>
                <w:rFonts w:hint="default"/>
                <w:color w:val="auto"/>
              </w:rPr>
              <w:t>和NH</w:t>
            </w:r>
            <w:r>
              <w:rPr>
                <w:rFonts w:hint="default"/>
                <w:color w:val="auto"/>
                <w:vertAlign w:val="subscript"/>
              </w:rPr>
              <w:t>3</w:t>
            </w:r>
            <w:r>
              <w:rPr>
                <w:rFonts w:hint="default"/>
                <w:color w:val="auto"/>
              </w:rPr>
              <w:t>-N按照削1增1的区域平衡削减方案，则COD</w:t>
            </w:r>
            <w:r>
              <w:rPr>
                <w:rFonts w:hint="default"/>
                <w:color w:val="auto"/>
                <w:vertAlign w:val="subscript"/>
              </w:rPr>
              <w:t>Cr</w:t>
            </w:r>
            <w:r>
              <w:rPr>
                <w:rFonts w:hint="default"/>
                <w:color w:val="auto"/>
              </w:rPr>
              <w:t>区域平衡替代削减量</w:t>
            </w:r>
            <w:r>
              <w:rPr>
                <w:rFonts w:hint="eastAsia"/>
                <w:color w:val="auto"/>
                <w:lang w:eastAsia="zh-CN"/>
              </w:rPr>
              <w:t>0</w:t>
            </w:r>
            <w:r>
              <w:rPr>
                <w:rFonts w:hint="eastAsia"/>
                <w:color w:val="auto"/>
                <w:lang w:val="en-US" w:eastAsia="zh-CN"/>
              </w:rPr>
              <w:t>.960</w:t>
            </w:r>
            <w:r>
              <w:rPr>
                <w:rFonts w:hint="default"/>
                <w:color w:val="auto"/>
              </w:rPr>
              <w:t>t/a、NH</w:t>
            </w:r>
            <w:r>
              <w:rPr>
                <w:rFonts w:hint="default"/>
                <w:color w:val="auto"/>
                <w:vertAlign w:val="subscript"/>
              </w:rPr>
              <w:t>3</w:t>
            </w:r>
            <w:r>
              <w:rPr>
                <w:rFonts w:hint="default"/>
                <w:color w:val="auto"/>
              </w:rPr>
              <w:t>-N区域平衡替代削减量</w:t>
            </w:r>
            <w:r>
              <w:rPr>
                <w:rFonts w:hint="eastAsia"/>
                <w:color w:val="auto"/>
                <w:lang w:eastAsia="zh-CN"/>
              </w:rPr>
              <w:t>0</w:t>
            </w:r>
            <w:r>
              <w:rPr>
                <w:rFonts w:hint="eastAsia"/>
                <w:color w:val="auto"/>
                <w:lang w:val="en-US" w:eastAsia="zh-CN"/>
              </w:rPr>
              <w:t>.048</w:t>
            </w:r>
            <w:r>
              <w:rPr>
                <w:rFonts w:hint="default"/>
                <w:color w:val="auto"/>
              </w:rPr>
              <w:t>t/a，总量控制指标来自排污权交易中心储备库</w:t>
            </w:r>
            <w:r>
              <w:rPr>
                <w:rFonts w:hint="eastAsia"/>
                <w:color w:val="auto"/>
                <w:lang w:val="en-US" w:eastAsia="zh-CN"/>
              </w:rPr>
              <w:t>。</w:t>
            </w:r>
          </w:p>
          <w:p w14:paraId="0CCB9CFE">
            <w:pPr>
              <w:numPr>
                <w:ilvl w:val="0"/>
                <w:numId w:val="0"/>
              </w:numPr>
              <w:ind w:firstLine="480" w:firstLineChars="200"/>
              <w:rPr>
                <w:rFonts w:hint="eastAsia"/>
                <w:color w:val="auto"/>
                <w:lang w:val="en-US" w:eastAsia="zh-CN"/>
              </w:rPr>
            </w:pPr>
          </w:p>
          <w:p w14:paraId="036D72CB">
            <w:pPr>
              <w:numPr>
                <w:ilvl w:val="0"/>
                <w:numId w:val="0"/>
              </w:numPr>
              <w:ind w:firstLine="480" w:firstLineChars="200"/>
              <w:rPr>
                <w:rFonts w:hint="eastAsia"/>
                <w:color w:val="auto"/>
                <w:lang w:val="en-US" w:eastAsia="zh-CN"/>
              </w:rPr>
            </w:pPr>
          </w:p>
          <w:p w14:paraId="014014F2">
            <w:pPr>
              <w:numPr>
                <w:ilvl w:val="0"/>
                <w:numId w:val="0"/>
              </w:numPr>
              <w:ind w:firstLine="480" w:firstLineChars="200"/>
              <w:rPr>
                <w:rFonts w:hint="eastAsia"/>
                <w:color w:val="auto"/>
                <w:lang w:val="en-US" w:eastAsia="zh-CN"/>
              </w:rPr>
            </w:pPr>
          </w:p>
          <w:p w14:paraId="1ADB7989">
            <w:pPr>
              <w:numPr>
                <w:ilvl w:val="0"/>
                <w:numId w:val="0"/>
              </w:numPr>
              <w:ind w:firstLine="480" w:firstLineChars="200"/>
              <w:rPr>
                <w:color w:val="auto"/>
              </w:rPr>
            </w:pPr>
          </w:p>
        </w:tc>
      </w:tr>
    </w:tbl>
    <w:p w14:paraId="0F36B354">
      <w:pPr>
        <w:pStyle w:val="22"/>
        <w:widowControl/>
        <w:numPr>
          <w:ilvl w:val="0"/>
          <w:numId w:val="0"/>
        </w:numPr>
        <w:spacing w:before="100" w:beforeAutospacing="1" w:after="100" w:afterAutospacing="1" w:line="500" w:lineRule="exact"/>
        <w:jc w:val="center"/>
        <w:outlineLvl w:val="0"/>
        <w:rPr>
          <w:rFonts w:ascii="Times New Roman" w:hAnsi="Times New Roman"/>
          <w:snapToGrid w:val="0"/>
          <w:color w:val="auto"/>
          <w:sz w:val="30"/>
          <w:szCs w:val="30"/>
          <w:highlight w:val="none"/>
        </w:rPr>
        <w:sectPr>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8"/>
    <w:bookmarkEnd w:id="9"/>
    <w:p w14:paraId="72498551">
      <w:pPr>
        <w:pStyle w:val="22"/>
        <w:spacing w:line="240" w:lineRule="auto"/>
        <w:ind w:firstLine="0" w:firstLineChars="0"/>
        <w:jc w:val="center"/>
        <w:outlineLvl w:val="0"/>
        <w:rPr>
          <w:rFonts w:hint="eastAsia" w:ascii="黑体" w:hAnsi="黑体" w:eastAsia="黑体" w:cs="Times New Roman"/>
          <w:snapToGrid w:val="0"/>
          <w:color w:val="auto"/>
          <w:sz w:val="30"/>
          <w:szCs w:val="30"/>
          <w:lang w:val="en-US" w:eastAsia="zh-CN"/>
        </w:rPr>
      </w:pPr>
      <w:bookmarkStart w:id="11" w:name="_Toc89788562"/>
      <w:bookmarkStart w:id="12" w:name="_Toc722"/>
      <w:bookmarkStart w:id="13" w:name="_Toc28338"/>
      <w:r>
        <w:rPr>
          <w:rFonts w:hint="eastAsia" w:ascii="黑体" w:hAnsi="黑体" w:eastAsia="黑体" w:cs="Times New Roman"/>
          <w:snapToGrid w:val="0"/>
          <w:color w:val="auto"/>
          <w:sz w:val="30"/>
          <w:szCs w:val="30"/>
          <w:lang w:val="en-US" w:eastAsia="zh-CN"/>
        </w:rPr>
        <w:t>四、</w:t>
      </w:r>
      <w:bookmarkStart w:id="14" w:name="_Hlk54167917"/>
      <w:r>
        <w:rPr>
          <w:rFonts w:hint="eastAsia" w:ascii="黑体" w:hAnsi="黑体" w:eastAsia="黑体" w:cs="Times New Roman"/>
          <w:snapToGrid w:val="0"/>
          <w:color w:val="auto"/>
          <w:sz w:val="30"/>
          <w:szCs w:val="30"/>
          <w:lang w:val="en-US" w:eastAsia="zh-CN"/>
        </w:rPr>
        <w:t>环境保护措施监督检查清单</w:t>
      </w:r>
      <w:bookmarkEnd w:id="11"/>
      <w:bookmarkEnd w:id="12"/>
      <w:bookmarkEnd w:id="13"/>
      <w:bookmarkEnd w:id="14"/>
    </w:p>
    <w:tbl>
      <w:tblPr>
        <w:tblStyle w:val="37"/>
        <w:tblW w:w="139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57"/>
        <w:gridCol w:w="1852"/>
        <w:gridCol w:w="1470"/>
        <w:gridCol w:w="1880"/>
        <w:gridCol w:w="2467"/>
        <w:gridCol w:w="2067"/>
        <w:gridCol w:w="2170"/>
        <w:gridCol w:w="1236"/>
      </w:tblGrid>
      <w:tr w14:paraId="3E757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jc w:val="center"/>
        </w:trPr>
        <w:tc>
          <w:tcPr>
            <w:tcW w:w="857" w:type="dxa"/>
            <w:vMerge w:val="restart"/>
            <w:tcBorders>
              <w:tl2br w:val="nil"/>
              <w:tr2bl w:val="nil"/>
            </w:tcBorders>
            <w:vAlign w:val="center"/>
          </w:tcPr>
          <w:p w14:paraId="5924DB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内容</w:t>
            </w:r>
          </w:p>
          <w:p w14:paraId="3E8275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要素</w:t>
            </w:r>
          </w:p>
        </w:tc>
        <w:tc>
          <w:tcPr>
            <w:tcW w:w="1852" w:type="dxa"/>
            <w:vMerge w:val="restart"/>
            <w:tcBorders>
              <w:tl2br w:val="nil"/>
              <w:tr2bl w:val="nil"/>
            </w:tcBorders>
            <w:vAlign w:val="center"/>
          </w:tcPr>
          <w:p w14:paraId="5E3EEC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排放口</w:t>
            </w:r>
            <w:r>
              <w:rPr>
                <w:rFonts w:hint="eastAsia"/>
                <w:color w:val="auto"/>
                <w:sz w:val="24"/>
                <w:szCs w:val="24"/>
                <w:lang w:eastAsia="zh-CN"/>
              </w:rPr>
              <w:t>（</w:t>
            </w:r>
            <w:r>
              <w:rPr>
                <w:color w:val="auto"/>
                <w:sz w:val="24"/>
                <w:szCs w:val="24"/>
              </w:rPr>
              <w:t>编号、名称</w:t>
            </w:r>
            <w:r>
              <w:rPr>
                <w:rFonts w:hint="eastAsia"/>
                <w:color w:val="auto"/>
                <w:sz w:val="24"/>
                <w:szCs w:val="24"/>
                <w:lang w:eastAsia="zh-CN"/>
              </w:rPr>
              <w:t>）</w:t>
            </w:r>
            <w:r>
              <w:rPr>
                <w:color w:val="auto"/>
                <w:sz w:val="24"/>
                <w:szCs w:val="24"/>
              </w:rPr>
              <w:t>/污染源</w:t>
            </w:r>
          </w:p>
        </w:tc>
        <w:tc>
          <w:tcPr>
            <w:tcW w:w="1470" w:type="dxa"/>
            <w:vMerge w:val="restart"/>
            <w:tcBorders>
              <w:tl2br w:val="nil"/>
              <w:tr2bl w:val="nil"/>
            </w:tcBorders>
            <w:vAlign w:val="center"/>
          </w:tcPr>
          <w:p w14:paraId="62D592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污染物项目</w:t>
            </w:r>
          </w:p>
        </w:tc>
        <w:tc>
          <w:tcPr>
            <w:tcW w:w="1880" w:type="dxa"/>
            <w:vMerge w:val="restart"/>
            <w:tcBorders>
              <w:tl2br w:val="nil"/>
              <w:tr2bl w:val="nil"/>
            </w:tcBorders>
            <w:vAlign w:val="center"/>
          </w:tcPr>
          <w:p w14:paraId="60000D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环境保护</w:t>
            </w:r>
          </w:p>
          <w:p w14:paraId="283AAA9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措施</w:t>
            </w:r>
          </w:p>
        </w:tc>
        <w:tc>
          <w:tcPr>
            <w:tcW w:w="6704" w:type="dxa"/>
            <w:gridSpan w:val="3"/>
            <w:tcBorders>
              <w:tl2br w:val="nil"/>
              <w:tr2bl w:val="nil"/>
            </w:tcBorders>
            <w:vAlign w:val="center"/>
          </w:tcPr>
          <w:p w14:paraId="0DCE9C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执行标准</w:t>
            </w:r>
          </w:p>
        </w:tc>
        <w:tc>
          <w:tcPr>
            <w:tcW w:w="1236" w:type="dxa"/>
            <w:vMerge w:val="restart"/>
            <w:tcBorders>
              <w:tl2br w:val="nil"/>
              <w:tr2bl w:val="nil"/>
            </w:tcBorders>
            <w:vAlign w:val="center"/>
          </w:tcPr>
          <w:p w14:paraId="736FD7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自行监测</w:t>
            </w:r>
          </w:p>
          <w:p w14:paraId="223595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rFonts w:hint="eastAsia"/>
                <w:color w:val="auto"/>
                <w:sz w:val="24"/>
                <w:szCs w:val="24"/>
                <w:highlight w:val="none"/>
                <w:lang w:val="en-US" w:eastAsia="zh-CN"/>
              </w:rPr>
              <w:t>要求</w:t>
            </w:r>
          </w:p>
        </w:tc>
      </w:tr>
      <w:tr w14:paraId="47D9F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jc w:val="center"/>
        </w:trPr>
        <w:tc>
          <w:tcPr>
            <w:tcW w:w="857" w:type="dxa"/>
            <w:vMerge w:val="continue"/>
            <w:tcBorders>
              <w:tl2br w:val="nil"/>
              <w:tr2bl w:val="nil"/>
            </w:tcBorders>
            <w:vAlign w:val="center"/>
          </w:tcPr>
          <w:p w14:paraId="73A921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1852" w:type="dxa"/>
            <w:vMerge w:val="continue"/>
            <w:tcBorders>
              <w:tl2br w:val="nil"/>
              <w:tr2bl w:val="nil"/>
            </w:tcBorders>
            <w:vAlign w:val="center"/>
          </w:tcPr>
          <w:p w14:paraId="74F803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1470" w:type="dxa"/>
            <w:vMerge w:val="continue"/>
            <w:tcBorders>
              <w:tl2br w:val="nil"/>
              <w:tr2bl w:val="nil"/>
            </w:tcBorders>
            <w:vAlign w:val="center"/>
          </w:tcPr>
          <w:p w14:paraId="247D7F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1880" w:type="dxa"/>
            <w:vMerge w:val="continue"/>
            <w:tcBorders>
              <w:tl2br w:val="nil"/>
              <w:tr2bl w:val="nil"/>
            </w:tcBorders>
            <w:vAlign w:val="center"/>
          </w:tcPr>
          <w:p w14:paraId="042CBA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4534" w:type="dxa"/>
            <w:gridSpan w:val="2"/>
            <w:tcBorders>
              <w:tl2br w:val="nil"/>
              <w:tr2bl w:val="nil"/>
            </w:tcBorders>
            <w:vAlign w:val="center"/>
          </w:tcPr>
          <w:p w14:paraId="2466EA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名称/文号</w:t>
            </w:r>
          </w:p>
        </w:tc>
        <w:tc>
          <w:tcPr>
            <w:tcW w:w="2170" w:type="dxa"/>
            <w:tcBorders>
              <w:tl2br w:val="nil"/>
              <w:tr2bl w:val="nil"/>
            </w:tcBorders>
            <w:vAlign w:val="center"/>
          </w:tcPr>
          <w:p w14:paraId="780FC1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浓度限值</w:t>
            </w:r>
          </w:p>
        </w:tc>
        <w:tc>
          <w:tcPr>
            <w:tcW w:w="1236" w:type="dxa"/>
            <w:vMerge w:val="continue"/>
            <w:tcBorders>
              <w:tl2br w:val="nil"/>
              <w:tr2bl w:val="nil"/>
            </w:tcBorders>
            <w:vAlign w:val="center"/>
          </w:tcPr>
          <w:p w14:paraId="4AEB68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r>
      <w:tr w14:paraId="41EA5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jc w:val="center"/>
        </w:trPr>
        <w:tc>
          <w:tcPr>
            <w:tcW w:w="857" w:type="dxa"/>
            <w:vMerge w:val="restart"/>
            <w:tcBorders>
              <w:tl2br w:val="nil"/>
              <w:tr2bl w:val="nil"/>
            </w:tcBorders>
            <w:vAlign w:val="center"/>
          </w:tcPr>
          <w:p w14:paraId="0F0536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大气</w:t>
            </w:r>
          </w:p>
          <w:p w14:paraId="29170B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环境</w:t>
            </w:r>
          </w:p>
        </w:tc>
        <w:tc>
          <w:tcPr>
            <w:tcW w:w="1852" w:type="dxa"/>
            <w:vMerge w:val="restart"/>
            <w:tcBorders>
              <w:tl2br w:val="nil"/>
              <w:tr2bl w:val="nil"/>
            </w:tcBorders>
            <w:vAlign w:val="center"/>
          </w:tcPr>
          <w:p w14:paraId="4CAAA9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4"/>
                <w:szCs w:val="24"/>
                <w:lang w:val="en-US" w:eastAsia="zh-CN"/>
              </w:rPr>
            </w:pPr>
            <w:r>
              <w:rPr>
                <w:color w:val="auto"/>
                <w:sz w:val="24"/>
                <w:szCs w:val="24"/>
              </w:rPr>
              <w:t>厂界</w:t>
            </w:r>
            <w:r>
              <w:rPr>
                <w:rFonts w:hint="eastAsia"/>
                <w:color w:val="auto"/>
                <w:sz w:val="24"/>
                <w:szCs w:val="24"/>
                <w:lang w:val="en-US" w:eastAsia="zh-CN"/>
              </w:rPr>
              <w:t>无组织</w:t>
            </w:r>
          </w:p>
        </w:tc>
        <w:tc>
          <w:tcPr>
            <w:tcW w:w="1470" w:type="dxa"/>
            <w:tcBorders>
              <w:tl2br w:val="nil"/>
              <w:tr2bl w:val="nil"/>
            </w:tcBorders>
            <w:vAlign w:val="center"/>
          </w:tcPr>
          <w:p w14:paraId="01E0C1D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非甲烷总烃</w:t>
            </w:r>
          </w:p>
        </w:tc>
        <w:tc>
          <w:tcPr>
            <w:tcW w:w="1880" w:type="dxa"/>
            <w:vMerge w:val="restart"/>
            <w:tcBorders>
              <w:tl2br w:val="nil"/>
              <w:tr2bl w:val="nil"/>
            </w:tcBorders>
            <w:vAlign w:val="center"/>
          </w:tcPr>
          <w:p w14:paraId="389D24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加强车间通风</w:t>
            </w:r>
          </w:p>
        </w:tc>
        <w:tc>
          <w:tcPr>
            <w:tcW w:w="4534" w:type="dxa"/>
            <w:gridSpan w:val="2"/>
            <w:vMerge w:val="restart"/>
            <w:tcBorders>
              <w:tl2br w:val="nil"/>
              <w:tr2bl w:val="nil"/>
            </w:tcBorders>
            <w:vAlign w:val="center"/>
          </w:tcPr>
          <w:p w14:paraId="16D0DB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《大气污染物综合排放标准》（GB16297-1996）二级排放标准</w:t>
            </w:r>
          </w:p>
        </w:tc>
        <w:tc>
          <w:tcPr>
            <w:tcW w:w="2170" w:type="dxa"/>
            <w:tcBorders>
              <w:tl2br w:val="nil"/>
              <w:tr2bl w:val="nil"/>
            </w:tcBorders>
            <w:vAlign w:val="center"/>
          </w:tcPr>
          <w:p w14:paraId="3E22E2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4</w:t>
            </w:r>
            <w:r>
              <w:rPr>
                <w:rFonts w:hint="eastAsia"/>
                <w:color w:val="auto"/>
                <w:sz w:val="24"/>
                <w:szCs w:val="24"/>
                <w:lang w:val="en-US" w:eastAsia="zh-CN"/>
              </w:rPr>
              <w:t>.0</w:t>
            </w:r>
            <w:r>
              <w:rPr>
                <w:color w:val="auto"/>
                <w:sz w:val="24"/>
                <w:szCs w:val="24"/>
              </w:rPr>
              <w:t>mg/m</w:t>
            </w:r>
            <w:r>
              <w:rPr>
                <w:color w:val="auto"/>
                <w:sz w:val="24"/>
                <w:szCs w:val="24"/>
                <w:vertAlign w:val="superscript"/>
              </w:rPr>
              <w:t>3</w:t>
            </w:r>
          </w:p>
        </w:tc>
        <w:tc>
          <w:tcPr>
            <w:tcW w:w="1236" w:type="dxa"/>
            <w:tcBorders>
              <w:tl2br w:val="nil"/>
              <w:tr2bl w:val="nil"/>
            </w:tcBorders>
            <w:vAlign w:val="center"/>
          </w:tcPr>
          <w:p w14:paraId="41382A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rFonts w:ascii="Times New Roman" w:hAnsi="Times New Roman" w:eastAsia="Times New Roman" w:cs="Times New Roman"/>
                <w:color w:val="auto"/>
                <w:spacing w:val="-7"/>
                <w:sz w:val="24"/>
                <w:szCs w:val="24"/>
              </w:rPr>
              <w:t>1</w:t>
            </w:r>
            <w:r>
              <w:rPr>
                <w:color w:val="auto"/>
                <w:spacing w:val="-7"/>
                <w:sz w:val="24"/>
                <w:szCs w:val="24"/>
              </w:rPr>
              <w:t>次</w:t>
            </w:r>
            <w:r>
              <w:rPr>
                <w:rFonts w:ascii="Times New Roman" w:hAnsi="Times New Roman" w:eastAsia="Times New Roman" w:cs="Times New Roman"/>
                <w:color w:val="auto"/>
                <w:spacing w:val="-7"/>
                <w:sz w:val="24"/>
                <w:szCs w:val="24"/>
              </w:rPr>
              <w:t>/</w:t>
            </w:r>
            <w:r>
              <w:rPr>
                <w:color w:val="auto"/>
                <w:spacing w:val="3"/>
                <w:sz w:val="24"/>
                <w:szCs w:val="24"/>
              </w:rPr>
              <w:t>年</w:t>
            </w:r>
          </w:p>
        </w:tc>
      </w:tr>
      <w:tr w14:paraId="6DF1B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jc w:val="center"/>
        </w:trPr>
        <w:tc>
          <w:tcPr>
            <w:tcW w:w="857" w:type="dxa"/>
            <w:vMerge w:val="continue"/>
            <w:tcBorders>
              <w:tl2br w:val="nil"/>
              <w:tr2bl w:val="nil"/>
            </w:tcBorders>
            <w:vAlign w:val="center"/>
          </w:tcPr>
          <w:p w14:paraId="3B4C4A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1852" w:type="dxa"/>
            <w:vMerge w:val="continue"/>
            <w:tcBorders>
              <w:tl2br w:val="nil"/>
              <w:tr2bl w:val="nil"/>
            </w:tcBorders>
            <w:vAlign w:val="center"/>
          </w:tcPr>
          <w:p w14:paraId="647C9F3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1470" w:type="dxa"/>
            <w:tcBorders>
              <w:tl2br w:val="nil"/>
              <w:tr2bl w:val="nil"/>
            </w:tcBorders>
            <w:vAlign w:val="center"/>
          </w:tcPr>
          <w:p w14:paraId="3B1FBC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颗粒物</w:t>
            </w:r>
          </w:p>
        </w:tc>
        <w:tc>
          <w:tcPr>
            <w:tcW w:w="1880" w:type="dxa"/>
            <w:vMerge w:val="continue"/>
            <w:tcBorders>
              <w:tl2br w:val="nil"/>
              <w:tr2bl w:val="nil"/>
            </w:tcBorders>
            <w:vAlign w:val="center"/>
          </w:tcPr>
          <w:p w14:paraId="03CA34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4534" w:type="dxa"/>
            <w:gridSpan w:val="2"/>
            <w:vMerge w:val="continue"/>
            <w:tcBorders>
              <w:tl2br w:val="nil"/>
              <w:tr2bl w:val="nil"/>
            </w:tcBorders>
            <w:vAlign w:val="center"/>
          </w:tcPr>
          <w:p w14:paraId="7343DC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2170" w:type="dxa"/>
            <w:tcBorders>
              <w:tl2br w:val="nil"/>
              <w:tr2bl w:val="nil"/>
            </w:tcBorders>
            <w:vAlign w:val="center"/>
          </w:tcPr>
          <w:p w14:paraId="234607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1</w:t>
            </w:r>
            <w:r>
              <w:rPr>
                <w:rFonts w:hint="eastAsia"/>
                <w:color w:val="auto"/>
                <w:sz w:val="24"/>
                <w:szCs w:val="24"/>
                <w:lang w:val="en-US" w:eastAsia="zh-CN"/>
              </w:rPr>
              <w:t>.0</w:t>
            </w:r>
            <w:r>
              <w:rPr>
                <w:color w:val="auto"/>
                <w:sz w:val="24"/>
                <w:szCs w:val="24"/>
              </w:rPr>
              <w:t>mg/m</w:t>
            </w:r>
            <w:r>
              <w:rPr>
                <w:color w:val="auto"/>
                <w:sz w:val="24"/>
                <w:szCs w:val="24"/>
                <w:vertAlign w:val="superscript"/>
              </w:rPr>
              <w:t>3</w:t>
            </w:r>
          </w:p>
        </w:tc>
        <w:tc>
          <w:tcPr>
            <w:tcW w:w="1236" w:type="dxa"/>
            <w:tcBorders>
              <w:tl2br w:val="nil"/>
              <w:tr2bl w:val="nil"/>
            </w:tcBorders>
            <w:vAlign w:val="center"/>
          </w:tcPr>
          <w:p w14:paraId="6FFCA8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rFonts w:ascii="Times New Roman" w:hAnsi="Times New Roman" w:eastAsia="Times New Roman" w:cs="Times New Roman"/>
                <w:color w:val="auto"/>
                <w:spacing w:val="-7"/>
                <w:sz w:val="24"/>
                <w:szCs w:val="24"/>
              </w:rPr>
              <w:t>1</w:t>
            </w:r>
            <w:r>
              <w:rPr>
                <w:color w:val="auto"/>
                <w:spacing w:val="-7"/>
                <w:sz w:val="24"/>
                <w:szCs w:val="24"/>
              </w:rPr>
              <w:t>次</w:t>
            </w:r>
            <w:r>
              <w:rPr>
                <w:rFonts w:ascii="Times New Roman" w:hAnsi="Times New Roman" w:eastAsia="Times New Roman" w:cs="Times New Roman"/>
                <w:color w:val="auto"/>
                <w:spacing w:val="-7"/>
                <w:sz w:val="24"/>
                <w:szCs w:val="24"/>
              </w:rPr>
              <w:t>/</w:t>
            </w:r>
            <w:r>
              <w:rPr>
                <w:color w:val="auto"/>
                <w:spacing w:val="3"/>
                <w:sz w:val="24"/>
                <w:szCs w:val="24"/>
              </w:rPr>
              <w:t>年</w:t>
            </w:r>
          </w:p>
        </w:tc>
      </w:tr>
      <w:tr w14:paraId="22328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jc w:val="center"/>
        </w:trPr>
        <w:tc>
          <w:tcPr>
            <w:tcW w:w="857" w:type="dxa"/>
            <w:vMerge w:val="continue"/>
            <w:tcBorders>
              <w:tl2br w:val="nil"/>
              <w:tr2bl w:val="nil"/>
            </w:tcBorders>
            <w:vAlign w:val="center"/>
          </w:tcPr>
          <w:p w14:paraId="2C058A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1852" w:type="dxa"/>
            <w:vMerge w:val="continue"/>
            <w:tcBorders>
              <w:tl2br w:val="nil"/>
              <w:tr2bl w:val="nil"/>
            </w:tcBorders>
            <w:vAlign w:val="center"/>
          </w:tcPr>
          <w:p w14:paraId="0E5F11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1470" w:type="dxa"/>
            <w:tcBorders>
              <w:tl2br w:val="nil"/>
              <w:tr2bl w:val="nil"/>
            </w:tcBorders>
            <w:vAlign w:val="center"/>
          </w:tcPr>
          <w:p w14:paraId="504C2C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HCl</w:t>
            </w:r>
          </w:p>
        </w:tc>
        <w:tc>
          <w:tcPr>
            <w:tcW w:w="1880" w:type="dxa"/>
            <w:vMerge w:val="continue"/>
            <w:tcBorders>
              <w:tl2br w:val="nil"/>
              <w:tr2bl w:val="nil"/>
            </w:tcBorders>
            <w:vAlign w:val="center"/>
          </w:tcPr>
          <w:p w14:paraId="59EA29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4534" w:type="dxa"/>
            <w:gridSpan w:val="2"/>
            <w:vMerge w:val="continue"/>
            <w:tcBorders>
              <w:tl2br w:val="nil"/>
              <w:tr2bl w:val="nil"/>
            </w:tcBorders>
            <w:vAlign w:val="center"/>
          </w:tcPr>
          <w:p w14:paraId="6B10AE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2170" w:type="dxa"/>
            <w:tcBorders>
              <w:tl2br w:val="nil"/>
              <w:tr2bl w:val="nil"/>
            </w:tcBorders>
            <w:vAlign w:val="center"/>
          </w:tcPr>
          <w:p w14:paraId="646DE8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0.2</w:t>
            </w:r>
            <w:r>
              <w:rPr>
                <w:color w:val="auto"/>
                <w:sz w:val="24"/>
                <w:szCs w:val="24"/>
              </w:rPr>
              <w:t>mg/m</w:t>
            </w:r>
            <w:r>
              <w:rPr>
                <w:color w:val="auto"/>
                <w:sz w:val="24"/>
                <w:szCs w:val="24"/>
                <w:vertAlign w:val="superscript"/>
              </w:rPr>
              <w:t>3</w:t>
            </w:r>
          </w:p>
        </w:tc>
        <w:tc>
          <w:tcPr>
            <w:tcW w:w="1236" w:type="dxa"/>
            <w:tcBorders>
              <w:tl2br w:val="nil"/>
              <w:tr2bl w:val="nil"/>
            </w:tcBorders>
            <w:vAlign w:val="center"/>
          </w:tcPr>
          <w:p w14:paraId="226BCE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Times New Roman" w:cs="Times New Roman"/>
                <w:color w:val="auto"/>
                <w:spacing w:val="-7"/>
                <w:sz w:val="24"/>
                <w:szCs w:val="24"/>
              </w:rPr>
            </w:pPr>
            <w:r>
              <w:rPr>
                <w:rFonts w:ascii="Times New Roman" w:hAnsi="Times New Roman" w:eastAsia="Times New Roman" w:cs="Times New Roman"/>
                <w:color w:val="auto"/>
                <w:spacing w:val="-7"/>
                <w:sz w:val="24"/>
                <w:szCs w:val="24"/>
              </w:rPr>
              <w:t>1</w:t>
            </w:r>
            <w:r>
              <w:rPr>
                <w:color w:val="auto"/>
                <w:spacing w:val="-7"/>
                <w:sz w:val="24"/>
                <w:szCs w:val="24"/>
              </w:rPr>
              <w:t>次</w:t>
            </w:r>
            <w:r>
              <w:rPr>
                <w:rFonts w:ascii="Times New Roman" w:hAnsi="Times New Roman" w:eastAsia="Times New Roman" w:cs="Times New Roman"/>
                <w:color w:val="auto"/>
                <w:spacing w:val="-7"/>
                <w:sz w:val="24"/>
                <w:szCs w:val="24"/>
              </w:rPr>
              <w:t>/</w:t>
            </w:r>
            <w:r>
              <w:rPr>
                <w:color w:val="auto"/>
                <w:spacing w:val="3"/>
                <w:sz w:val="24"/>
                <w:szCs w:val="24"/>
              </w:rPr>
              <w:t>年</w:t>
            </w:r>
          </w:p>
        </w:tc>
      </w:tr>
      <w:tr w14:paraId="0128F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jc w:val="center"/>
        </w:trPr>
        <w:tc>
          <w:tcPr>
            <w:tcW w:w="857" w:type="dxa"/>
            <w:vMerge w:val="continue"/>
            <w:tcBorders>
              <w:tl2br w:val="nil"/>
              <w:tr2bl w:val="nil"/>
            </w:tcBorders>
            <w:vAlign w:val="center"/>
          </w:tcPr>
          <w:p w14:paraId="66E328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1852" w:type="dxa"/>
            <w:vMerge w:val="continue"/>
            <w:tcBorders>
              <w:tl2br w:val="nil"/>
              <w:tr2bl w:val="nil"/>
            </w:tcBorders>
            <w:vAlign w:val="center"/>
          </w:tcPr>
          <w:p w14:paraId="129AA2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1470" w:type="dxa"/>
            <w:tcBorders>
              <w:tl2br w:val="nil"/>
              <w:tr2bl w:val="nil"/>
            </w:tcBorders>
            <w:vAlign w:val="center"/>
          </w:tcPr>
          <w:p w14:paraId="13BDE5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氮氧化物</w:t>
            </w:r>
          </w:p>
        </w:tc>
        <w:tc>
          <w:tcPr>
            <w:tcW w:w="1880" w:type="dxa"/>
            <w:vMerge w:val="continue"/>
            <w:tcBorders>
              <w:tl2br w:val="nil"/>
              <w:tr2bl w:val="nil"/>
            </w:tcBorders>
            <w:vAlign w:val="center"/>
          </w:tcPr>
          <w:p w14:paraId="56259F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4534" w:type="dxa"/>
            <w:gridSpan w:val="2"/>
            <w:vMerge w:val="continue"/>
            <w:tcBorders>
              <w:tl2br w:val="nil"/>
              <w:tr2bl w:val="nil"/>
            </w:tcBorders>
            <w:vAlign w:val="center"/>
          </w:tcPr>
          <w:p w14:paraId="15B57C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2170" w:type="dxa"/>
            <w:tcBorders>
              <w:tl2br w:val="nil"/>
              <w:tr2bl w:val="nil"/>
            </w:tcBorders>
            <w:vAlign w:val="center"/>
          </w:tcPr>
          <w:p w14:paraId="1836DF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0.12</w:t>
            </w:r>
            <w:r>
              <w:rPr>
                <w:color w:val="auto"/>
                <w:sz w:val="24"/>
                <w:szCs w:val="24"/>
              </w:rPr>
              <w:t>mg/m</w:t>
            </w:r>
            <w:r>
              <w:rPr>
                <w:color w:val="auto"/>
                <w:sz w:val="24"/>
                <w:szCs w:val="24"/>
                <w:vertAlign w:val="superscript"/>
              </w:rPr>
              <w:t>3</w:t>
            </w:r>
          </w:p>
        </w:tc>
        <w:tc>
          <w:tcPr>
            <w:tcW w:w="1236" w:type="dxa"/>
            <w:tcBorders>
              <w:tl2br w:val="nil"/>
              <w:tr2bl w:val="nil"/>
            </w:tcBorders>
            <w:vAlign w:val="center"/>
          </w:tcPr>
          <w:p w14:paraId="0C7FC7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Times New Roman" w:cs="Times New Roman"/>
                <w:color w:val="auto"/>
                <w:spacing w:val="-7"/>
                <w:sz w:val="24"/>
                <w:szCs w:val="24"/>
              </w:rPr>
            </w:pPr>
            <w:r>
              <w:rPr>
                <w:rFonts w:ascii="Times New Roman" w:hAnsi="Times New Roman" w:eastAsia="Times New Roman" w:cs="Times New Roman"/>
                <w:color w:val="auto"/>
                <w:spacing w:val="-7"/>
                <w:sz w:val="24"/>
                <w:szCs w:val="24"/>
              </w:rPr>
              <w:t>1</w:t>
            </w:r>
            <w:r>
              <w:rPr>
                <w:color w:val="auto"/>
                <w:spacing w:val="-7"/>
                <w:sz w:val="24"/>
                <w:szCs w:val="24"/>
              </w:rPr>
              <w:t>次</w:t>
            </w:r>
            <w:r>
              <w:rPr>
                <w:rFonts w:ascii="Times New Roman" w:hAnsi="Times New Roman" w:eastAsia="Times New Roman" w:cs="Times New Roman"/>
                <w:color w:val="auto"/>
                <w:spacing w:val="-7"/>
                <w:sz w:val="24"/>
                <w:szCs w:val="24"/>
              </w:rPr>
              <w:t>/</w:t>
            </w:r>
            <w:r>
              <w:rPr>
                <w:color w:val="auto"/>
                <w:spacing w:val="3"/>
                <w:sz w:val="24"/>
                <w:szCs w:val="24"/>
              </w:rPr>
              <w:t>年</w:t>
            </w:r>
          </w:p>
        </w:tc>
      </w:tr>
      <w:tr w14:paraId="62F20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jc w:val="center"/>
        </w:trPr>
        <w:tc>
          <w:tcPr>
            <w:tcW w:w="857" w:type="dxa"/>
            <w:vMerge w:val="continue"/>
            <w:tcBorders>
              <w:tl2br w:val="nil"/>
              <w:tr2bl w:val="nil"/>
            </w:tcBorders>
            <w:vAlign w:val="center"/>
          </w:tcPr>
          <w:p w14:paraId="0930D7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1852" w:type="dxa"/>
            <w:vMerge w:val="continue"/>
            <w:tcBorders>
              <w:tl2br w:val="nil"/>
              <w:tr2bl w:val="nil"/>
            </w:tcBorders>
            <w:vAlign w:val="center"/>
          </w:tcPr>
          <w:p w14:paraId="03AABB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1470" w:type="dxa"/>
            <w:tcBorders>
              <w:tl2br w:val="nil"/>
              <w:tr2bl w:val="nil"/>
            </w:tcBorders>
            <w:vAlign w:val="center"/>
          </w:tcPr>
          <w:p w14:paraId="28BB97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硫酸雾</w:t>
            </w:r>
          </w:p>
        </w:tc>
        <w:tc>
          <w:tcPr>
            <w:tcW w:w="1880" w:type="dxa"/>
            <w:vMerge w:val="continue"/>
            <w:tcBorders>
              <w:tl2br w:val="nil"/>
              <w:tr2bl w:val="nil"/>
            </w:tcBorders>
            <w:vAlign w:val="center"/>
          </w:tcPr>
          <w:p w14:paraId="5C423B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4534" w:type="dxa"/>
            <w:gridSpan w:val="2"/>
            <w:vMerge w:val="continue"/>
            <w:tcBorders>
              <w:tl2br w:val="nil"/>
              <w:tr2bl w:val="nil"/>
            </w:tcBorders>
            <w:vAlign w:val="center"/>
          </w:tcPr>
          <w:p w14:paraId="44564AD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2170" w:type="dxa"/>
            <w:tcBorders>
              <w:tl2br w:val="nil"/>
              <w:tr2bl w:val="nil"/>
            </w:tcBorders>
            <w:vAlign w:val="center"/>
          </w:tcPr>
          <w:p w14:paraId="4A39F2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1.2</w:t>
            </w:r>
            <w:r>
              <w:rPr>
                <w:color w:val="auto"/>
                <w:sz w:val="24"/>
                <w:szCs w:val="24"/>
              </w:rPr>
              <w:t>mg/m</w:t>
            </w:r>
            <w:r>
              <w:rPr>
                <w:color w:val="auto"/>
                <w:sz w:val="24"/>
                <w:szCs w:val="24"/>
                <w:vertAlign w:val="superscript"/>
              </w:rPr>
              <w:t>3</w:t>
            </w:r>
          </w:p>
        </w:tc>
        <w:tc>
          <w:tcPr>
            <w:tcW w:w="1236" w:type="dxa"/>
            <w:tcBorders>
              <w:tl2br w:val="nil"/>
              <w:tr2bl w:val="nil"/>
            </w:tcBorders>
            <w:vAlign w:val="center"/>
          </w:tcPr>
          <w:p w14:paraId="782D0E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Times New Roman" w:cs="Times New Roman"/>
                <w:color w:val="auto"/>
                <w:spacing w:val="-7"/>
                <w:sz w:val="24"/>
                <w:szCs w:val="24"/>
              </w:rPr>
            </w:pPr>
            <w:r>
              <w:rPr>
                <w:rFonts w:ascii="Times New Roman" w:hAnsi="Times New Roman" w:eastAsia="Times New Roman" w:cs="Times New Roman"/>
                <w:color w:val="auto"/>
                <w:spacing w:val="-7"/>
                <w:sz w:val="24"/>
                <w:szCs w:val="24"/>
              </w:rPr>
              <w:t>1</w:t>
            </w:r>
            <w:r>
              <w:rPr>
                <w:color w:val="auto"/>
                <w:spacing w:val="-7"/>
                <w:sz w:val="24"/>
                <w:szCs w:val="24"/>
              </w:rPr>
              <w:t>次</w:t>
            </w:r>
            <w:r>
              <w:rPr>
                <w:rFonts w:ascii="Times New Roman" w:hAnsi="Times New Roman" w:eastAsia="Times New Roman" w:cs="Times New Roman"/>
                <w:color w:val="auto"/>
                <w:spacing w:val="-7"/>
                <w:sz w:val="24"/>
                <w:szCs w:val="24"/>
              </w:rPr>
              <w:t>/</w:t>
            </w:r>
            <w:r>
              <w:rPr>
                <w:color w:val="auto"/>
                <w:spacing w:val="3"/>
                <w:sz w:val="24"/>
                <w:szCs w:val="24"/>
              </w:rPr>
              <w:t>年</w:t>
            </w:r>
          </w:p>
        </w:tc>
      </w:tr>
      <w:tr w14:paraId="76C46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jc w:val="center"/>
        </w:trPr>
        <w:tc>
          <w:tcPr>
            <w:tcW w:w="857" w:type="dxa"/>
            <w:vMerge w:val="continue"/>
            <w:tcBorders>
              <w:tl2br w:val="nil"/>
              <w:tr2bl w:val="nil"/>
            </w:tcBorders>
            <w:vAlign w:val="center"/>
          </w:tcPr>
          <w:p w14:paraId="365611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1852" w:type="dxa"/>
            <w:vMerge w:val="continue"/>
            <w:tcBorders>
              <w:tl2br w:val="nil"/>
              <w:tr2bl w:val="nil"/>
            </w:tcBorders>
            <w:vAlign w:val="center"/>
          </w:tcPr>
          <w:p w14:paraId="0868E5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1470" w:type="dxa"/>
            <w:tcBorders>
              <w:tl2br w:val="nil"/>
              <w:tr2bl w:val="nil"/>
            </w:tcBorders>
            <w:vAlign w:val="center"/>
          </w:tcPr>
          <w:p w14:paraId="163BBA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HF</w:t>
            </w:r>
          </w:p>
        </w:tc>
        <w:tc>
          <w:tcPr>
            <w:tcW w:w="1880" w:type="dxa"/>
            <w:vMerge w:val="continue"/>
            <w:tcBorders>
              <w:tl2br w:val="nil"/>
              <w:tr2bl w:val="nil"/>
            </w:tcBorders>
            <w:vAlign w:val="center"/>
          </w:tcPr>
          <w:p w14:paraId="73C8F5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4534" w:type="dxa"/>
            <w:gridSpan w:val="2"/>
            <w:vMerge w:val="continue"/>
            <w:tcBorders>
              <w:tl2br w:val="nil"/>
              <w:tr2bl w:val="nil"/>
            </w:tcBorders>
            <w:vAlign w:val="center"/>
          </w:tcPr>
          <w:p w14:paraId="06E6D8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2170" w:type="dxa"/>
            <w:tcBorders>
              <w:tl2br w:val="nil"/>
              <w:tr2bl w:val="nil"/>
            </w:tcBorders>
            <w:vAlign w:val="center"/>
          </w:tcPr>
          <w:p w14:paraId="5364DEB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0.02</w:t>
            </w:r>
            <w:r>
              <w:rPr>
                <w:color w:val="auto"/>
                <w:sz w:val="24"/>
                <w:szCs w:val="24"/>
              </w:rPr>
              <w:t>mg/m</w:t>
            </w:r>
            <w:r>
              <w:rPr>
                <w:color w:val="auto"/>
                <w:sz w:val="24"/>
                <w:szCs w:val="24"/>
                <w:vertAlign w:val="superscript"/>
              </w:rPr>
              <w:t>3</w:t>
            </w:r>
          </w:p>
        </w:tc>
        <w:tc>
          <w:tcPr>
            <w:tcW w:w="1236" w:type="dxa"/>
            <w:tcBorders>
              <w:tl2br w:val="nil"/>
              <w:tr2bl w:val="nil"/>
            </w:tcBorders>
            <w:vAlign w:val="center"/>
          </w:tcPr>
          <w:p w14:paraId="712BF3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Times New Roman" w:cs="Times New Roman"/>
                <w:color w:val="auto"/>
                <w:spacing w:val="-7"/>
                <w:sz w:val="24"/>
                <w:szCs w:val="24"/>
              </w:rPr>
            </w:pPr>
            <w:r>
              <w:rPr>
                <w:rFonts w:ascii="Times New Roman" w:hAnsi="Times New Roman" w:eastAsia="Times New Roman" w:cs="Times New Roman"/>
                <w:color w:val="auto"/>
                <w:spacing w:val="-7"/>
                <w:sz w:val="24"/>
                <w:szCs w:val="24"/>
              </w:rPr>
              <w:t>1</w:t>
            </w:r>
            <w:r>
              <w:rPr>
                <w:color w:val="auto"/>
                <w:spacing w:val="-7"/>
                <w:sz w:val="24"/>
                <w:szCs w:val="24"/>
              </w:rPr>
              <w:t>次</w:t>
            </w:r>
            <w:r>
              <w:rPr>
                <w:rFonts w:ascii="Times New Roman" w:hAnsi="Times New Roman" w:eastAsia="Times New Roman" w:cs="Times New Roman"/>
                <w:color w:val="auto"/>
                <w:spacing w:val="-7"/>
                <w:sz w:val="24"/>
                <w:szCs w:val="24"/>
              </w:rPr>
              <w:t>/</w:t>
            </w:r>
            <w:r>
              <w:rPr>
                <w:color w:val="auto"/>
                <w:spacing w:val="3"/>
                <w:sz w:val="24"/>
                <w:szCs w:val="24"/>
              </w:rPr>
              <w:t>年</w:t>
            </w:r>
          </w:p>
        </w:tc>
      </w:tr>
      <w:tr w14:paraId="5B910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jc w:val="center"/>
        </w:trPr>
        <w:tc>
          <w:tcPr>
            <w:tcW w:w="857" w:type="dxa"/>
            <w:vMerge w:val="continue"/>
            <w:tcBorders>
              <w:tl2br w:val="nil"/>
              <w:tr2bl w:val="nil"/>
            </w:tcBorders>
            <w:vAlign w:val="center"/>
          </w:tcPr>
          <w:p w14:paraId="2C42AD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1852" w:type="dxa"/>
            <w:vMerge w:val="continue"/>
            <w:tcBorders>
              <w:tl2br w:val="nil"/>
              <w:tr2bl w:val="nil"/>
            </w:tcBorders>
            <w:vAlign w:val="center"/>
          </w:tcPr>
          <w:p w14:paraId="6245ED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1470" w:type="dxa"/>
            <w:tcBorders>
              <w:tl2br w:val="nil"/>
              <w:tr2bl w:val="nil"/>
            </w:tcBorders>
            <w:vAlign w:val="center"/>
          </w:tcPr>
          <w:p w14:paraId="64CECB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臭气浓度</w:t>
            </w:r>
          </w:p>
        </w:tc>
        <w:tc>
          <w:tcPr>
            <w:tcW w:w="1880" w:type="dxa"/>
            <w:vMerge w:val="continue"/>
            <w:tcBorders>
              <w:tl2br w:val="nil"/>
              <w:tr2bl w:val="nil"/>
            </w:tcBorders>
            <w:vAlign w:val="center"/>
          </w:tcPr>
          <w:p w14:paraId="591E49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4534" w:type="dxa"/>
            <w:gridSpan w:val="2"/>
            <w:tcBorders>
              <w:tl2br w:val="nil"/>
              <w:tr2bl w:val="nil"/>
            </w:tcBorders>
            <w:vAlign w:val="center"/>
          </w:tcPr>
          <w:p w14:paraId="473AF7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《恶臭污染物排放标准》（GB14554-93）</w:t>
            </w:r>
          </w:p>
        </w:tc>
        <w:tc>
          <w:tcPr>
            <w:tcW w:w="2170" w:type="dxa"/>
            <w:tcBorders>
              <w:tl2br w:val="nil"/>
              <w:tr2bl w:val="nil"/>
            </w:tcBorders>
            <w:vAlign w:val="center"/>
          </w:tcPr>
          <w:p w14:paraId="4091D3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20（无量纲）</w:t>
            </w:r>
          </w:p>
        </w:tc>
        <w:tc>
          <w:tcPr>
            <w:tcW w:w="1236" w:type="dxa"/>
            <w:tcBorders>
              <w:tl2br w:val="nil"/>
              <w:tr2bl w:val="nil"/>
            </w:tcBorders>
            <w:vAlign w:val="center"/>
          </w:tcPr>
          <w:p w14:paraId="1357F0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rFonts w:ascii="Times New Roman" w:hAnsi="Times New Roman" w:eastAsia="Times New Roman" w:cs="Times New Roman"/>
                <w:color w:val="auto"/>
                <w:spacing w:val="-7"/>
                <w:sz w:val="24"/>
                <w:szCs w:val="24"/>
              </w:rPr>
              <w:t>1</w:t>
            </w:r>
            <w:r>
              <w:rPr>
                <w:color w:val="auto"/>
                <w:spacing w:val="-7"/>
                <w:sz w:val="24"/>
                <w:szCs w:val="24"/>
              </w:rPr>
              <w:t>次</w:t>
            </w:r>
            <w:r>
              <w:rPr>
                <w:rFonts w:ascii="Times New Roman" w:hAnsi="Times New Roman" w:eastAsia="Times New Roman" w:cs="Times New Roman"/>
                <w:color w:val="auto"/>
                <w:spacing w:val="-7"/>
                <w:sz w:val="24"/>
                <w:szCs w:val="24"/>
              </w:rPr>
              <w:t>/</w:t>
            </w:r>
            <w:r>
              <w:rPr>
                <w:color w:val="auto"/>
                <w:spacing w:val="3"/>
                <w:sz w:val="24"/>
                <w:szCs w:val="24"/>
              </w:rPr>
              <w:t>年</w:t>
            </w:r>
          </w:p>
        </w:tc>
      </w:tr>
      <w:tr w14:paraId="62DF1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jc w:val="center"/>
        </w:trPr>
        <w:tc>
          <w:tcPr>
            <w:tcW w:w="857" w:type="dxa"/>
            <w:vMerge w:val="continue"/>
            <w:tcBorders>
              <w:tl2br w:val="nil"/>
              <w:tr2bl w:val="nil"/>
            </w:tcBorders>
            <w:vAlign w:val="center"/>
          </w:tcPr>
          <w:p w14:paraId="2335B6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1852" w:type="dxa"/>
            <w:vMerge w:val="restart"/>
            <w:tcBorders>
              <w:tl2br w:val="nil"/>
              <w:tr2bl w:val="nil"/>
            </w:tcBorders>
            <w:vAlign w:val="center"/>
          </w:tcPr>
          <w:p w14:paraId="567950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厂区内</w:t>
            </w:r>
          </w:p>
        </w:tc>
        <w:tc>
          <w:tcPr>
            <w:tcW w:w="1470" w:type="dxa"/>
            <w:vMerge w:val="restart"/>
            <w:tcBorders>
              <w:tl2br w:val="nil"/>
              <w:tr2bl w:val="nil"/>
            </w:tcBorders>
            <w:vAlign w:val="center"/>
          </w:tcPr>
          <w:p w14:paraId="23EF39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4"/>
                <w:szCs w:val="24"/>
                <w:lang w:val="en-US" w:eastAsia="zh-CN"/>
              </w:rPr>
            </w:pPr>
            <w:r>
              <w:rPr>
                <w:rFonts w:hint="eastAsia"/>
                <w:color w:val="auto"/>
                <w:sz w:val="24"/>
                <w:szCs w:val="24"/>
                <w:lang w:val="en-US" w:eastAsia="zh-CN"/>
              </w:rPr>
              <w:t>非甲烷总烃</w:t>
            </w:r>
          </w:p>
        </w:tc>
        <w:tc>
          <w:tcPr>
            <w:tcW w:w="1880" w:type="dxa"/>
            <w:vMerge w:val="continue"/>
            <w:tcBorders>
              <w:tl2br w:val="nil"/>
              <w:tr2bl w:val="nil"/>
            </w:tcBorders>
            <w:vAlign w:val="center"/>
          </w:tcPr>
          <w:p w14:paraId="2F0FCD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p>
        </w:tc>
        <w:tc>
          <w:tcPr>
            <w:tcW w:w="2467" w:type="dxa"/>
            <w:vMerge w:val="restart"/>
            <w:tcBorders>
              <w:tl2br w:val="nil"/>
              <w:tr2bl w:val="nil"/>
            </w:tcBorders>
            <w:vAlign w:val="center"/>
          </w:tcPr>
          <w:p w14:paraId="5835E1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rFonts w:hint="eastAsia"/>
                <w:color w:val="auto"/>
              </w:rPr>
              <w:t>《挥发性有机物无组织排放控制标准》（GB37822-2019）表A.1特别排放限值</w:t>
            </w:r>
          </w:p>
        </w:tc>
        <w:tc>
          <w:tcPr>
            <w:tcW w:w="2067" w:type="dxa"/>
            <w:tcBorders>
              <w:tl2br w:val="nil"/>
              <w:tr2bl w:val="nil"/>
            </w:tcBorders>
            <w:shd w:val="clear" w:color="auto" w:fill="auto"/>
            <w:vAlign w:val="center"/>
          </w:tcPr>
          <w:p w14:paraId="5B0EF6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4"/>
                <w:szCs w:val="24"/>
                <w:lang w:val="en-US" w:eastAsia="zh-CN" w:bidi="ar-SA"/>
              </w:rPr>
            </w:pPr>
            <w:r>
              <w:rPr>
                <w:color w:val="auto"/>
                <w:sz w:val="24"/>
                <w:szCs w:val="24"/>
              </w:rPr>
              <w:t>监控点处1h平均浓度值</w:t>
            </w:r>
          </w:p>
        </w:tc>
        <w:tc>
          <w:tcPr>
            <w:tcW w:w="2170" w:type="dxa"/>
            <w:tcBorders>
              <w:tl2br w:val="nil"/>
              <w:tr2bl w:val="nil"/>
            </w:tcBorders>
            <w:shd w:val="clear" w:color="auto" w:fill="auto"/>
            <w:vAlign w:val="center"/>
          </w:tcPr>
          <w:p w14:paraId="599CF3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4"/>
                <w:szCs w:val="24"/>
                <w:lang w:val="en-US" w:eastAsia="zh-CN" w:bidi="ar-SA"/>
              </w:rPr>
            </w:pPr>
            <w:r>
              <w:rPr>
                <w:color w:val="auto"/>
                <w:sz w:val="24"/>
                <w:szCs w:val="24"/>
              </w:rPr>
              <w:t>6mg/m</w:t>
            </w:r>
            <w:r>
              <w:rPr>
                <w:color w:val="auto"/>
                <w:sz w:val="24"/>
                <w:szCs w:val="24"/>
                <w:vertAlign w:val="superscript"/>
              </w:rPr>
              <w:t>3</w:t>
            </w:r>
          </w:p>
        </w:tc>
        <w:tc>
          <w:tcPr>
            <w:tcW w:w="1236" w:type="dxa"/>
            <w:tcBorders>
              <w:tl2br w:val="nil"/>
              <w:tr2bl w:val="nil"/>
            </w:tcBorders>
            <w:shd w:val="clear" w:color="auto" w:fill="auto"/>
            <w:vAlign w:val="center"/>
          </w:tcPr>
          <w:p w14:paraId="71FF11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4"/>
                <w:szCs w:val="24"/>
                <w:lang w:val="en-US" w:eastAsia="zh-CN" w:bidi="ar-SA"/>
              </w:rPr>
            </w:pPr>
            <w:r>
              <w:rPr>
                <w:rFonts w:ascii="Times New Roman" w:hAnsi="Times New Roman" w:eastAsia="Times New Roman" w:cs="Times New Roman"/>
                <w:color w:val="auto"/>
                <w:spacing w:val="-7"/>
                <w:sz w:val="24"/>
                <w:szCs w:val="24"/>
              </w:rPr>
              <w:t>1</w:t>
            </w:r>
            <w:r>
              <w:rPr>
                <w:color w:val="auto"/>
                <w:spacing w:val="-7"/>
                <w:sz w:val="24"/>
                <w:szCs w:val="24"/>
              </w:rPr>
              <w:t>次</w:t>
            </w:r>
            <w:r>
              <w:rPr>
                <w:rFonts w:ascii="Times New Roman" w:hAnsi="Times New Roman" w:eastAsia="Times New Roman" w:cs="Times New Roman"/>
                <w:color w:val="auto"/>
                <w:spacing w:val="-7"/>
                <w:sz w:val="24"/>
                <w:szCs w:val="24"/>
              </w:rPr>
              <w:t>/</w:t>
            </w:r>
            <w:r>
              <w:rPr>
                <w:color w:val="auto"/>
                <w:spacing w:val="3"/>
                <w:sz w:val="24"/>
                <w:szCs w:val="24"/>
              </w:rPr>
              <w:t>年</w:t>
            </w:r>
          </w:p>
        </w:tc>
      </w:tr>
      <w:tr w14:paraId="20A0B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jc w:val="center"/>
        </w:trPr>
        <w:tc>
          <w:tcPr>
            <w:tcW w:w="857" w:type="dxa"/>
            <w:vMerge w:val="continue"/>
            <w:tcBorders>
              <w:tl2br w:val="nil"/>
              <w:tr2bl w:val="nil"/>
            </w:tcBorders>
            <w:vAlign w:val="center"/>
          </w:tcPr>
          <w:p w14:paraId="3C6A7F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1852" w:type="dxa"/>
            <w:vMerge w:val="continue"/>
            <w:tcBorders>
              <w:tl2br w:val="nil"/>
              <w:tr2bl w:val="nil"/>
            </w:tcBorders>
            <w:vAlign w:val="center"/>
          </w:tcPr>
          <w:p w14:paraId="78BE33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1470" w:type="dxa"/>
            <w:vMerge w:val="continue"/>
            <w:tcBorders>
              <w:tl2br w:val="nil"/>
              <w:tr2bl w:val="nil"/>
            </w:tcBorders>
            <w:vAlign w:val="center"/>
          </w:tcPr>
          <w:p w14:paraId="6A7D49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1880" w:type="dxa"/>
            <w:vMerge w:val="continue"/>
            <w:tcBorders>
              <w:tl2br w:val="nil"/>
              <w:tr2bl w:val="nil"/>
            </w:tcBorders>
            <w:vAlign w:val="center"/>
          </w:tcPr>
          <w:p w14:paraId="1E832B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467" w:type="dxa"/>
            <w:vMerge w:val="continue"/>
            <w:tcBorders>
              <w:tl2br w:val="nil"/>
              <w:tr2bl w:val="nil"/>
            </w:tcBorders>
            <w:vAlign w:val="center"/>
          </w:tcPr>
          <w:p w14:paraId="4FCC75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pPr>
          </w:p>
        </w:tc>
        <w:tc>
          <w:tcPr>
            <w:tcW w:w="2067" w:type="dxa"/>
            <w:tcBorders>
              <w:tl2br w:val="nil"/>
              <w:tr2bl w:val="nil"/>
            </w:tcBorders>
            <w:shd w:val="clear" w:color="auto" w:fill="auto"/>
            <w:vAlign w:val="center"/>
          </w:tcPr>
          <w:p w14:paraId="41C990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4"/>
                <w:szCs w:val="24"/>
                <w:lang w:val="en-US" w:eastAsia="zh-CN" w:bidi="ar-SA"/>
              </w:rPr>
            </w:pPr>
            <w:r>
              <w:rPr>
                <w:color w:val="auto"/>
                <w:sz w:val="24"/>
                <w:szCs w:val="24"/>
              </w:rPr>
              <w:t>监控点处任意一次浓度值</w:t>
            </w:r>
          </w:p>
        </w:tc>
        <w:tc>
          <w:tcPr>
            <w:tcW w:w="2170" w:type="dxa"/>
            <w:tcBorders>
              <w:tl2br w:val="nil"/>
              <w:tr2bl w:val="nil"/>
            </w:tcBorders>
            <w:shd w:val="clear" w:color="auto" w:fill="auto"/>
            <w:vAlign w:val="center"/>
          </w:tcPr>
          <w:p w14:paraId="37EEC1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4"/>
                <w:szCs w:val="24"/>
                <w:lang w:val="en-US" w:eastAsia="zh-CN" w:bidi="ar-SA"/>
              </w:rPr>
            </w:pPr>
            <w:r>
              <w:rPr>
                <w:color w:val="auto"/>
                <w:sz w:val="24"/>
                <w:szCs w:val="24"/>
              </w:rPr>
              <w:t>20mg/m</w:t>
            </w:r>
            <w:r>
              <w:rPr>
                <w:color w:val="auto"/>
                <w:sz w:val="24"/>
                <w:szCs w:val="24"/>
                <w:vertAlign w:val="superscript"/>
              </w:rPr>
              <w:t>3</w:t>
            </w:r>
          </w:p>
        </w:tc>
        <w:tc>
          <w:tcPr>
            <w:tcW w:w="1236" w:type="dxa"/>
            <w:tcBorders>
              <w:tl2br w:val="nil"/>
              <w:tr2bl w:val="nil"/>
            </w:tcBorders>
            <w:shd w:val="clear" w:color="auto" w:fill="auto"/>
            <w:vAlign w:val="center"/>
          </w:tcPr>
          <w:p w14:paraId="3C449C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kern w:val="2"/>
                <w:sz w:val="24"/>
                <w:szCs w:val="24"/>
                <w:lang w:val="en-US" w:eastAsia="zh-CN" w:bidi="ar-SA"/>
              </w:rPr>
            </w:pPr>
            <w:r>
              <w:rPr>
                <w:rFonts w:ascii="Times New Roman" w:hAnsi="Times New Roman" w:eastAsia="Times New Roman" w:cs="Times New Roman"/>
                <w:color w:val="auto"/>
                <w:spacing w:val="-7"/>
                <w:sz w:val="24"/>
                <w:szCs w:val="24"/>
              </w:rPr>
              <w:t>1</w:t>
            </w:r>
            <w:r>
              <w:rPr>
                <w:color w:val="auto"/>
                <w:spacing w:val="-7"/>
                <w:sz w:val="24"/>
                <w:szCs w:val="24"/>
              </w:rPr>
              <w:t>次</w:t>
            </w:r>
            <w:r>
              <w:rPr>
                <w:rFonts w:ascii="Times New Roman" w:hAnsi="Times New Roman" w:eastAsia="Times New Roman" w:cs="Times New Roman"/>
                <w:color w:val="auto"/>
                <w:spacing w:val="-7"/>
                <w:sz w:val="24"/>
                <w:szCs w:val="24"/>
              </w:rPr>
              <w:t>/</w:t>
            </w:r>
            <w:r>
              <w:rPr>
                <w:color w:val="auto"/>
                <w:spacing w:val="3"/>
                <w:sz w:val="24"/>
                <w:szCs w:val="24"/>
              </w:rPr>
              <w:t>年</w:t>
            </w:r>
          </w:p>
        </w:tc>
      </w:tr>
      <w:tr w14:paraId="0867A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jc w:val="center"/>
        </w:trPr>
        <w:tc>
          <w:tcPr>
            <w:tcW w:w="857" w:type="dxa"/>
            <w:vMerge w:val="restart"/>
            <w:tcBorders>
              <w:tl2br w:val="nil"/>
              <w:tr2bl w:val="nil"/>
            </w:tcBorders>
            <w:vAlign w:val="center"/>
          </w:tcPr>
          <w:p w14:paraId="5592C9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地表水环境</w:t>
            </w:r>
          </w:p>
        </w:tc>
        <w:tc>
          <w:tcPr>
            <w:tcW w:w="1852" w:type="dxa"/>
            <w:vMerge w:val="restart"/>
            <w:tcBorders>
              <w:tl2br w:val="nil"/>
              <w:tr2bl w:val="nil"/>
            </w:tcBorders>
            <w:vAlign w:val="center"/>
          </w:tcPr>
          <w:p w14:paraId="4C6CCE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污水总排口</w:t>
            </w:r>
          </w:p>
        </w:tc>
        <w:tc>
          <w:tcPr>
            <w:tcW w:w="1470" w:type="dxa"/>
            <w:tcBorders>
              <w:tl2br w:val="nil"/>
              <w:tr2bl w:val="nil"/>
            </w:tcBorders>
            <w:vAlign w:val="center"/>
          </w:tcPr>
          <w:p w14:paraId="60A1B8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COD</w:t>
            </w:r>
            <w:r>
              <w:rPr>
                <w:rFonts w:hint="eastAsia"/>
                <w:color w:val="auto"/>
                <w:sz w:val="24"/>
                <w:szCs w:val="24"/>
                <w:vertAlign w:val="subscript"/>
                <w:lang w:val="en-US" w:eastAsia="zh-CN"/>
              </w:rPr>
              <w:t>Cr</w:t>
            </w:r>
          </w:p>
        </w:tc>
        <w:tc>
          <w:tcPr>
            <w:tcW w:w="1880" w:type="dxa"/>
            <w:vMerge w:val="restart"/>
            <w:tcBorders>
              <w:tl2br w:val="nil"/>
              <w:tr2bl w:val="nil"/>
            </w:tcBorders>
            <w:vAlign w:val="center"/>
          </w:tcPr>
          <w:p w14:paraId="29C1DA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生活污水经化粪池处理后达标纳管排放，纯水制备浓水、纯水反冲洗废水直接纳管排放，实验室制绒废水、清洗废水、器材清洗废水经污水处理设施处理后达标纳管排放</w:t>
            </w:r>
          </w:p>
        </w:tc>
        <w:tc>
          <w:tcPr>
            <w:tcW w:w="4534" w:type="dxa"/>
            <w:gridSpan w:val="2"/>
            <w:vMerge w:val="restart"/>
            <w:tcBorders>
              <w:tl2br w:val="nil"/>
              <w:tr2bl w:val="nil"/>
            </w:tcBorders>
            <w:vAlign w:val="center"/>
          </w:tcPr>
          <w:p w14:paraId="0DC897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污水综合排放标准</w:t>
            </w:r>
            <w:r>
              <w:rPr>
                <w:rFonts w:hint="eastAsia"/>
                <w:color w:val="auto"/>
                <w:sz w:val="24"/>
                <w:szCs w:val="24"/>
                <w:lang w:eastAsia="zh-CN"/>
              </w:rPr>
              <w:t>》（</w:t>
            </w:r>
            <w:r>
              <w:rPr>
                <w:rFonts w:hint="eastAsia"/>
                <w:color w:val="auto"/>
                <w:sz w:val="24"/>
                <w:szCs w:val="24"/>
                <w:lang w:val="en-US" w:eastAsia="zh-CN"/>
              </w:rPr>
              <w:t>GB8978-1996</w:t>
            </w:r>
            <w:r>
              <w:rPr>
                <w:rFonts w:hint="eastAsia"/>
                <w:color w:val="auto"/>
                <w:sz w:val="24"/>
                <w:szCs w:val="24"/>
                <w:lang w:eastAsia="zh-CN"/>
              </w:rPr>
              <w:t>）</w:t>
            </w:r>
          </w:p>
        </w:tc>
        <w:tc>
          <w:tcPr>
            <w:tcW w:w="2170" w:type="dxa"/>
            <w:tcBorders>
              <w:tl2br w:val="nil"/>
              <w:tr2bl w:val="nil"/>
            </w:tcBorders>
            <w:vAlign w:val="center"/>
          </w:tcPr>
          <w:p w14:paraId="473ED9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500mg/L</w:t>
            </w:r>
          </w:p>
        </w:tc>
        <w:tc>
          <w:tcPr>
            <w:tcW w:w="1236" w:type="dxa"/>
            <w:tcBorders>
              <w:tl2br w:val="nil"/>
              <w:tr2bl w:val="nil"/>
            </w:tcBorders>
            <w:vAlign w:val="center"/>
          </w:tcPr>
          <w:p w14:paraId="5E43DD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pacing w:val="0"/>
                <w:sz w:val="24"/>
                <w:szCs w:val="24"/>
              </w:rPr>
            </w:pPr>
            <w:r>
              <w:rPr>
                <w:rFonts w:ascii="Times New Roman" w:hAnsi="Times New Roman" w:eastAsia="Times New Roman" w:cs="Times New Roman"/>
                <w:color w:val="auto"/>
                <w:spacing w:val="-7"/>
                <w:sz w:val="24"/>
                <w:szCs w:val="24"/>
              </w:rPr>
              <w:t>1</w:t>
            </w:r>
            <w:r>
              <w:rPr>
                <w:color w:val="auto"/>
                <w:spacing w:val="-7"/>
                <w:sz w:val="24"/>
                <w:szCs w:val="24"/>
              </w:rPr>
              <w:t>次</w:t>
            </w:r>
            <w:r>
              <w:rPr>
                <w:rFonts w:ascii="Times New Roman" w:hAnsi="Times New Roman" w:eastAsia="Times New Roman" w:cs="Times New Roman"/>
                <w:color w:val="auto"/>
                <w:spacing w:val="-7"/>
                <w:sz w:val="24"/>
                <w:szCs w:val="24"/>
              </w:rPr>
              <w:t>/</w:t>
            </w:r>
            <w:r>
              <w:rPr>
                <w:color w:val="auto"/>
                <w:spacing w:val="3"/>
                <w:sz w:val="24"/>
                <w:szCs w:val="24"/>
              </w:rPr>
              <w:t>年</w:t>
            </w:r>
          </w:p>
        </w:tc>
      </w:tr>
      <w:tr w14:paraId="56034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jc w:val="center"/>
        </w:trPr>
        <w:tc>
          <w:tcPr>
            <w:tcW w:w="857" w:type="dxa"/>
            <w:vMerge w:val="continue"/>
            <w:tcBorders>
              <w:tl2br w:val="nil"/>
              <w:tr2bl w:val="nil"/>
            </w:tcBorders>
            <w:vAlign w:val="center"/>
          </w:tcPr>
          <w:p w14:paraId="289C7F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4"/>
                <w:szCs w:val="24"/>
                <w:lang w:val="en-US" w:eastAsia="zh-CN"/>
              </w:rPr>
            </w:pPr>
          </w:p>
        </w:tc>
        <w:tc>
          <w:tcPr>
            <w:tcW w:w="1852" w:type="dxa"/>
            <w:vMerge w:val="continue"/>
            <w:tcBorders>
              <w:tl2br w:val="nil"/>
              <w:tr2bl w:val="nil"/>
            </w:tcBorders>
            <w:vAlign w:val="center"/>
          </w:tcPr>
          <w:p w14:paraId="2793FB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4"/>
                <w:szCs w:val="24"/>
                <w:lang w:val="en-US" w:eastAsia="zh-CN"/>
              </w:rPr>
            </w:pPr>
          </w:p>
        </w:tc>
        <w:tc>
          <w:tcPr>
            <w:tcW w:w="1470" w:type="dxa"/>
            <w:tcBorders>
              <w:tl2br w:val="nil"/>
              <w:tr2bl w:val="nil"/>
            </w:tcBorders>
            <w:vAlign w:val="center"/>
          </w:tcPr>
          <w:p w14:paraId="2C31BC6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pH</w:t>
            </w:r>
          </w:p>
        </w:tc>
        <w:tc>
          <w:tcPr>
            <w:tcW w:w="1880" w:type="dxa"/>
            <w:vMerge w:val="continue"/>
            <w:tcBorders>
              <w:tl2br w:val="nil"/>
              <w:tr2bl w:val="nil"/>
            </w:tcBorders>
            <w:vAlign w:val="center"/>
          </w:tcPr>
          <w:p w14:paraId="766B20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4"/>
                <w:szCs w:val="24"/>
                <w:lang w:val="en-US" w:eastAsia="zh-CN"/>
              </w:rPr>
            </w:pPr>
          </w:p>
        </w:tc>
        <w:tc>
          <w:tcPr>
            <w:tcW w:w="4534" w:type="dxa"/>
            <w:gridSpan w:val="2"/>
            <w:vMerge w:val="continue"/>
            <w:tcBorders>
              <w:tl2br w:val="nil"/>
              <w:tr2bl w:val="nil"/>
            </w:tcBorders>
            <w:vAlign w:val="center"/>
          </w:tcPr>
          <w:p w14:paraId="13F5C3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4"/>
                <w:szCs w:val="24"/>
                <w:lang w:eastAsia="zh-CN"/>
              </w:rPr>
            </w:pPr>
          </w:p>
        </w:tc>
        <w:tc>
          <w:tcPr>
            <w:tcW w:w="2170" w:type="dxa"/>
            <w:tcBorders>
              <w:tl2br w:val="nil"/>
              <w:tr2bl w:val="nil"/>
            </w:tcBorders>
            <w:vAlign w:val="center"/>
          </w:tcPr>
          <w:p w14:paraId="5BF74E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6~9</w:t>
            </w:r>
          </w:p>
        </w:tc>
        <w:tc>
          <w:tcPr>
            <w:tcW w:w="1236" w:type="dxa"/>
            <w:tcBorders>
              <w:tl2br w:val="nil"/>
              <w:tr2bl w:val="nil"/>
            </w:tcBorders>
            <w:vAlign w:val="center"/>
          </w:tcPr>
          <w:p w14:paraId="70C64C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Times New Roman" w:cs="Times New Roman"/>
                <w:color w:val="auto"/>
                <w:spacing w:val="-7"/>
                <w:sz w:val="24"/>
                <w:szCs w:val="24"/>
              </w:rPr>
            </w:pPr>
            <w:r>
              <w:rPr>
                <w:rFonts w:ascii="Times New Roman" w:hAnsi="Times New Roman" w:eastAsia="Times New Roman" w:cs="Times New Roman"/>
                <w:color w:val="auto"/>
                <w:spacing w:val="-7"/>
                <w:sz w:val="24"/>
                <w:szCs w:val="24"/>
              </w:rPr>
              <w:t>1</w:t>
            </w:r>
            <w:r>
              <w:rPr>
                <w:color w:val="auto"/>
                <w:spacing w:val="-7"/>
                <w:sz w:val="24"/>
                <w:szCs w:val="24"/>
              </w:rPr>
              <w:t>次</w:t>
            </w:r>
            <w:r>
              <w:rPr>
                <w:rFonts w:ascii="Times New Roman" w:hAnsi="Times New Roman" w:eastAsia="Times New Roman" w:cs="Times New Roman"/>
                <w:color w:val="auto"/>
                <w:spacing w:val="-7"/>
                <w:sz w:val="24"/>
                <w:szCs w:val="24"/>
              </w:rPr>
              <w:t>/</w:t>
            </w:r>
            <w:r>
              <w:rPr>
                <w:color w:val="auto"/>
                <w:spacing w:val="3"/>
                <w:sz w:val="24"/>
                <w:szCs w:val="24"/>
              </w:rPr>
              <w:t>年</w:t>
            </w:r>
          </w:p>
        </w:tc>
      </w:tr>
      <w:tr w14:paraId="48084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jc w:val="center"/>
        </w:trPr>
        <w:tc>
          <w:tcPr>
            <w:tcW w:w="857" w:type="dxa"/>
            <w:vMerge w:val="continue"/>
            <w:tcBorders>
              <w:tl2br w:val="nil"/>
              <w:tr2bl w:val="nil"/>
            </w:tcBorders>
            <w:vAlign w:val="center"/>
          </w:tcPr>
          <w:p w14:paraId="4CBDBD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4"/>
                <w:szCs w:val="24"/>
                <w:lang w:val="en-US" w:eastAsia="zh-CN"/>
              </w:rPr>
            </w:pPr>
          </w:p>
        </w:tc>
        <w:tc>
          <w:tcPr>
            <w:tcW w:w="1852" w:type="dxa"/>
            <w:vMerge w:val="continue"/>
            <w:tcBorders>
              <w:tl2br w:val="nil"/>
              <w:tr2bl w:val="nil"/>
            </w:tcBorders>
            <w:vAlign w:val="center"/>
          </w:tcPr>
          <w:p w14:paraId="44F585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4"/>
                <w:szCs w:val="24"/>
                <w:lang w:val="en-US" w:eastAsia="zh-CN"/>
              </w:rPr>
            </w:pPr>
          </w:p>
        </w:tc>
        <w:tc>
          <w:tcPr>
            <w:tcW w:w="1470" w:type="dxa"/>
            <w:tcBorders>
              <w:tl2br w:val="nil"/>
              <w:tr2bl w:val="nil"/>
            </w:tcBorders>
            <w:vAlign w:val="center"/>
          </w:tcPr>
          <w:p w14:paraId="3D3ACC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氟化物</w:t>
            </w:r>
          </w:p>
        </w:tc>
        <w:tc>
          <w:tcPr>
            <w:tcW w:w="1880" w:type="dxa"/>
            <w:vMerge w:val="continue"/>
            <w:tcBorders>
              <w:tl2br w:val="nil"/>
              <w:tr2bl w:val="nil"/>
            </w:tcBorders>
            <w:vAlign w:val="center"/>
          </w:tcPr>
          <w:p w14:paraId="2348BD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4"/>
                <w:szCs w:val="24"/>
                <w:lang w:val="en-US" w:eastAsia="zh-CN"/>
              </w:rPr>
            </w:pPr>
          </w:p>
        </w:tc>
        <w:tc>
          <w:tcPr>
            <w:tcW w:w="4534" w:type="dxa"/>
            <w:gridSpan w:val="2"/>
            <w:vMerge w:val="continue"/>
            <w:tcBorders>
              <w:tl2br w:val="nil"/>
              <w:tr2bl w:val="nil"/>
            </w:tcBorders>
            <w:vAlign w:val="center"/>
          </w:tcPr>
          <w:p w14:paraId="6B034EB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4"/>
                <w:szCs w:val="24"/>
                <w:lang w:eastAsia="zh-CN"/>
              </w:rPr>
            </w:pPr>
          </w:p>
        </w:tc>
        <w:tc>
          <w:tcPr>
            <w:tcW w:w="2170" w:type="dxa"/>
            <w:tcBorders>
              <w:tl2br w:val="nil"/>
              <w:tr2bl w:val="nil"/>
            </w:tcBorders>
            <w:vAlign w:val="center"/>
          </w:tcPr>
          <w:p w14:paraId="0EABBD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20mg/L</w:t>
            </w:r>
          </w:p>
        </w:tc>
        <w:tc>
          <w:tcPr>
            <w:tcW w:w="1236" w:type="dxa"/>
            <w:tcBorders>
              <w:tl2br w:val="nil"/>
              <w:tr2bl w:val="nil"/>
            </w:tcBorders>
            <w:vAlign w:val="center"/>
          </w:tcPr>
          <w:p w14:paraId="3F04EB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Times New Roman" w:cs="Times New Roman"/>
                <w:color w:val="auto"/>
                <w:spacing w:val="-7"/>
                <w:sz w:val="24"/>
                <w:szCs w:val="24"/>
              </w:rPr>
            </w:pPr>
            <w:r>
              <w:rPr>
                <w:rFonts w:ascii="Times New Roman" w:hAnsi="Times New Roman" w:eastAsia="Times New Roman" w:cs="Times New Roman"/>
                <w:color w:val="auto"/>
                <w:spacing w:val="-7"/>
                <w:sz w:val="24"/>
                <w:szCs w:val="24"/>
              </w:rPr>
              <w:t>1</w:t>
            </w:r>
            <w:r>
              <w:rPr>
                <w:color w:val="auto"/>
                <w:spacing w:val="-7"/>
                <w:sz w:val="24"/>
                <w:szCs w:val="24"/>
              </w:rPr>
              <w:t>次</w:t>
            </w:r>
            <w:r>
              <w:rPr>
                <w:rFonts w:ascii="Times New Roman" w:hAnsi="Times New Roman" w:eastAsia="Times New Roman" w:cs="Times New Roman"/>
                <w:color w:val="auto"/>
                <w:spacing w:val="-7"/>
                <w:sz w:val="24"/>
                <w:szCs w:val="24"/>
              </w:rPr>
              <w:t>/</w:t>
            </w:r>
            <w:r>
              <w:rPr>
                <w:color w:val="auto"/>
                <w:spacing w:val="3"/>
                <w:sz w:val="24"/>
                <w:szCs w:val="24"/>
              </w:rPr>
              <w:t>年</w:t>
            </w:r>
          </w:p>
        </w:tc>
      </w:tr>
      <w:tr w14:paraId="6232E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jc w:val="center"/>
        </w:trPr>
        <w:tc>
          <w:tcPr>
            <w:tcW w:w="857" w:type="dxa"/>
            <w:vMerge w:val="continue"/>
            <w:tcBorders>
              <w:tl2br w:val="nil"/>
              <w:tr2bl w:val="nil"/>
            </w:tcBorders>
            <w:vAlign w:val="center"/>
          </w:tcPr>
          <w:p w14:paraId="6BD6BD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4"/>
                <w:szCs w:val="24"/>
                <w:lang w:val="en-US" w:eastAsia="zh-CN"/>
              </w:rPr>
            </w:pPr>
          </w:p>
        </w:tc>
        <w:tc>
          <w:tcPr>
            <w:tcW w:w="1852" w:type="dxa"/>
            <w:vMerge w:val="continue"/>
            <w:tcBorders>
              <w:tl2br w:val="nil"/>
              <w:tr2bl w:val="nil"/>
            </w:tcBorders>
            <w:vAlign w:val="center"/>
          </w:tcPr>
          <w:p w14:paraId="5FFA8C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4"/>
                <w:szCs w:val="24"/>
                <w:lang w:val="en-US" w:eastAsia="zh-CN"/>
              </w:rPr>
            </w:pPr>
          </w:p>
        </w:tc>
        <w:tc>
          <w:tcPr>
            <w:tcW w:w="1470" w:type="dxa"/>
            <w:tcBorders>
              <w:tl2br w:val="nil"/>
              <w:tr2bl w:val="nil"/>
            </w:tcBorders>
            <w:vAlign w:val="center"/>
          </w:tcPr>
          <w:p w14:paraId="177BC6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SS</w:t>
            </w:r>
          </w:p>
        </w:tc>
        <w:tc>
          <w:tcPr>
            <w:tcW w:w="1880" w:type="dxa"/>
            <w:vMerge w:val="continue"/>
            <w:tcBorders>
              <w:tl2br w:val="nil"/>
              <w:tr2bl w:val="nil"/>
            </w:tcBorders>
            <w:vAlign w:val="center"/>
          </w:tcPr>
          <w:p w14:paraId="0CCD9D0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4"/>
                <w:szCs w:val="24"/>
                <w:lang w:val="en-US" w:eastAsia="zh-CN"/>
              </w:rPr>
            </w:pPr>
          </w:p>
        </w:tc>
        <w:tc>
          <w:tcPr>
            <w:tcW w:w="4534" w:type="dxa"/>
            <w:gridSpan w:val="2"/>
            <w:vMerge w:val="continue"/>
            <w:tcBorders>
              <w:tl2br w:val="nil"/>
              <w:tr2bl w:val="nil"/>
            </w:tcBorders>
            <w:vAlign w:val="center"/>
          </w:tcPr>
          <w:p w14:paraId="227138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4"/>
                <w:szCs w:val="24"/>
                <w:lang w:eastAsia="zh-CN"/>
              </w:rPr>
            </w:pPr>
          </w:p>
        </w:tc>
        <w:tc>
          <w:tcPr>
            <w:tcW w:w="2170" w:type="dxa"/>
            <w:tcBorders>
              <w:tl2br w:val="nil"/>
              <w:tr2bl w:val="nil"/>
            </w:tcBorders>
            <w:vAlign w:val="center"/>
          </w:tcPr>
          <w:p w14:paraId="208C54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400mg/L</w:t>
            </w:r>
          </w:p>
        </w:tc>
        <w:tc>
          <w:tcPr>
            <w:tcW w:w="1236" w:type="dxa"/>
            <w:tcBorders>
              <w:tl2br w:val="nil"/>
              <w:tr2bl w:val="nil"/>
            </w:tcBorders>
            <w:vAlign w:val="center"/>
          </w:tcPr>
          <w:p w14:paraId="110AA6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Times New Roman" w:cs="Times New Roman"/>
                <w:color w:val="auto"/>
                <w:spacing w:val="-7"/>
                <w:sz w:val="24"/>
                <w:szCs w:val="24"/>
              </w:rPr>
            </w:pPr>
            <w:r>
              <w:rPr>
                <w:rFonts w:ascii="Times New Roman" w:hAnsi="Times New Roman" w:eastAsia="Times New Roman" w:cs="Times New Roman"/>
                <w:color w:val="auto"/>
                <w:spacing w:val="-7"/>
                <w:sz w:val="24"/>
                <w:szCs w:val="24"/>
              </w:rPr>
              <w:t>1</w:t>
            </w:r>
            <w:r>
              <w:rPr>
                <w:color w:val="auto"/>
                <w:spacing w:val="-7"/>
                <w:sz w:val="24"/>
                <w:szCs w:val="24"/>
              </w:rPr>
              <w:t>次</w:t>
            </w:r>
            <w:r>
              <w:rPr>
                <w:rFonts w:ascii="Times New Roman" w:hAnsi="Times New Roman" w:eastAsia="Times New Roman" w:cs="Times New Roman"/>
                <w:color w:val="auto"/>
                <w:spacing w:val="-7"/>
                <w:sz w:val="24"/>
                <w:szCs w:val="24"/>
              </w:rPr>
              <w:t>/</w:t>
            </w:r>
            <w:r>
              <w:rPr>
                <w:color w:val="auto"/>
                <w:spacing w:val="3"/>
                <w:sz w:val="24"/>
                <w:szCs w:val="24"/>
              </w:rPr>
              <w:t>年</w:t>
            </w:r>
          </w:p>
        </w:tc>
      </w:tr>
      <w:tr w14:paraId="49124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2" w:hRule="atLeast"/>
          <w:jc w:val="center"/>
        </w:trPr>
        <w:tc>
          <w:tcPr>
            <w:tcW w:w="857" w:type="dxa"/>
            <w:vMerge w:val="continue"/>
            <w:tcBorders>
              <w:tl2br w:val="nil"/>
              <w:tr2bl w:val="nil"/>
            </w:tcBorders>
            <w:vAlign w:val="center"/>
          </w:tcPr>
          <w:p w14:paraId="011CA7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4"/>
                <w:szCs w:val="24"/>
                <w:lang w:val="en-US" w:eastAsia="zh-CN"/>
              </w:rPr>
            </w:pPr>
          </w:p>
        </w:tc>
        <w:tc>
          <w:tcPr>
            <w:tcW w:w="1852" w:type="dxa"/>
            <w:vMerge w:val="continue"/>
            <w:tcBorders>
              <w:tl2br w:val="nil"/>
              <w:tr2bl w:val="nil"/>
            </w:tcBorders>
            <w:vAlign w:val="center"/>
          </w:tcPr>
          <w:p w14:paraId="3E138D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4"/>
                <w:szCs w:val="24"/>
                <w:lang w:val="en-US" w:eastAsia="zh-CN"/>
              </w:rPr>
            </w:pPr>
          </w:p>
        </w:tc>
        <w:tc>
          <w:tcPr>
            <w:tcW w:w="1470" w:type="dxa"/>
            <w:tcBorders>
              <w:tl2br w:val="nil"/>
              <w:tr2bl w:val="nil"/>
            </w:tcBorders>
            <w:vAlign w:val="center"/>
          </w:tcPr>
          <w:p w14:paraId="428B71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4"/>
                <w:szCs w:val="24"/>
                <w:lang w:val="en-US" w:eastAsia="zh-CN"/>
              </w:rPr>
            </w:pPr>
            <w:r>
              <w:rPr>
                <w:rFonts w:hint="eastAsia"/>
                <w:color w:val="auto"/>
                <w:sz w:val="24"/>
                <w:szCs w:val="24"/>
                <w:lang w:val="en-US" w:eastAsia="zh-CN"/>
              </w:rPr>
              <w:t>NH</w:t>
            </w:r>
            <w:r>
              <w:rPr>
                <w:rFonts w:hint="eastAsia"/>
                <w:color w:val="auto"/>
                <w:sz w:val="24"/>
                <w:szCs w:val="24"/>
                <w:vertAlign w:val="subscript"/>
                <w:lang w:val="en-US" w:eastAsia="zh-CN"/>
              </w:rPr>
              <w:t>3</w:t>
            </w:r>
            <w:r>
              <w:rPr>
                <w:rFonts w:hint="eastAsia"/>
                <w:color w:val="auto"/>
                <w:sz w:val="24"/>
                <w:szCs w:val="24"/>
                <w:lang w:val="en-US" w:eastAsia="zh-CN"/>
              </w:rPr>
              <w:t>-N</w:t>
            </w:r>
          </w:p>
        </w:tc>
        <w:tc>
          <w:tcPr>
            <w:tcW w:w="1880" w:type="dxa"/>
            <w:vMerge w:val="continue"/>
            <w:tcBorders>
              <w:tl2br w:val="nil"/>
              <w:tr2bl w:val="nil"/>
            </w:tcBorders>
            <w:vAlign w:val="center"/>
          </w:tcPr>
          <w:p w14:paraId="7C2FF5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4"/>
                <w:szCs w:val="24"/>
                <w:lang w:val="en-US" w:eastAsia="zh-CN"/>
              </w:rPr>
            </w:pPr>
          </w:p>
        </w:tc>
        <w:tc>
          <w:tcPr>
            <w:tcW w:w="4534" w:type="dxa"/>
            <w:gridSpan w:val="2"/>
            <w:tcBorders>
              <w:tl2br w:val="nil"/>
              <w:tr2bl w:val="nil"/>
            </w:tcBorders>
            <w:vAlign w:val="center"/>
          </w:tcPr>
          <w:p w14:paraId="7ECA68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《工业企业废水氮、磷污染物间接排放限值》（DB33/887-2013）</w:t>
            </w:r>
          </w:p>
        </w:tc>
        <w:tc>
          <w:tcPr>
            <w:tcW w:w="2170" w:type="dxa"/>
            <w:tcBorders>
              <w:tl2br w:val="nil"/>
              <w:tr2bl w:val="nil"/>
            </w:tcBorders>
            <w:vAlign w:val="center"/>
          </w:tcPr>
          <w:p w14:paraId="337A59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35mg/L</w:t>
            </w:r>
          </w:p>
        </w:tc>
        <w:tc>
          <w:tcPr>
            <w:tcW w:w="1236" w:type="dxa"/>
            <w:tcBorders>
              <w:tl2br w:val="nil"/>
              <w:tr2bl w:val="nil"/>
            </w:tcBorders>
            <w:vAlign w:val="center"/>
          </w:tcPr>
          <w:p w14:paraId="5427EC1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pacing w:val="0"/>
                <w:sz w:val="24"/>
                <w:szCs w:val="24"/>
              </w:rPr>
            </w:pPr>
            <w:r>
              <w:rPr>
                <w:rFonts w:ascii="Times New Roman" w:hAnsi="Times New Roman" w:eastAsia="Times New Roman" w:cs="Times New Roman"/>
                <w:color w:val="auto"/>
                <w:spacing w:val="-7"/>
                <w:sz w:val="24"/>
                <w:szCs w:val="24"/>
              </w:rPr>
              <w:t>1</w:t>
            </w:r>
            <w:r>
              <w:rPr>
                <w:color w:val="auto"/>
                <w:spacing w:val="-7"/>
                <w:sz w:val="24"/>
                <w:szCs w:val="24"/>
              </w:rPr>
              <w:t>次</w:t>
            </w:r>
            <w:r>
              <w:rPr>
                <w:rFonts w:ascii="Times New Roman" w:hAnsi="Times New Roman" w:eastAsia="Times New Roman" w:cs="Times New Roman"/>
                <w:color w:val="auto"/>
                <w:spacing w:val="-7"/>
                <w:sz w:val="24"/>
                <w:szCs w:val="24"/>
              </w:rPr>
              <w:t>/</w:t>
            </w:r>
            <w:r>
              <w:rPr>
                <w:color w:val="auto"/>
                <w:spacing w:val="3"/>
                <w:sz w:val="24"/>
                <w:szCs w:val="24"/>
              </w:rPr>
              <w:t>年</w:t>
            </w:r>
          </w:p>
        </w:tc>
      </w:tr>
      <w:tr w14:paraId="7321F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jc w:val="center"/>
        </w:trPr>
        <w:tc>
          <w:tcPr>
            <w:tcW w:w="857" w:type="dxa"/>
            <w:tcBorders>
              <w:tl2br w:val="nil"/>
              <w:tr2bl w:val="nil"/>
            </w:tcBorders>
            <w:vAlign w:val="center"/>
          </w:tcPr>
          <w:p w14:paraId="77A7CF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声环境</w:t>
            </w:r>
          </w:p>
        </w:tc>
        <w:tc>
          <w:tcPr>
            <w:tcW w:w="1852" w:type="dxa"/>
            <w:tcBorders>
              <w:tl2br w:val="nil"/>
              <w:tr2bl w:val="nil"/>
            </w:tcBorders>
            <w:vAlign w:val="center"/>
          </w:tcPr>
          <w:p w14:paraId="54E460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四厂界</w:t>
            </w:r>
          </w:p>
        </w:tc>
        <w:tc>
          <w:tcPr>
            <w:tcW w:w="1470" w:type="dxa"/>
            <w:tcBorders>
              <w:tl2br w:val="nil"/>
              <w:tr2bl w:val="nil"/>
            </w:tcBorders>
            <w:vAlign w:val="center"/>
          </w:tcPr>
          <w:p w14:paraId="17E230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Leq</w:t>
            </w:r>
          </w:p>
        </w:tc>
        <w:tc>
          <w:tcPr>
            <w:tcW w:w="1880" w:type="dxa"/>
            <w:tcBorders>
              <w:tl2br w:val="nil"/>
              <w:tr2bl w:val="nil"/>
            </w:tcBorders>
            <w:vAlign w:val="center"/>
          </w:tcPr>
          <w:p w14:paraId="122C9B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建筑隔声、加强日常维护等</w:t>
            </w:r>
          </w:p>
        </w:tc>
        <w:tc>
          <w:tcPr>
            <w:tcW w:w="4534" w:type="dxa"/>
            <w:gridSpan w:val="2"/>
            <w:tcBorders>
              <w:tl2br w:val="nil"/>
              <w:tr2bl w:val="nil"/>
            </w:tcBorders>
            <w:vAlign w:val="center"/>
          </w:tcPr>
          <w:p w14:paraId="7B31997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《工业企业厂界环境噪声排放标准》（GB12348-2008）</w:t>
            </w:r>
            <w:r>
              <w:rPr>
                <w:rFonts w:hint="eastAsia"/>
                <w:color w:val="auto"/>
                <w:sz w:val="24"/>
                <w:szCs w:val="24"/>
                <w:lang w:val="en-US" w:eastAsia="zh-CN"/>
              </w:rPr>
              <w:t>3</w:t>
            </w:r>
            <w:r>
              <w:rPr>
                <w:color w:val="auto"/>
                <w:sz w:val="24"/>
                <w:szCs w:val="24"/>
              </w:rPr>
              <w:t>类标准</w:t>
            </w:r>
          </w:p>
        </w:tc>
        <w:tc>
          <w:tcPr>
            <w:tcW w:w="2170" w:type="dxa"/>
            <w:tcBorders>
              <w:tl2br w:val="nil"/>
              <w:tr2bl w:val="nil"/>
            </w:tcBorders>
            <w:vAlign w:val="center"/>
          </w:tcPr>
          <w:p w14:paraId="10C1F5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昼间</w:t>
            </w:r>
            <w:r>
              <w:rPr>
                <w:rFonts w:hint="eastAsia"/>
                <w:color w:val="auto"/>
                <w:sz w:val="24"/>
                <w:szCs w:val="24"/>
                <w:lang w:val="en-US" w:eastAsia="zh-CN"/>
              </w:rPr>
              <w:t>65</w:t>
            </w:r>
            <w:r>
              <w:rPr>
                <w:color w:val="auto"/>
                <w:sz w:val="24"/>
                <w:szCs w:val="24"/>
              </w:rPr>
              <w:t>dB</w:t>
            </w:r>
          </w:p>
        </w:tc>
        <w:tc>
          <w:tcPr>
            <w:tcW w:w="1236" w:type="dxa"/>
            <w:tcBorders>
              <w:tl2br w:val="nil"/>
              <w:tr2bl w:val="nil"/>
            </w:tcBorders>
            <w:vAlign w:val="center"/>
          </w:tcPr>
          <w:p w14:paraId="548136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4"/>
                <w:szCs w:val="24"/>
                <w:lang w:val="en-US" w:eastAsia="zh-CN"/>
              </w:rPr>
            </w:pPr>
            <w:r>
              <w:rPr>
                <w:rFonts w:ascii="Times New Roman" w:hAnsi="Times New Roman" w:eastAsia="宋体" w:cs="Times New Roman"/>
                <w:color w:val="auto"/>
                <w:spacing w:val="0"/>
                <w:sz w:val="24"/>
                <w:szCs w:val="24"/>
              </w:rPr>
              <w:t>1</w:t>
            </w:r>
            <w:r>
              <w:rPr>
                <w:color w:val="auto"/>
                <w:spacing w:val="0"/>
                <w:sz w:val="24"/>
                <w:szCs w:val="24"/>
              </w:rPr>
              <w:t>次</w:t>
            </w:r>
            <w:r>
              <w:rPr>
                <w:rFonts w:ascii="Times New Roman" w:hAnsi="Times New Roman" w:eastAsia="宋体" w:cs="Times New Roman"/>
                <w:color w:val="auto"/>
                <w:spacing w:val="0"/>
                <w:sz w:val="24"/>
                <w:szCs w:val="24"/>
              </w:rPr>
              <w:t>/</w:t>
            </w:r>
            <w:r>
              <w:rPr>
                <w:rFonts w:hint="default" w:ascii="Times New Roman" w:hAnsi="Times New Roman" w:cs="Times New Roman"/>
                <w:color w:val="auto"/>
                <w:spacing w:val="0"/>
                <w:sz w:val="24"/>
                <w:szCs w:val="24"/>
                <w:lang w:val="en-US" w:eastAsia="zh-CN"/>
              </w:rPr>
              <w:t>季</w:t>
            </w:r>
          </w:p>
        </w:tc>
      </w:tr>
      <w:tr w14:paraId="011B2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jc w:val="center"/>
        </w:trPr>
        <w:tc>
          <w:tcPr>
            <w:tcW w:w="857" w:type="dxa"/>
            <w:tcBorders>
              <w:tl2br w:val="nil"/>
              <w:tr2bl w:val="nil"/>
            </w:tcBorders>
            <w:vAlign w:val="center"/>
          </w:tcPr>
          <w:p w14:paraId="50BD63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电磁</w:t>
            </w:r>
          </w:p>
          <w:p w14:paraId="5F51D9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辐射</w:t>
            </w:r>
          </w:p>
        </w:tc>
        <w:tc>
          <w:tcPr>
            <w:tcW w:w="1852" w:type="dxa"/>
            <w:tcBorders>
              <w:tl2br w:val="nil"/>
              <w:tr2bl w:val="nil"/>
            </w:tcBorders>
            <w:vAlign w:val="center"/>
          </w:tcPr>
          <w:p w14:paraId="3A2B80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w:t>
            </w:r>
          </w:p>
        </w:tc>
        <w:tc>
          <w:tcPr>
            <w:tcW w:w="1470" w:type="dxa"/>
            <w:tcBorders>
              <w:tl2br w:val="nil"/>
              <w:tr2bl w:val="nil"/>
            </w:tcBorders>
            <w:vAlign w:val="center"/>
          </w:tcPr>
          <w:p w14:paraId="0D3CD0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w:t>
            </w:r>
          </w:p>
        </w:tc>
        <w:tc>
          <w:tcPr>
            <w:tcW w:w="1880" w:type="dxa"/>
            <w:tcBorders>
              <w:tl2br w:val="nil"/>
              <w:tr2bl w:val="nil"/>
            </w:tcBorders>
            <w:vAlign w:val="center"/>
          </w:tcPr>
          <w:p w14:paraId="1BF55D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w:t>
            </w:r>
          </w:p>
        </w:tc>
        <w:tc>
          <w:tcPr>
            <w:tcW w:w="4534" w:type="dxa"/>
            <w:gridSpan w:val="2"/>
            <w:tcBorders>
              <w:tl2br w:val="nil"/>
              <w:tr2bl w:val="nil"/>
            </w:tcBorders>
            <w:vAlign w:val="center"/>
          </w:tcPr>
          <w:p w14:paraId="1A79A3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w:t>
            </w:r>
          </w:p>
        </w:tc>
        <w:tc>
          <w:tcPr>
            <w:tcW w:w="2170" w:type="dxa"/>
            <w:tcBorders>
              <w:tl2br w:val="nil"/>
              <w:tr2bl w:val="nil"/>
            </w:tcBorders>
            <w:vAlign w:val="center"/>
          </w:tcPr>
          <w:p w14:paraId="1514AB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4"/>
                <w:szCs w:val="24"/>
              </w:rPr>
            </w:pPr>
            <w:r>
              <w:rPr>
                <w:color w:val="auto"/>
                <w:sz w:val="24"/>
                <w:szCs w:val="24"/>
              </w:rPr>
              <w:t>/</w:t>
            </w:r>
          </w:p>
        </w:tc>
        <w:tc>
          <w:tcPr>
            <w:tcW w:w="1236" w:type="dxa"/>
            <w:tcBorders>
              <w:tl2br w:val="nil"/>
              <w:tr2bl w:val="nil"/>
            </w:tcBorders>
            <w:vAlign w:val="center"/>
          </w:tcPr>
          <w:p w14:paraId="3BAAA2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4"/>
                <w:szCs w:val="24"/>
                <w:lang w:val="en-US" w:eastAsia="zh-CN"/>
              </w:rPr>
            </w:pPr>
            <w:r>
              <w:rPr>
                <w:rFonts w:hint="eastAsia"/>
                <w:color w:val="auto"/>
                <w:sz w:val="24"/>
                <w:szCs w:val="24"/>
                <w:lang w:val="en-US" w:eastAsia="zh-CN"/>
              </w:rPr>
              <w:t>/</w:t>
            </w:r>
          </w:p>
        </w:tc>
      </w:tr>
      <w:tr w14:paraId="61F1E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jc w:val="center"/>
        </w:trPr>
        <w:tc>
          <w:tcPr>
            <w:tcW w:w="857" w:type="dxa"/>
            <w:tcBorders>
              <w:tl2br w:val="nil"/>
              <w:tr2bl w:val="nil"/>
            </w:tcBorders>
            <w:vAlign w:val="center"/>
          </w:tcPr>
          <w:p w14:paraId="6C48B4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固体</w:t>
            </w:r>
          </w:p>
          <w:p w14:paraId="75C3D3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废物</w:t>
            </w:r>
          </w:p>
        </w:tc>
        <w:tc>
          <w:tcPr>
            <w:tcW w:w="13142" w:type="dxa"/>
            <w:gridSpan w:val="7"/>
            <w:tcBorders>
              <w:tl2br w:val="nil"/>
              <w:tr2bl w:val="nil"/>
            </w:tcBorders>
            <w:vAlign w:val="center"/>
          </w:tcPr>
          <w:p w14:paraId="09EC56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宋体"/>
                <w:color w:val="auto"/>
                <w:sz w:val="24"/>
                <w:szCs w:val="24"/>
              </w:rPr>
            </w:pPr>
            <w:r>
              <w:rPr>
                <w:rFonts w:hint="eastAsia"/>
                <w:color w:val="auto"/>
                <w:sz w:val="24"/>
                <w:szCs w:val="24"/>
                <w:lang w:val="en-US" w:eastAsia="zh-CN"/>
              </w:rPr>
              <w:t>废滤料、一般废包装物、废晶片</w:t>
            </w:r>
            <w:r>
              <w:rPr>
                <w:rFonts w:ascii="Times New Roman" w:hAnsi="Times New Roman" w:eastAsia="宋体"/>
                <w:color w:val="auto"/>
                <w:sz w:val="24"/>
                <w:szCs w:val="24"/>
              </w:rPr>
              <w:t>收集后外卖综合利用，</w:t>
            </w:r>
            <w:r>
              <w:rPr>
                <w:rFonts w:hint="eastAsia"/>
                <w:color w:val="auto"/>
                <w:sz w:val="24"/>
                <w:szCs w:val="24"/>
                <w:lang w:val="en-US" w:eastAsia="zh-CN"/>
              </w:rPr>
              <w:t>沾染化学品的废包装物、废滤布、废机油、废油桶、废试剂瓶、实验废液装</w:t>
            </w:r>
            <w:r>
              <w:rPr>
                <w:rFonts w:ascii="Times New Roman" w:hAnsi="Times New Roman" w:eastAsia="宋体"/>
                <w:color w:val="auto"/>
                <w:sz w:val="24"/>
                <w:szCs w:val="24"/>
              </w:rPr>
              <w:t>委托有资质单位处置，生活垃圾委托环卫部门统一清运。</w:t>
            </w:r>
          </w:p>
          <w:p w14:paraId="4A71BD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宋体"/>
                <w:color w:val="auto"/>
                <w:sz w:val="24"/>
                <w:szCs w:val="24"/>
              </w:rPr>
            </w:pPr>
            <w:r>
              <w:rPr>
                <w:rFonts w:ascii="Times New Roman" w:hAnsi="Times New Roman" w:eastAsia="宋体"/>
                <w:color w:val="auto"/>
                <w:sz w:val="24"/>
                <w:szCs w:val="24"/>
              </w:rPr>
              <w:t>厂区内按照《危险废物贮存污染控制标准》（GB 18597-2023）要求建设危险废物暂存场所，建设单位建立危险废物贮存转移台账与记录，应当通过国家危险废物信息管理系统填写、运行危险废物电子转移联单，并依照国家有关规定公开危险废物转移相关污染环境防治信息，危险废物电子转移联单数据应当在信息系统中至少保存十年；按照《一般工业固体废物贮存和填埋污染控制标准》（GB 18599-2020）的要求建设一般固废暂存场所；在</w:t>
            </w:r>
            <w:r>
              <w:rPr>
                <w:rFonts w:hint="eastAsia"/>
                <w:color w:val="auto"/>
                <w:sz w:val="24"/>
                <w:szCs w:val="24"/>
                <w:lang w:eastAsia="zh-CN"/>
              </w:rPr>
              <w:t>全国固体废物管理信息系统</w:t>
            </w:r>
            <w:r>
              <w:rPr>
                <w:rFonts w:ascii="Times New Roman" w:hAnsi="Times New Roman" w:eastAsia="宋体"/>
                <w:color w:val="auto"/>
                <w:sz w:val="24"/>
                <w:szCs w:val="24"/>
              </w:rPr>
              <w:t>中填报固废电子管理台账。</w:t>
            </w:r>
          </w:p>
        </w:tc>
      </w:tr>
      <w:tr w14:paraId="043AF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jc w:val="center"/>
        </w:trPr>
        <w:tc>
          <w:tcPr>
            <w:tcW w:w="857" w:type="dxa"/>
            <w:tcBorders>
              <w:tl2br w:val="nil"/>
              <w:tr2bl w:val="nil"/>
            </w:tcBorders>
            <w:vAlign w:val="center"/>
          </w:tcPr>
          <w:p w14:paraId="24ADB1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土壤及地下水</w:t>
            </w:r>
          </w:p>
          <w:p w14:paraId="1A7828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污染防治措施</w:t>
            </w:r>
          </w:p>
        </w:tc>
        <w:tc>
          <w:tcPr>
            <w:tcW w:w="13142" w:type="dxa"/>
            <w:gridSpan w:val="7"/>
            <w:tcBorders>
              <w:tl2br w:val="nil"/>
              <w:tr2bl w:val="nil"/>
            </w:tcBorders>
            <w:vAlign w:val="center"/>
          </w:tcPr>
          <w:p w14:paraId="287A11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宋体"/>
                <w:color w:val="auto"/>
                <w:sz w:val="24"/>
                <w:szCs w:val="24"/>
              </w:rPr>
            </w:pPr>
            <w:r>
              <w:rPr>
                <w:rFonts w:hint="eastAsia" w:ascii="Times New Roman" w:hAnsi="Times New Roman" w:eastAsia="宋体"/>
                <w:color w:val="auto"/>
                <w:sz w:val="24"/>
                <w:szCs w:val="24"/>
              </w:rPr>
              <w:t>企业</w:t>
            </w:r>
            <w:r>
              <w:rPr>
                <w:rFonts w:hint="eastAsia"/>
                <w:color w:val="auto"/>
                <w:sz w:val="24"/>
                <w:szCs w:val="24"/>
                <w:lang w:val="en-US" w:eastAsia="zh-CN"/>
              </w:rPr>
              <w:t>生产车间、成品储存区、原料储存区、</w:t>
            </w:r>
            <w:r>
              <w:rPr>
                <w:rFonts w:hint="eastAsia" w:ascii="Times New Roman" w:hAnsi="Times New Roman" w:eastAsia="宋体"/>
                <w:color w:val="auto"/>
                <w:sz w:val="24"/>
                <w:szCs w:val="24"/>
              </w:rPr>
              <w:t>危废仓库</w:t>
            </w:r>
            <w:r>
              <w:rPr>
                <w:rFonts w:hint="eastAsia"/>
                <w:color w:val="auto"/>
                <w:sz w:val="24"/>
                <w:szCs w:val="24"/>
                <w:lang w:val="en-US" w:eastAsia="zh-CN"/>
              </w:rPr>
              <w:t>、污水处理区域</w:t>
            </w:r>
            <w:r>
              <w:rPr>
                <w:rFonts w:hint="eastAsia" w:ascii="Times New Roman" w:hAnsi="Times New Roman" w:eastAsia="宋体"/>
                <w:color w:val="auto"/>
                <w:sz w:val="24"/>
                <w:szCs w:val="24"/>
              </w:rPr>
              <w:t>地面硬化并采取防渗防漏措施，废气达标排放，废水预处理达标后纳入市政污水管网排放，固体废物妥善处置。</w:t>
            </w:r>
          </w:p>
        </w:tc>
      </w:tr>
      <w:tr w14:paraId="5058F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jc w:val="center"/>
        </w:trPr>
        <w:tc>
          <w:tcPr>
            <w:tcW w:w="857" w:type="dxa"/>
            <w:tcBorders>
              <w:tl2br w:val="nil"/>
              <w:tr2bl w:val="nil"/>
            </w:tcBorders>
            <w:vAlign w:val="center"/>
          </w:tcPr>
          <w:p w14:paraId="231071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生态保护措施</w:t>
            </w:r>
          </w:p>
        </w:tc>
        <w:tc>
          <w:tcPr>
            <w:tcW w:w="13142" w:type="dxa"/>
            <w:gridSpan w:val="7"/>
            <w:tcBorders>
              <w:tl2br w:val="nil"/>
              <w:tr2bl w:val="nil"/>
            </w:tcBorders>
            <w:vAlign w:val="center"/>
          </w:tcPr>
          <w:p w14:paraId="26AB81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eastAsia="zh-CN"/>
              </w:rPr>
              <w:t>本项目用地性质为工业用地，项目附近生态环境无珍稀动植物，无特别保护的区域，本项目不会对所在区域生态环境产生不利影响。</w:t>
            </w:r>
          </w:p>
        </w:tc>
      </w:tr>
      <w:tr w14:paraId="1CE6F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jc w:val="center"/>
        </w:trPr>
        <w:tc>
          <w:tcPr>
            <w:tcW w:w="857" w:type="dxa"/>
            <w:tcBorders>
              <w:tl2br w:val="nil"/>
              <w:tr2bl w:val="nil"/>
            </w:tcBorders>
            <w:vAlign w:val="center"/>
          </w:tcPr>
          <w:p w14:paraId="118B37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环境风险防范措施</w:t>
            </w:r>
          </w:p>
        </w:tc>
        <w:tc>
          <w:tcPr>
            <w:tcW w:w="13142" w:type="dxa"/>
            <w:gridSpan w:val="7"/>
            <w:tcBorders>
              <w:tl2br w:val="nil"/>
              <w:tr2bl w:val="nil"/>
            </w:tcBorders>
            <w:vAlign w:val="center"/>
          </w:tcPr>
          <w:p w14:paraId="54F8B7E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color w:val="auto"/>
                <w:sz w:val="24"/>
                <w:szCs w:val="24"/>
                <w:lang w:eastAsia="zh-CN"/>
              </w:rPr>
            </w:pPr>
            <w:r>
              <w:rPr>
                <w:rFonts w:hint="eastAsia"/>
                <w:color w:val="auto"/>
                <w:sz w:val="24"/>
                <w:szCs w:val="24"/>
                <w:lang w:val="en-US" w:eastAsia="zh-CN"/>
              </w:rPr>
              <w:t>1、</w:t>
            </w:r>
            <w:r>
              <w:rPr>
                <w:rFonts w:hint="eastAsia"/>
                <w:color w:val="auto"/>
                <w:sz w:val="24"/>
                <w:szCs w:val="24"/>
                <w:lang w:eastAsia="zh-CN"/>
              </w:rPr>
              <w:t>要求企业采取防渗漏措施，废水管道采用 PE 防渗管道，加强废水管线的运行管理。一旦发生泄露等事故，要求企业立即停止相应废水产生工段生产，关闭相应废水处理设施出口阀门及废水总排口阀门，待事故废水收集处理达标后排放</w:t>
            </w:r>
          </w:p>
          <w:p w14:paraId="1C73446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color w:val="auto"/>
                <w:sz w:val="24"/>
                <w:szCs w:val="24"/>
                <w:lang w:eastAsia="zh-CN"/>
              </w:rPr>
            </w:pPr>
            <w:r>
              <w:rPr>
                <w:rFonts w:hint="eastAsia"/>
                <w:color w:val="auto"/>
                <w:sz w:val="24"/>
                <w:szCs w:val="24"/>
                <w:lang w:val="en-US" w:eastAsia="zh-CN"/>
              </w:rPr>
              <w:t>2</w:t>
            </w:r>
            <w:r>
              <w:rPr>
                <w:rFonts w:hint="eastAsia"/>
                <w:color w:val="auto"/>
                <w:sz w:val="24"/>
                <w:szCs w:val="24"/>
                <w:lang w:eastAsia="zh-CN"/>
              </w:rPr>
              <w:t>、危险物料生产区域做好防渗措施，物料泄漏时能及时处置。定期检查生产区域安全系统的工作状态，安排工作人员定期检查。</w:t>
            </w:r>
          </w:p>
          <w:p w14:paraId="77EEB89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color w:val="auto"/>
                <w:sz w:val="24"/>
                <w:szCs w:val="24"/>
                <w:lang w:eastAsia="zh-CN"/>
              </w:rPr>
            </w:pPr>
            <w:r>
              <w:rPr>
                <w:rFonts w:hint="eastAsia"/>
                <w:color w:val="auto"/>
                <w:sz w:val="24"/>
                <w:szCs w:val="24"/>
                <w:lang w:val="en-US" w:eastAsia="zh-CN"/>
              </w:rPr>
              <w:t>3</w:t>
            </w:r>
            <w:r>
              <w:rPr>
                <w:rFonts w:hint="eastAsia"/>
                <w:color w:val="auto"/>
                <w:sz w:val="24"/>
                <w:szCs w:val="24"/>
                <w:lang w:eastAsia="zh-CN"/>
              </w:rPr>
              <w:t>、在生产车间内配备足量的灭火装置，同时车间内应杜绝明火，车间墙壁张贴相应警告标志，平时加强对生产设施的维护、检修，确保设备正常运行。</w:t>
            </w:r>
          </w:p>
          <w:p w14:paraId="07788D5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color w:val="auto"/>
                <w:sz w:val="24"/>
                <w:szCs w:val="24"/>
                <w:lang w:eastAsia="zh-CN"/>
              </w:rPr>
            </w:pPr>
            <w:r>
              <w:rPr>
                <w:rFonts w:hint="eastAsia"/>
                <w:color w:val="auto"/>
                <w:sz w:val="24"/>
                <w:szCs w:val="24"/>
                <w:lang w:val="en-US" w:eastAsia="zh-CN"/>
              </w:rPr>
              <w:t>4</w:t>
            </w:r>
            <w:r>
              <w:rPr>
                <w:rFonts w:hint="eastAsia"/>
                <w:color w:val="auto"/>
                <w:sz w:val="24"/>
                <w:szCs w:val="24"/>
                <w:lang w:eastAsia="zh-CN"/>
              </w:rPr>
              <w:t>、企业应建立“单元-厂区-园区/区域”的环境风险防控体系。考虑事故触发具有不确定性，厂内环境风险防控系统应纳入园区/区域环境风险防控体系，明确风险防控设施、管理的衔接要求。极端事故风险防控及应急处置应结合所在园区/区域环境风险防控体系统筹考虑，按分级响应及时启动园区/区域环境风险防范措施，实现厂内与园区/区域环境风险防控设施及管理的有效联动，有效防控环境风险。</w:t>
            </w:r>
          </w:p>
          <w:p w14:paraId="3C470E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ascii="Times New Roman" w:hAnsi="Times New Roman" w:eastAsia="宋体"/>
                <w:color w:val="auto"/>
                <w:sz w:val="24"/>
                <w:szCs w:val="24"/>
              </w:rPr>
            </w:pPr>
            <w:r>
              <w:rPr>
                <w:rFonts w:hint="eastAsia"/>
                <w:color w:val="auto"/>
                <w:sz w:val="24"/>
                <w:szCs w:val="24"/>
                <w:lang w:val="en-US" w:eastAsia="zh-CN"/>
              </w:rPr>
              <w:t>5</w:t>
            </w:r>
            <w:r>
              <w:rPr>
                <w:rFonts w:hint="eastAsia"/>
                <w:color w:val="auto"/>
                <w:sz w:val="24"/>
                <w:szCs w:val="24"/>
                <w:lang w:eastAsia="zh-CN"/>
              </w:rPr>
              <w:t>、按浙应急基础[2022]143 号文，对环保设施进行安全风险辨识管控和隐患排查治理，委托有相应资质的单位设计、施工并验收。</w:t>
            </w:r>
          </w:p>
        </w:tc>
      </w:tr>
      <w:tr w14:paraId="673AF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jc w:val="center"/>
        </w:trPr>
        <w:tc>
          <w:tcPr>
            <w:tcW w:w="857" w:type="dxa"/>
            <w:tcBorders>
              <w:tl2br w:val="nil"/>
              <w:tr2bl w:val="nil"/>
            </w:tcBorders>
            <w:vAlign w:val="center"/>
          </w:tcPr>
          <w:p w14:paraId="3324EB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olor w:val="auto"/>
                <w:sz w:val="24"/>
                <w:szCs w:val="24"/>
              </w:rPr>
            </w:pPr>
            <w:r>
              <w:rPr>
                <w:rFonts w:ascii="Times New Roman" w:hAnsi="Times New Roman" w:eastAsia="宋体"/>
                <w:color w:val="auto"/>
                <w:sz w:val="24"/>
                <w:szCs w:val="24"/>
              </w:rPr>
              <w:t>其他环境管理要求</w:t>
            </w:r>
          </w:p>
        </w:tc>
        <w:tc>
          <w:tcPr>
            <w:tcW w:w="13142" w:type="dxa"/>
            <w:gridSpan w:val="7"/>
            <w:tcBorders>
              <w:tl2br w:val="nil"/>
              <w:tr2bl w:val="nil"/>
            </w:tcBorders>
            <w:vAlign w:val="center"/>
          </w:tcPr>
          <w:p w14:paraId="527FF4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宋体"/>
                <w:color w:val="auto"/>
                <w:sz w:val="24"/>
                <w:szCs w:val="24"/>
              </w:rPr>
            </w:pPr>
            <w:r>
              <w:rPr>
                <w:rFonts w:ascii="Times New Roman" w:hAnsi="Times New Roman" w:eastAsia="宋体"/>
                <w:color w:val="auto"/>
                <w:sz w:val="24"/>
                <w:szCs w:val="24"/>
              </w:rPr>
              <w:t>①</w:t>
            </w:r>
            <w:r>
              <w:rPr>
                <w:rFonts w:hint="eastAsia" w:ascii="Times New Roman" w:hAnsi="Times New Roman" w:eastAsia="宋体"/>
                <w:color w:val="auto"/>
                <w:sz w:val="24"/>
                <w:szCs w:val="24"/>
              </w:rPr>
              <w:t>根据《固定污染源排污许可分类管理名录》（2019年版），本项目属于“三十四、计算机、通信和其他电子设备制造业39”中“电子元件及电子专用材料制造39</w:t>
            </w:r>
            <w:r>
              <w:rPr>
                <w:rFonts w:hint="eastAsia"/>
                <w:color w:val="auto"/>
                <w:sz w:val="24"/>
                <w:szCs w:val="24"/>
                <w:lang w:val="en-US" w:eastAsia="zh-CN"/>
              </w:rPr>
              <w:t>8</w:t>
            </w:r>
            <w:r>
              <w:rPr>
                <w:rFonts w:hint="eastAsia" w:ascii="Times New Roman" w:hAnsi="Times New Roman" w:eastAsia="宋体"/>
                <w:color w:val="auto"/>
                <w:sz w:val="24"/>
                <w:szCs w:val="24"/>
              </w:rPr>
              <w:t>”，“其他”，属于登记管理类，本项目需在启动生产设施或者发生实际排污行为前，按规定填报排污许可登记</w:t>
            </w:r>
            <w:r>
              <w:rPr>
                <w:rFonts w:ascii="Times New Roman" w:hAnsi="Times New Roman" w:eastAsia="宋体"/>
                <w:color w:val="auto"/>
                <w:sz w:val="24"/>
                <w:szCs w:val="24"/>
              </w:rPr>
              <w:t>。</w:t>
            </w:r>
          </w:p>
          <w:p w14:paraId="0A4EE3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宋体"/>
                <w:color w:val="auto"/>
                <w:sz w:val="24"/>
                <w:szCs w:val="24"/>
              </w:rPr>
            </w:pPr>
            <w:r>
              <w:rPr>
                <w:rFonts w:ascii="Times New Roman" w:hAnsi="Times New Roman" w:eastAsia="宋体"/>
                <w:color w:val="auto"/>
                <w:sz w:val="24"/>
                <w:szCs w:val="24"/>
              </w:rPr>
              <w:t>②企业应根据《建设项目竣工环境保护验收暂行办法》（国环规环评 [2017]4号），在项目投入试生产后，及时对建设项目组织开展竣工环境保护验收工作。</w:t>
            </w:r>
          </w:p>
        </w:tc>
      </w:tr>
    </w:tbl>
    <w:p w14:paraId="08AFA4F8">
      <w:pPr>
        <w:spacing w:line="440" w:lineRule="exact"/>
        <w:ind w:firstLine="480" w:firstLineChars="200"/>
        <w:jc w:val="center"/>
        <w:rPr>
          <w:color w:val="auto"/>
          <w:sz w:val="24"/>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E578917">
      <w:pPr>
        <w:pStyle w:val="22"/>
        <w:adjustRightInd w:val="0"/>
        <w:snapToGrid w:val="0"/>
        <w:spacing w:before="0" w:beforeAutospacing="0" w:after="0" w:afterAutospacing="0" w:line="360" w:lineRule="auto"/>
        <w:ind w:left="0" w:leftChars="0" w:firstLine="0" w:firstLineChars="0"/>
        <w:jc w:val="both"/>
        <w:outlineLvl w:val="0"/>
        <w:rPr>
          <w:rFonts w:hint="eastAsia" w:ascii="黑体" w:hAnsi="黑体" w:eastAsia="黑体" w:cs="Times New Roman"/>
          <w:snapToGrid w:val="0"/>
          <w:color w:val="auto"/>
          <w:sz w:val="30"/>
          <w:szCs w:val="30"/>
          <w:lang w:val="en-US" w:eastAsia="zh-CN"/>
        </w:rPr>
      </w:pPr>
      <w:bookmarkStart w:id="15" w:name="_Toc24867"/>
      <w:bookmarkStart w:id="16" w:name="_Toc22658"/>
      <w:r>
        <w:rPr>
          <w:rFonts w:hint="eastAsia" w:ascii="黑体" w:hAnsi="黑体" w:eastAsia="黑体" w:cs="Times New Roman"/>
          <w:snapToGrid w:val="0"/>
          <w:color w:val="auto"/>
          <w:sz w:val="30"/>
          <w:szCs w:val="30"/>
          <w:lang w:val="en-US" w:eastAsia="zh-CN"/>
        </w:rPr>
        <w:t>附表</w:t>
      </w:r>
      <w:bookmarkEnd w:id="15"/>
      <w:bookmarkEnd w:id="16"/>
    </w:p>
    <w:p w14:paraId="246B890C">
      <w:pPr>
        <w:pStyle w:val="22"/>
        <w:adjustRightInd w:val="0"/>
        <w:snapToGrid w:val="0"/>
        <w:spacing w:before="0" w:beforeAutospacing="0" w:after="0" w:afterAutospacing="0" w:line="360" w:lineRule="auto"/>
        <w:jc w:val="center"/>
        <w:outlineLvl w:val="0"/>
        <w:rPr>
          <w:rFonts w:hint="default" w:ascii="Times New Roman" w:hAnsi="Times New Roman" w:eastAsia="黑体" w:cs="Times New Roman"/>
          <w:snapToGrid w:val="0"/>
          <w:color w:val="auto"/>
          <w:sz w:val="30"/>
          <w:szCs w:val="30"/>
          <w:lang w:val="en-US" w:eastAsia="zh-CN"/>
        </w:rPr>
      </w:pPr>
      <w:bookmarkStart w:id="17" w:name="_Toc4691"/>
      <w:bookmarkStart w:id="18" w:name="_Toc28435"/>
      <w:r>
        <w:rPr>
          <w:rFonts w:hint="eastAsia" w:ascii="黑体" w:hAnsi="黑体" w:eastAsia="黑体" w:cs="Times New Roman"/>
          <w:snapToGrid w:val="0"/>
          <w:color w:val="auto"/>
          <w:sz w:val="30"/>
          <w:szCs w:val="30"/>
          <w:lang w:val="en-US" w:eastAsia="zh-CN"/>
        </w:rPr>
        <w:t>建设项目污染物排放量汇总表</w:t>
      </w:r>
      <w:bookmarkEnd w:id="17"/>
      <w:r>
        <w:rPr>
          <w:rFonts w:hint="eastAsia" w:ascii="Times New Roman" w:hAnsi="Times New Roman"/>
          <w:b/>
          <w:bCs/>
          <w:snapToGrid w:val="0"/>
          <w:color w:val="auto"/>
          <w:sz w:val="28"/>
          <w:szCs w:val="28"/>
          <w:highlight w:val="none"/>
          <w:lang w:val="en-US" w:eastAsia="zh-CN"/>
        </w:rPr>
        <w:t xml:space="preserve">     </w:t>
      </w:r>
      <w:r>
        <w:rPr>
          <w:rFonts w:hint="eastAsia" w:ascii="黑体" w:hAnsi="黑体" w:eastAsia="黑体" w:cs="Times New Roman"/>
          <w:snapToGrid w:val="0"/>
          <w:color w:val="auto"/>
          <w:sz w:val="30"/>
          <w:szCs w:val="30"/>
          <w:lang w:val="en-US" w:eastAsia="zh-CN"/>
        </w:rPr>
        <w:t>单位：</w:t>
      </w:r>
      <w:r>
        <w:rPr>
          <w:rFonts w:hint="default" w:ascii="Times New Roman" w:hAnsi="Times New Roman" w:eastAsia="黑体" w:cs="Times New Roman"/>
          <w:snapToGrid w:val="0"/>
          <w:color w:val="auto"/>
          <w:sz w:val="30"/>
          <w:szCs w:val="30"/>
          <w:lang w:val="en-US" w:eastAsia="zh-CN"/>
        </w:rPr>
        <w:t>t/a</w:t>
      </w:r>
      <w:bookmarkEnd w:id="18"/>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731"/>
        <w:gridCol w:w="1470"/>
        <w:gridCol w:w="1200"/>
        <w:gridCol w:w="1425"/>
        <w:gridCol w:w="1470"/>
        <w:gridCol w:w="1848"/>
        <w:gridCol w:w="1555"/>
        <w:gridCol w:w="1142"/>
        <w:gridCol w:w="900"/>
      </w:tblGrid>
      <w:tr w14:paraId="4211E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3" w:type="dxa"/>
            <w:tcBorders>
              <w:tl2br w:val="single" w:color="auto" w:sz="4" w:space="0"/>
            </w:tcBorders>
            <w:tcMar>
              <w:left w:w="28" w:type="dxa"/>
              <w:right w:w="28" w:type="dxa"/>
            </w:tcMar>
            <w:vAlign w:val="center"/>
          </w:tcPr>
          <w:p w14:paraId="730BA52B">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pPr>
            <w:r>
              <w:t>项目</w:t>
            </w:r>
          </w:p>
          <w:p w14:paraId="62B8CC5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pPr>
            <w:r>
              <w:t>分类</w:t>
            </w:r>
          </w:p>
        </w:tc>
        <w:tc>
          <w:tcPr>
            <w:tcW w:w="1731" w:type="dxa"/>
            <w:tcMar>
              <w:left w:w="28" w:type="dxa"/>
              <w:right w:w="28" w:type="dxa"/>
            </w:tcMar>
            <w:vAlign w:val="center"/>
          </w:tcPr>
          <w:p w14:paraId="233160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污染物名称</w:t>
            </w:r>
          </w:p>
        </w:tc>
        <w:tc>
          <w:tcPr>
            <w:tcW w:w="1470" w:type="dxa"/>
            <w:tcMar>
              <w:left w:w="28" w:type="dxa"/>
              <w:right w:w="28" w:type="dxa"/>
            </w:tcMar>
            <w:vAlign w:val="center"/>
          </w:tcPr>
          <w:p w14:paraId="1B43AD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现有工程</w:t>
            </w:r>
          </w:p>
          <w:p w14:paraId="6E2F5B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排放量（固体废物产生量）</w:t>
            </w:r>
            <w:r>
              <w:fldChar w:fldCharType="begin"/>
            </w:r>
            <w:r>
              <w:instrText xml:space="preserve"> = 1 \* GB3 \* MERGEFORMAT </w:instrText>
            </w:r>
            <w:r>
              <w:fldChar w:fldCharType="separate"/>
            </w:r>
            <w:r>
              <w:t>①</w:t>
            </w:r>
            <w:r>
              <w:fldChar w:fldCharType="end"/>
            </w:r>
          </w:p>
        </w:tc>
        <w:tc>
          <w:tcPr>
            <w:tcW w:w="1200" w:type="dxa"/>
            <w:tcMar>
              <w:left w:w="28" w:type="dxa"/>
              <w:right w:w="28" w:type="dxa"/>
            </w:tcMar>
            <w:vAlign w:val="center"/>
          </w:tcPr>
          <w:p w14:paraId="64EE02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现有工程</w:t>
            </w:r>
          </w:p>
          <w:p w14:paraId="073638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许可排放量</w:t>
            </w:r>
          </w:p>
          <w:p w14:paraId="57D65D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fldChar w:fldCharType="begin"/>
            </w:r>
            <w:r>
              <w:instrText xml:space="preserve"> = 2 \* GB3 \* MERGEFORMAT </w:instrText>
            </w:r>
            <w:r>
              <w:fldChar w:fldCharType="separate"/>
            </w:r>
            <w:r>
              <w:t>②</w:t>
            </w:r>
            <w:r>
              <w:fldChar w:fldCharType="end"/>
            </w:r>
          </w:p>
        </w:tc>
        <w:tc>
          <w:tcPr>
            <w:tcW w:w="1425" w:type="dxa"/>
            <w:tcMar>
              <w:left w:w="28" w:type="dxa"/>
              <w:right w:w="28" w:type="dxa"/>
            </w:tcMar>
            <w:vAlign w:val="center"/>
          </w:tcPr>
          <w:p w14:paraId="56AA1C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在建工程</w:t>
            </w:r>
          </w:p>
          <w:p w14:paraId="6C433E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排放量（固体废物产生量）</w:t>
            </w:r>
            <w:r>
              <w:fldChar w:fldCharType="begin"/>
            </w:r>
            <w:r>
              <w:instrText xml:space="preserve"> = 3 \* GB3 \* MERGEFORMAT </w:instrText>
            </w:r>
            <w:r>
              <w:fldChar w:fldCharType="separate"/>
            </w:r>
            <w:r>
              <w:t>③</w:t>
            </w:r>
            <w:r>
              <w:fldChar w:fldCharType="end"/>
            </w:r>
          </w:p>
        </w:tc>
        <w:tc>
          <w:tcPr>
            <w:tcW w:w="1470" w:type="dxa"/>
            <w:tcMar>
              <w:left w:w="28" w:type="dxa"/>
              <w:right w:w="28" w:type="dxa"/>
            </w:tcMar>
            <w:vAlign w:val="center"/>
          </w:tcPr>
          <w:p w14:paraId="727063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本项目</w:t>
            </w:r>
          </w:p>
          <w:p w14:paraId="2E6502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排放量（固体废物产生量）</w:t>
            </w:r>
            <w:r>
              <w:fldChar w:fldCharType="begin"/>
            </w:r>
            <w:r>
              <w:instrText xml:space="preserve"> = 4 \* GB3 \* MERGEFORMAT </w:instrText>
            </w:r>
            <w:r>
              <w:fldChar w:fldCharType="separate"/>
            </w:r>
            <w:r>
              <w:t>④</w:t>
            </w:r>
            <w:r>
              <w:fldChar w:fldCharType="end"/>
            </w:r>
          </w:p>
        </w:tc>
        <w:tc>
          <w:tcPr>
            <w:tcW w:w="1848" w:type="dxa"/>
            <w:tcMar>
              <w:left w:w="28" w:type="dxa"/>
              <w:right w:w="28" w:type="dxa"/>
            </w:tcMar>
            <w:vAlign w:val="center"/>
          </w:tcPr>
          <w:p w14:paraId="67F06C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以新带老削减量</w:t>
            </w:r>
          </w:p>
          <w:p w14:paraId="165C2A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（新建项目不填）</w:t>
            </w:r>
            <w:r>
              <w:fldChar w:fldCharType="begin"/>
            </w:r>
            <w:r>
              <w:instrText xml:space="preserve"> = 5 \* GB3 \* MERGEFORMAT </w:instrText>
            </w:r>
            <w:r>
              <w:fldChar w:fldCharType="separate"/>
            </w:r>
            <w:r>
              <w:t>⑤</w:t>
            </w:r>
            <w:r>
              <w:fldChar w:fldCharType="end"/>
            </w:r>
          </w:p>
        </w:tc>
        <w:tc>
          <w:tcPr>
            <w:tcW w:w="1555" w:type="dxa"/>
            <w:tcMar>
              <w:left w:w="28" w:type="dxa"/>
              <w:right w:w="28" w:type="dxa"/>
            </w:tcMar>
            <w:vAlign w:val="center"/>
          </w:tcPr>
          <w:p w14:paraId="1F2CEB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本项目建成后</w:t>
            </w:r>
          </w:p>
          <w:p w14:paraId="394749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全厂排放量（固体废物产生量）</w:t>
            </w:r>
            <w:r>
              <w:fldChar w:fldCharType="begin"/>
            </w:r>
            <w:r>
              <w:instrText xml:space="preserve"> = 6 \* GB3 \* MERGEFORMAT </w:instrText>
            </w:r>
            <w:r>
              <w:fldChar w:fldCharType="separate"/>
            </w:r>
            <w:r>
              <w:t>⑥</w:t>
            </w:r>
            <w:r>
              <w:fldChar w:fldCharType="end"/>
            </w:r>
          </w:p>
        </w:tc>
        <w:tc>
          <w:tcPr>
            <w:tcW w:w="1142" w:type="dxa"/>
            <w:tcMar>
              <w:left w:w="28" w:type="dxa"/>
              <w:right w:w="28" w:type="dxa"/>
            </w:tcMar>
            <w:vAlign w:val="center"/>
          </w:tcPr>
          <w:p w14:paraId="72E10E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变化量</w:t>
            </w:r>
          </w:p>
          <w:p w14:paraId="088319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fldChar w:fldCharType="begin"/>
            </w:r>
            <w:r>
              <w:instrText xml:space="preserve"> = 7 \* GB3 \* MERGEFORMAT </w:instrText>
            </w:r>
            <w:r>
              <w:fldChar w:fldCharType="separate"/>
            </w:r>
            <w:r>
              <w:t>⑦</w:t>
            </w:r>
            <w:r>
              <w:fldChar w:fldCharType="end"/>
            </w:r>
          </w:p>
        </w:tc>
        <w:tc>
          <w:tcPr>
            <w:tcW w:w="900" w:type="dxa"/>
            <w:tcMar>
              <w:left w:w="28" w:type="dxa"/>
              <w:right w:w="28" w:type="dxa"/>
            </w:tcMar>
            <w:vAlign w:val="center"/>
          </w:tcPr>
          <w:p w14:paraId="117E2F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总量建议值</w:t>
            </w:r>
          </w:p>
        </w:tc>
      </w:tr>
      <w:tr w14:paraId="4CB86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3" w:type="dxa"/>
            <w:vMerge w:val="restart"/>
            <w:vAlign w:val="center"/>
          </w:tcPr>
          <w:p w14:paraId="10F9B4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废水</w:t>
            </w:r>
          </w:p>
        </w:tc>
        <w:tc>
          <w:tcPr>
            <w:tcW w:w="1731" w:type="dxa"/>
            <w:vAlign w:val="center"/>
          </w:tcPr>
          <w:p w14:paraId="4D8545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废水量（万t/a）</w:t>
            </w:r>
          </w:p>
        </w:tc>
        <w:tc>
          <w:tcPr>
            <w:tcW w:w="1470" w:type="dxa"/>
            <w:vAlign w:val="center"/>
          </w:tcPr>
          <w:p w14:paraId="20B622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0.0516</w:t>
            </w:r>
          </w:p>
        </w:tc>
        <w:tc>
          <w:tcPr>
            <w:tcW w:w="1200" w:type="dxa"/>
            <w:vAlign w:val="center"/>
          </w:tcPr>
          <w:p w14:paraId="27CB03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0.0516</w:t>
            </w:r>
          </w:p>
        </w:tc>
        <w:tc>
          <w:tcPr>
            <w:tcW w:w="1425" w:type="dxa"/>
            <w:vAlign w:val="center"/>
          </w:tcPr>
          <w:p w14:paraId="2BA8B9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0</w:t>
            </w:r>
          </w:p>
        </w:tc>
        <w:tc>
          <w:tcPr>
            <w:tcW w:w="1470" w:type="dxa"/>
            <w:vAlign w:val="center"/>
          </w:tcPr>
          <w:p w14:paraId="360295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2.4314</w:t>
            </w:r>
          </w:p>
        </w:tc>
        <w:tc>
          <w:tcPr>
            <w:tcW w:w="1848" w:type="dxa"/>
            <w:vAlign w:val="center"/>
          </w:tcPr>
          <w:p w14:paraId="6529BD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0.03</w:t>
            </w:r>
          </w:p>
        </w:tc>
        <w:tc>
          <w:tcPr>
            <w:tcW w:w="1555" w:type="dxa"/>
            <w:vAlign w:val="center"/>
          </w:tcPr>
          <w:p w14:paraId="10C118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2.4530</w:t>
            </w:r>
          </w:p>
        </w:tc>
        <w:tc>
          <w:tcPr>
            <w:tcW w:w="1142" w:type="dxa"/>
            <w:shd w:val="clear" w:color="auto" w:fill="auto"/>
            <w:vAlign w:val="center"/>
          </w:tcPr>
          <w:p w14:paraId="435E08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+2.4014</w:t>
            </w:r>
          </w:p>
        </w:tc>
        <w:tc>
          <w:tcPr>
            <w:tcW w:w="900" w:type="dxa"/>
            <w:shd w:val="clear" w:color="auto" w:fill="auto"/>
            <w:vAlign w:val="center"/>
          </w:tcPr>
          <w:p w14:paraId="174D2A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w:t>
            </w:r>
          </w:p>
        </w:tc>
      </w:tr>
      <w:tr w14:paraId="2F5E6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3" w:type="dxa"/>
            <w:vMerge w:val="continue"/>
            <w:vAlign w:val="center"/>
          </w:tcPr>
          <w:p w14:paraId="797F0D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1731" w:type="dxa"/>
            <w:vAlign w:val="center"/>
          </w:tcPr>
          <w:p w14:paraId="04CD56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CODcr</w:t>
            </w:r>
          </w:p>
        </w:tc>
        <w:tc>
          <w:tcPr>
            <w:tcW w:w="1470" w:type="dxa"/>
            <w:vAlign w:val="center"/>
          </w:tcPr>
          <w:p w14:paraId="58EA75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0.021</w:t>
            </w:r>
          </w:p>
        </w:tc>
        <w:tc>
          <w:tcPr>
            <w:tcW w:w="1200" w:type="dxa"/>
            <w:vAlign w:val="center"/>
          </w:tcPr>
          <w:p w14:paraId="1F4078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0.021</w:t>
            </w:r>
          </w:p>
        </w:tc>
        <w:tc>
          <w:tcPr>
            <w:tcW w:w="1425" w:type="dxa"/>
            <w:vAlign w:val="center"/>
          </w:tcPr>
          <w:p w14:paraId="7F8FF3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0</w:t>
            </w:r>
          </w:p>
        </w:tc>
        <w:tc>
          <w:tcPr>
            <w:tcW w:w="1470" w:type="dxa"/>
            <w:vAlign w:val="center"/>
          </w:tcPr>
          <w:p w14:paraId="2EDBE4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0.973</w:t>
            </w:r>
          </w:p>
        </w:tc>
        <w:tc>
          <w:tcPr>
            <w:tcW w:w="1848" w:type="dxa"/>
            <w:vAlign w:val="center"/>
          </w:tcPr>
          <w:p w14:paraId="40D708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0.013</w:t>
            </w:r>
          </w:p>
        </w:tc>
        <w:tc>
          <w:tcPr>
            <w:tcW w:w="1555" w:type="dxa"/>
            <w:vAlign w:val="center"/>
          </w:tcPr>
          <w:p w14:paraId="529A08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0.981</w:t>
            </w:r>
          </w:p>
        </w:tc>
        <w:tc>
          <w:tcPr>
            <w:tcW w:w="1142" w:type="dxa"/>
            <w:shd w:val="clear" w:color="auto" w:fill="auto"/>
            <w:vAlign w:val="center"/>
          </w:tcPr>
          <w:p w14:paraId="73385A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+0.960</w:t>
            </w:r>
          </w:p>
        </w:tc>
        <w:tc>
          <w:tcPr>
            <w:tcW w:w="900" w:type="dxa"/>
            <w:shd w:val="clear" w:color="auto" w:fill="auto"/>
            <w:vAlign w:val="center"/>
          </w:tcPr>
          <w:p w14:paraId="589673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0.981</w:t>
            </w:r>
          </w:p>
        </w:tc>
      </w:tr>
      <w:tr w14:paraId="651E4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3" w:type="dxa"/>
            <w:vMerge w:val="continue"/>
            <w:vAlign w:val="center"/>
          </w:tcPr>
          <w:p w14:paraId="41D1A6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1731" w:type="dxa"/>
            <w:vAlign w:val="center"/>
          </w:tcPr>
          <w:p w14:paraId="7EEC7E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氨氮</w:t>
            </w:r>
          </w:p>
        </w:tc>
        <w:tc>
          <w:tcPr>
            <w:tcW w:w="1470" w:type="dxa"/>
            <w:vAlign w:val="center"/>
          </w:tcPr>
          <w:p w14:paraId="39131A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0.001</w:t>
            </w:r>
          </w:p>
        </w:tc>
        <w:tc>
          <w:tcPr>
            <w:tcW w:w="1200" w:type="dxa"/>
            <w:vAlign w:val="center"/>
          </w:tcPr>
          <w:p w14:paraId="5E00B3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0.001</w:t>
            </w:r>
          </w:p>
        </w:tc>
        <w:tc>
          <w:tcPr>
            <w:tcW w:w="1425" w:type="dxa"/>
            <w:vAlign w:val="center"/>
          </w:tcPr>
          <w:p w14:paraId="4C7956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rPr>
              <w:t>0</w:t>
            </w:r>
          </w:p>
        </w:tc>
        <w:tc>
          <w:tcPr>
            <w:tcW w:w="1470" w:type="dxa"/>
            <w:vAlign w:val="center"/>
          </w:tcPr>
          <w:p w14:paraId="6CCFAB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0.048</w:t>
            </w:r>
          </w:p>
        </w:tc>
        <w:tc>
          <w:tcPr>
            <w:tcW w:w="1848" w:type="dxa"/>
            <w:vAlign w:val="center"/>
          </w:tcPr>
          <w:p w14:paraId="637543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w:t>
            </w:r>
          </w:p>
        </w:tc>
        <w:tc>
          <w:tcPr>
            <w:tcW w:w="1555" w:type="dxa"/>
            <w:vAlign w:val="center"/>
          </w:tcPr>
          <w:p w14:paraId="5AEEB8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0.049</w:t>
            </w:r>
          </w:p>
        </w:tc>
        <w:tc>
          <w:tcPr>
            <w:tcW w:w="1142" w:type="dxa"/>
            <w:shd w:val="clear" w:color="auto" w:fill="auto"/>
            <w:vAlign w:val="center"/>
          </w:tcPr>
          <w:p w14:paraId="5C52CC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+0.048</w:t>
            </w:r>
          </w:p>
        </w:tc>
        <w:tc>
          <w:tcPr>
            <w:tcW w:w="900" w:type="dxa"/>
            <w:shd w:val="clear" w:color="auto" w:fill="auto"/>
            <w:vAlign w:val="center"/>
          </w:tcPr>
          <w:p w14:paraId="69CBB0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0.049</w:t>
            </w:r>
          </w:p>
        </w:tc>
      </w:tr>
      <w:tr w14:paraId="399F32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3" w:type="dxa"/>
            <w:vMerge w:val="restart"/>
            <w:vAlign w:val="center"/>
          </w:tcPr>
          <w:p w14:paraId="39FEC7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一般工业</w:t>
            </w:r>
          </w:p>
          <w:p w14:paraId="7F3270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固体废物</w:t>
            </w:r>
          </w:p>
        </w:tc>
        <w:tc>
          <w:tcPr>
            <w:tcW w:w="1731" w:type="dxa"/>
            <w:shd w:val="clear" w:color="auto" w:fill="auto"/>
            <w:vAlign w:val="center"/>
          </w:tcPr>
          <w:p w14:paraId="045316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废滤料</w:t>
            </w:r>
          </w:p>
        </w:tc>
        <w:tc>
          <w:tcPr>
            <w:tcW w:w="1470" w:type="dxa"/>
            <w:shd w:val="clear" w:color="auto" w:fill="auto"/>
            <w:vAlign w:val="center"/>
          </w:tcPr>
          <w:p w14:paraId="69F00B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0.05</w:t>
            </w:r>
          </w:p>
        </w:tc>
        <w:tc>
          <w:tcPr>
            <w:tcW w:w="1200" w:type="dxa"/>
            <w:vAlign w:val="center"/>
          </w:tcPr>
          <w:p w14:paraId="7C8987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0.05</w:t>
            </w:r>
          </w:p>
        </w:tc>
        <w:tc>
          <w:tcPr>
            <w:tcW w:w="1425" w:type="dxa"/>
            <w:vAlign w:val="center"/>
          </w:tcPr>
          <w:p w14:paraId="6831C6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0</w:t>
            </w:r>
          </w:p>
        </w:tc>
        <w:tc>
          <w:tcPr>
            <w:tcW w:w="1470" w:type="dxa"/>
            <w:shd w:val="clear" w:color="auto" w:fill="auto"/>
            <w:vAlign w:val="center"/>
          </w:tcPr>
          <w:p w14:paraId="04B17A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0.5</w:t>
            </w:r>
          </w:p>
        </w:tc>
        <w:tc>
          <w:tcPr>
            <w:tcW w:w="1848" w:type="dxa"/>
            <w:vAlign w:val="center"/>
          </w:tcPr>
          <w:p w14:paraId="29BBD4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lang w:val="en-US" w:eastAsia="zh-CN"/>
              </w:rPr>
            </w:pPr>
            <w:r>
              <w:rPr>
                <w:rFonts w:hint="eastAsia"/>
                <w:lang w:val="en-US" w:eastAsia="zh-CN"/>
              </w:rPr>
              <w:t>0.05</w:t>
            </w:r>
          </w:p>
        </w:tc>
        <w:tc>
          <w:tcPr>
            <w:tcW w:w="1555" w:type="dxa"/>
            <w:shd w:val="clear" w:color="auto" w:fill="auto"/>
            <w:vAlign w:val="center"/>
          </w:tcPr>
          <w:p w14:paraId="4B8F7F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0.5</w:t>
            </w:r>
          </w:p>
        </w:tc>
        <w:tc>
          <w:tcPr>
            <w:tcW w:w="1142" w:type="dxa"/>
            <w:shd w:val="clear" w:color="auto" w:fill="auto"/>
            <w:vAlign w:val="center"/>
          </w:tcPr>
          <w:p w14:paraId="690754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+0.45</w:t>
            </w:r>
          </w:p>
        </w:tc>
        <w:tc>
          <w:tcPr>
            <w:tcW w:w="900" w:type="dxa"/>
            <w:vAlign w:val="center"/>
          </w:tcPr>
          <w:p w14:paraId="22FB62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w:t>
            </w:r>
          </w:p>
        </w:tc>
      </w:tr>
      <w:tr w14:paraId="3812F9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3" w:type="dxa"/>
            <w:vMerge w:val="continue"/>
            <w:vAlign w:val="center"/>
          </w:tcPr>
          <w:p w14:paraId="51674B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1731" w:type="dxa"/>
            <w:shd w:val="clear" w:color="auto" w:fill="auto"/>
            <w:vAlign w:val="center"/>
          </w:tcPr>
          <w:p w14:paraId="3A6337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一般废包装物</w:t>
            </w:r>
          </w:p>
        </w:tc>
        <w:tc>
          <w:tcPr>
            <w:tcW w:w="1470" w:type="dxa"/>
            <w:shd w:val="clear" w:color="auto" w:fill="auto"/>
            <w:vAlign w:val="center"/>
          </w:tcPr>
          <w:p w14:paraId="450CFF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0.05</w:t>
            </w:r>
          </w:p>
        </w:tc>
        <w:tc>
          <w:tcPr>
            <w:tcW w:w="1200" w:type="dxa"/>
            <w:shd w:val="clear" w:color="auto" w:fill="auto"/>
            <w:vAlign w:val="center"/>
          </w:tcPr>
          <w:p w14:paraId="2208A3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w:t>
            </w:r>
          </w:p>
        </w:tc>
        <w:tc>
          <w:tcPr>
            <w:tcW w:w="1425" w:type="dxa"/>
            <w:shd w:val="clear" w:color="auto" w:fill="auto"/>
            <w:vAlign w:val="center"/>
          </w:tcPr>
          <w:p w14:paraId="45AB7D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0</w:t>
            </w:r>
          </w:p>
        </w:tc>
        <w:tc>
          <w:tcPr>
            <w:tcW w:w="1470" w:type="dxa"/>
            <w:shd w:val="clear" w:color="auto" w:fill="auto"/>
            <w:vAlign w:val="center"/>
          </w:tcPr>
          <w:p w14:paraId="236906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0.832</w:t>
            </w:r>
          </w:p>
        </w:tc>
        <w:tc>
          <w:tcPr>
            <w:tcW w:w="1848" w:type="dxa"/>
            <w:shd w:val="clear" w:color="auto" w:fill="auto"/>
            <w:vAlign w:val="center"/>
          </w:tcPr>
          <w:p w14:paraId="26E8BC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lang w:val="en-US" w:eastAsia="zh-CN"/>
              </w:rPr>
            </w:pPr>
            <w:r>
              <w:rPr>
                <w:rFonts w:hint="eastAsia"/>
                <w:lang w:val="en-US" w:eastAsia="zh-CN"/>
              </w:rPr>
              <w:t>0.05</w:t>
            </w:r>
          </w:p>
        </w:tc>
        <w:tc>
          <w:tcPr>
            <w:tcW w:w="1555" w:type="dxa"/>
            <w:shd w:val="clear" w:color="auto" w:fill="auto"/>
            <w:vAlign w:val="center"/>
          </w:tcPr>
          <w:p w14:paraId="1279D6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0.832</w:t>
            </w:r>
          </w:p>
        </w:tc>
        <w:tc>
          <w:tcPr>
            <w:tcW w:w="1142" w:type="dxa"/>
            <w:shd w:val="clear" w:color="auto" w:fill="auto"/>
            <w:vAlign w:val="center"/>
          </w:tcPr>
          <w:p w14:paraId="464B30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+0.782</w:t>
            </w:r>
          </w:p>
        </w:tc>
        <w:tc>
          <w:tcPr>
            <w:tcW w:w="900" w:type="dxa"/>
            <w:shd w:val="clear" w:color="auto" w:fill="auto"/>
            <w:vAlign w:val="center"/>
          </w:tcPr>
          <w:p w14:paraId="158AA1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w:t>
            </w:r>
          </w:p>
        </w:tc>
      </w:tr>
      <w:tr w14:paraId="11710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3" w:type="dxa"/>
            <w:vMerge w:val="continue"/>
            <w:vAlign w:val="center"/>
          </w:tcPr>
          <w:p w14:paraId="04740F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1731" w:type="dxa"/>
            <w:shd w:val="clear" w:color="auto" w:fill="auto"/>
            <w:vAlign w:val="center"/>
          </w:tcPr>
          <w:p w14:paraId="3184D3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废晶片</w:t>
            </w:r>
          </w:p>
        </w:tc>
        <w:tc>
          <w:tcPr>
            <w:tcW w:w="1470" w:type="dxa"/>
            <w:shd w:val="clear" w:color="auto" w:fill="auto"/>
            <w:vAlign w:val="center"/>
          </w:tcPr>
          <w:p w14:paraId="08819A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w:t>
            </w:r>
          </w:p>
        </w:tc>
        <w:tc>
          <w:tcPr>
            <w:tcW w:w="1200" w:type="dxa"/>
            <w:shd w:val="clear" w:color="auto" w:fill="auto"/>
            <w:vAlign w:val="center"/>
          </w:tcPr>
          <w:p w14:paraId="6A412C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w:t>
            </w:r>
          </w:p>
        </w:tc>
        <w:tc>
          <w:tcPr>
            <w:tcW w:w="1425" w:type="dxa"/>
            <w:shd w:val="clear" w:color="auto" w:fill="auto"/>
            <w:vAlign w:val="center"/>
          </w:tcPr>
          <w:p w14:paraId="2F0E34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w:t>
            </w:r>
          </w:p>
        </w:tc>
        <w:tc>
          <w:tcPr>
            <w:tcW w:w="1470" w:type="dxa"/>
            <w:shd w:val="clear" w:color="auto" w:fill="auto"/>
            <w:vAlign w:val="center"/>
          </w:tcPr>
          <w:p w14:paraId="7B7BAB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1</w:t>
            </w:r>
          </w:p>
        </w:tc>
        <w:tc>
          <w:tcPr>
            <w:tcW w:w="1848" w:type="dxa"/>
            <w:shd w:val="clear" w:color="auto" w:fill="auto"/>
            <w:vAlign w:val="center"/>
          </w:tcPr>
          <w:p w14:paraId="0A15B8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0</w:t>
            </w:r>
          </w:p>
        </w:tc>
        <w:tc>
          <w:tcPr>
            <w:tcW w:w="1555" w:type="dxa"/>
            <w:shd w:val="clear" w:color="auto" w:fill="auto"/>
            <w:vAlign w:val="center"/>
          </w:tcPr>
          <w:p w14:paraId="310B05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1</w:t>
            </w:r>
          </w:p>
        </w:tc>
        <w:tc>
          <w:tcPr>
            <w:tcW w:w="1142" w:type="dxa"/>
            <w:shd w:val="clear" w:color="auto" w:fill="auto"/>
            <w:vAlign w:val="center"/>
          </w:tcPr>
          <w:p w14:paraId="0066B7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+1</w:t>
            </w:r>
          </w:p>
        </w:tc>
        <w:tc>
          <w:tcPr>
            <w:tcW w:w="900" w:type="dxa"/>
            <w:shd w:val="clear" w:color="auto" w:fill="auto"/>
            <w:vAlign w:val="center"/>
          </w:tcPr>
          <w:p w14:paraId="715E72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w:t>
            </w:r>
          </w:p>
        </w:tc>
      </w:tr>
      <w:tr w14:paraId="1D194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3" w:type="dxa"/>
            <w:vMerge w:val="continue"/>
            <w:vAlign w:val="center"/>
          </w:tcPr>
          <w:p w14:paraId="3ADBF4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eastAsia="zh-CN"/>
              </w:rPr>
            </w:pPr>
            <w:r>
              <w:rPr>
                <w:rFonts w:hint="eastAsia"/>
                <w:lang w:eastAsia="zh-CN"/>
              </w:rPr>
              <w:t>、</w:t>
            </w:r>
          </w:p>
        </w:tc>
        <w:tc>
          <w:tcPr>
            <w:tcW w:w="1731" w:type="dxa"/>
            <w:shd w:val="clear" w:color="auto" w:fill="auto"/>
            <w:vAlign w:val="center"/>
          </w:tcPr>
          <w:p w14:paraId="072CAF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生活垃圾</w:t>
            </w:r>
          </w:p>
        </w:tc>
        <w:tc>
          <w:tcPr>
            <w:tcW w:w="1470" w:type="dxa"/>
            <w:shd w:val="clear" w:color="auto" w:fill="auto"/>
            <w:vAlign w:val="center"/>
          </w:tcPr>
          <w:p w14:paraId="43F415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4.8</w:t>
            </w:r>
          </w:p>
        </w:tc>
        <w:tc>
          <w:tcPr>
            <w:tcW w:w="1200" w:type="dxa"/>
            <w:shd w:val="clear" w:color="auto" w:fill="auto"/>
            <w:vAlign w:val="center"/>
          </w:tcPr>
          <w:p w14:paraId="28B6EF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4.8</w:t>
            </w:r>
          </w:p>
        </w:tc>
        <w:tc>
          <w:tcPr>
            <w:tcW w:w="1425" w:type="dxa"/>
            <w:shd w:val="clear" w:color="auto" w:fill="auto"/>
            <w:vAlign w:val="center"/>
          </w:tcPr>
          <w:p w14:paraId="6EA267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0</w:t>
            </w:r>
          </w:p>
        </w:tc>
        <w:tc>
          <w:tcPr>
            <w:tcW w:w="1470" w:type="dxa"/>
            <w:shd w:val="clear" w:color="auto" w:fill="auto"/>
            <w:vAlign w:val="center"/>
          </w:tcPr>
          <w:p w14:paraId="36EC1C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15.6</w:t>
            </w:r>
          </w:p>
        </w:tc>
        <w:tc>
          <w:tcPr>
            <w:tcW w:w="1848" w:type="dxa"/>
            <w:shd w:val="clear" w:color="auto" w:fill="auto"/>
            <w:vAlign w:val="center"/>
          </w:tcPr>
          <w:p w14:paraId="24A287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0</w:t>
            </w:r>
          </w:p>
        </w:tc>
        <w:tc>
          <w:tcPr>
            <w:tcW w:w="1555" w:type="dxa"/>
            <w:shd w:val="clear" w:color="auto" w:fill="auto"/>
            <w:vAlign w:val="center"/>
          </w:tcPr>
          <w:p w14:paraId="279231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20.4</w:t>
            </w:r>
          </w:p>
        </w:tc>
        <w:tc>
          <w:tcPr>
            <w:tcW w:w="1142" w:type="dxa"/>
            <w:shd w:val="clear" w:color="auto" w:fill="auto"/>
            <w:vAlign w:val="center"/>
          </w:tcPr>
          <w:p w14:paraId="42212B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+15.6</w:t>
            </w:r>
          </w:p>
        </w:tc>
        <w:tc>
          <w:tcPr>
            <w:tcW w:w="900" w:type="dxa"/>
            <w:shd w:val="clear" w:color="auto" w:fill="auto"/>
            <w:vAlign w:val="center"/>
          </w:tcPr>
          <w:p w14:paraId="69AC4E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w:t>
            </w:r>
          </w:p>
        </w:tc>
      </w:tr>
      <w:tr w14:paraId="5EF6A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3" w:type="dxa"/>
            <w:vMerge w:val="restart"/>
            <w:vAlign w:val="center"/>
          </w:tcPr>
          <w:p w14:paraId="4C2548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t>危险废物</w:t>
            </w:r>
          </w:p>
        </w:tc>
        <w:tc>
          <w:tcPr>
            <w:tcW w:w="1731" w:type="dxa"/>
            <w:vAlign w:val="center"/>
          </w:tcPr>
          <w:p w14:paraId="495F2F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rPr>
            </w:pPr>
            <w:r>
              <w:rPr>
                <w:rFonts w:hint="eastAsia"/>
                <w:lang w:val="en-US" w:eastAsia="zh-CN"/>
              </w:rPr>
              <w:t>沾染化学品的废包装物</w:t>
            </w:r>
          </w:p>
        </w:tc>
        <w:tc>
          <w:tcPr>
            <w:tcW w:w="1470" w:type="dxa"/>
            <w:vMerge w:val="restart"/>
            <w:vAlign w:val="center"/>
          </w:tcPr>
          <w:p w14:paraId="3FCF82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0.05</w:t>
            </w:r>
          </w:p>
        </w:tc>
        <w:tc>
          <w:tcPr>
            <w:tcW w:w="1200" w:type="dxa"/>
            <w:vMerge w:val="restart"/>
            <w:vAlign w:val="center"/>
          </w:tcPr>
          <w:p w14:paraId="0F72FF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0.05</w:t>
            </w:r>
          </w:p>
        </w:tc>
        <w:tc>
          <w:tcPr>
            <w:tcW w:w="1425" w:type="dxa"/>
            <w:vAlign w:val="center"/>
          </w:tcPr>
          <w:p w14:paraId="75E365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0</w:t>
            </w:r>
          </w:p>
        </w:tc>
        <w:tc>
          <w:tcPr>
            <w:tcW w:w="1470" w:type="dxa"/>
            <w:shd w:val="clear" w:color="auto" w:fill="auto"/>
            <w:vAlign w:val="center"/>
          </w:tcPr>
          <w:p w14:paraId="5167E9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2.76</w:t>
            </w:r>
          </w:p>
        </w:tc>
        <w:tc>
          <w:tcPr>
            <w:tcW w:w="1848" w:type="dxa"/>
            <w:vMerge w:val="restart"/>
            <w:vAlign w:val="center"/>
          </w:tcPr>
          <w:p w14:paraId="77DED7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0.05</w:t>
            </w:r>
          </w:p>
        </w:tc>
        <w:tc>
          <w:tcPr>
            <w:tcW w:w="1555" w:type="dxa"/>
            <w:shd w:val="clear" w:color="auto" w:fill="auto"/>
            <w:vAlign w:val="center"/>
          </w:tcPr>
          <w:p w14:paraId="20492B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2.76</w:t>
            </w:r>
          </w:p>
        </w:tc>
        <w:tc>
          <w:tcPr>
            <w:tcW w:w="1142" w:type="dxa"/>
            <w:vMerge w:val="restart"/>
            <w:shd w:val="clear" w:color="auto" w:fill="auto"/>
            <w:vAlign w:val="center"/>
          </w:tcPr>
          <w:p w14:paraId="60F5AC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+2.715</w:t>
            </w:r>
          </w:p>
        </w:tc>
        <w:tc>
          <w:tcPr>
            <w:tcW w:w="900" w:type="dxa"/>
            <w:vAlign w:val="center"/>
          </w:tcPr>
          <w:p w14:paraId="65A0A6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w:t>
            </w:r>
          </w:p>
        </w:tc>
      </w:tr>
      <w:tr w14:paraId="16253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3" w:type="dxa"/>
            <w:vMerge w:val="continue"/>
            <w:vAlign w:val="center"/>
          </w:tcPr>
          <w:p w14:paraId="60DAA2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1731" w:type="dxa"/>
            <w:vAlign w:val="center"/>
          </w:tcPr>
          <w:p w14:paraId="73325D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废油桶</w:t>
            </w:r>
          </w:p>
        </w:tc>
        <w:tc>
          <w:tcPr>
            <w:tcW w:w="1470" w:type="dxa"/>
            <w:vMerge w:val="continue"/>
            <w:vAlign w:val="center"/>
          </w:tcPr>
          <w:p w14:paraId="7FC528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p>
        </w:tc>
        <w:tc>
          <w:tcPr>
            <w:tcW w:w="1200" w:type="dxa"/>
            <w:vMerge w:val="continue"/>
            <w:vAlign w:val="center"/>
          </w:tcPr>
          <w:p w14:paraId="5CCD4B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p>
        </w:tc>
        <w:tc>
          <w:tcPr>
            <w:tcW w:w="1425" w:type="dxa"/>
            <w:vAlign w:val="center"/>
          </w:tcPr>
          <w:p w14:paraId="31E870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w:t>
            </w:r>
          </w:p>
        </w:tc>
        <w:tc>
          <w:tcPr>
            <w:tcW w:w="1470" w:type="dxa"/>
            <w:shd w:val="clear" w:color="auto" w:fill="auto"/>
            <w:vAlign w:val="center"/>
          </w:tcPr>
          <w:p w14:paraId="0334A9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0.005</w:t>
            </w:r>
          </w:p>
        </w:tc>
        <w:tc>
          <w:tcPr>
            <w:tcW w:w="1848" w:type="dxa"/>
            <w:vMerge w:val="continue"/>
            <w:vAlign w:val="center"/>
          </w:tcPr>
          <w:p w14:paraId="690080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p>
        </w:tc>
        <w:tc>
          <w:tcPr>
            <w:tcW w:w="1555" w:type="dxa"/>
            <w:shd w:val="clear" w:color="auto" w:fill="auto"/>
            <w:vAlign w:val="center"/>
          </w:tcPr>
          <w:p w14:paraId="3389B3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0.005</w:t>
            </w:r>
          </w:p>
        </w:tc>
        <w:tc>
          <w:tcPr>
            <w:tcW w:w="1142" w:type="dxa"/>
            <w:vMerge w:val="continue"/>
            <w:shd w:val="clear" w:color="auto" w:fill="auto"/>
            <w:vAlign w:val="center"/>
          </w:tcPr>
          <w:p w14:paraId="035861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p>
        </w:tc>
        <w:tc>
          <w:tcPr>
            <w:tcW w:w="900" w:type="dxa"/>
            <w:vAlign w:val="center"/>
          </w:tcPr>
          <w:p w14:paraId="0C1231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w:t>
            </w:r>
          </w:p>
        </w:tc>
      </w:tr>
      <w:tr w14:paraId="59007C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3" w:type="dxa"/>
            <w:vMerge w:val="continue"/>
            <w:vAlign w:val="center"/>
          </w:tcPr>
          <w:p w14:paraId="3CF7B6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1731" w:type="dxa"/>
            <w:vAlign w:val="center"/>
          </w:tcPr>
          <w:p w14:paraId="1C2805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废滤布</w:t>
            </w:r>
          </w:p>
        </w:tc>
        <w:tc>
          <w:tcPr>
            <w:tcW w:w="1470" w:type="dxa"/>
            <w:vAlign w:val="center"/>
          </w:tcPr>
          <w:p w14:paraId="7D4550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0.01</w:t>
            </w:r>
          </w:p>
        </w:tc>
        <w:tc>
          <w:tcPr>
            <w:tcW w:w="1200" w:type="dxa"/>
            <w:vAlign w:val="center"/>
          </w:tcPr>
          <w:p w14:paraId="6425DF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0.01</w:t>
            </w:r>
          </w:p>
        </w:tc>
        <w:tc>
          <w:tcPr>
            <w:tcW w:w="1425" w:type="dxa"/>
            <w:vAlign w:val="center"/>
          </w:tcPr>
          <w:p w14:paraId="7EB261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w:t>
            </w:r>
          </w:p>
        </w:tc>
        <w:tc>
          <w:tcPr>
            <w:tcW w:w="1470" w:type="dxa"/>
            <w:shd w:val="clear" w:color="auto" w:fill="auto"/>
            <w:vAlign w:val="center"/>
          </w:tcPr>
          <w:p w14:paraId="5BCA9F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0.5</w:t>
            </w:r>
          </w:p>
        </w:tc>
        <w:tc>
          <w:tcPr>
            <w:tcW w:w="1848" w:type="dxa"/>
            <w:vAlign w:val="center"/>
          </w:tcPr>
          <w:p w14:paraId="3649C2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0.01</w:t>
            </w:r>
          </w:p>
        </w:tc>
        <w:tc>
          <w:tcPr>
            <w:tcW w:w="1555" w:type="dxa"/>
            <w:shd w:val="clear" w:color="auto" w:fill="auto"/>
            <w:vAlign w:val="center"/>
          </w:tcPr>
          <w:p w14:paraId="4CC0F8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0.5</w:t>
            </w:r>
          </w:p>
        </w:tc>
        <w:tc>
          <w:tcPr>
            <w:tcW w:w="1142" w:type="dxa"/>
            <w:shd w:val="clear" w:color="auto" w:fill="auto"/>
            <w:vAlign w:val="center"/>
          </w:tcPr>
          <w:p w14:paraId="676AA6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+0.49</w:t>
            </w:r>
          </w:p>
        </w:tc>
        <w:tc>
          <w:tcPr>
            <w:tcW w:w="900" w:type="dxa"/>
            <w:vAlign w:val="center"/>
          </w:tcPr>
          <w:p w14:paraId="45844B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w:t>
            </w:r>
          </w:p>
        </w:tc>
      </w:tr>
      <w:tr w14:paraId="34158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3" w:type="dxa"/>
            <w:vMerge w:val="continue"/>
            <w:vAlign w:val="center"/>
          </w:tcPr>
          <w:p w14:paraId="49C91F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1731" w:type="dxa"/>
            <w:vAlign w:val="center"/>
          </w:tcPr>
          <w:p w14:paraId="4D0294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废机油</w:t>
            </w:r>
          </w:p>
        </w:tc>
        <w:tc>
          <w:tcPr>
            <w:tcW w:w="1470" w:type="dxa"/>
            <w:vAlign w:val="center"/>
          </w:tcPr>
          <w:p w14:paraId="2F652E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0.05</w:t>
            </w:r>
          </w:p>
        </w:tc>
        <w:tc>
          <w:tcPr>
            <w:tcW w:w="1200" w:type="dxa"/>
            <w:vAlign w:val="center"/>
          </w:tcPr>
          <w:p w14:paraId="289966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0.05</w:t>
            </w:r>
          </w:p>
        </w:tc>
        <w:tc>
          <w:tcPr>
            <w:tcW w:w="1425" w:type="dxa"/>
            <w:vAlign w:val="center"/>
          </w:tcPr>
          <w:p w14:paraId="61AB06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w:t>
            </w:r>
          </w:p>
        </w:tc>
        <w:tc>
          <w:tcPr>
            <w:tcW w:w="1470" w:type="dxa"/>
            <w:shd w:val="clear" w:color="auto" w:fill="auto"/>
            <w:vAlign w:val="center"/>
          </w:tcPr>
          <w:p w14:paraId="29151F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0.1</w:t>
            </w:r>
          </w:p>
        </w:tc>
        <w:tc>
          <w:tcPr>
            <w:tcW w:w="1848" w:type="dxa"/>
            <w:vAlign w:val="center"/>
          </w:tcPr>
          <w:p w14:paraId="23DBB4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0.05</w:t>
            </w:r>
          </w:p>
        </w:tc>
        <w:tc>
          <w:tcPr>
            <w:tcW w:w="1555" w:type="dxa"/>
            <w:shd w:val="clear" w:color="auto" w:fill="auto"/>
            <w:vAlign w:val="center"/>
          </w:tcPr>
          <w:p w14:paraId="02EEDC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0.1</w:t>
            </w:r>
          </w:p>
        </w:tc>
        <w:tc>
          <w:tcPr>
            <w:tcW w:w="1142" w:type="dxa"/>
            <w:shd w:val="clear" w:color="auto" w:fill="auto"/>
            <w:vAlign w:val="center"/>
          </w:tcPr>
          <w:p w14:paraId="721649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+0.05</w:t>
            </w:r>
          </w:p>
        </w:tc>
        <w:tc>
          <w:tcPr>
            <w:tcW w:w="900" w:type="dxa"/>
            <w:vAlign w:val="center"/>
          </w:tcPr>
          <w:p w14:paraId="685E47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w:t>
            </w:r>
          </w:p>
        </w:tc>
      </w:tr>
      <w:tr w14:paraId="17B9C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3" w:type="dxa"/>
            <w:vMerge w:val="continue"/>
            <w:vAlign w:val="center"/>
          </w:tcPr>
          <w:p w14:paraId="285573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1731" w:type="dxa"/>
            <w:vAlign w:val="center"/>
          </w:tcPr>
          <w:p w14:paraId="1C5680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废试剂瓶</w:t>
            </w:r>
          </w:p>
        </w:tc>
        <w:tc>
          <w:tcPr>
            <w:tcW w:w="1470" w:type="dxa"/>
            <w:vAlign w:val="center"/>
          </w:tcPr>
          <w:p w14:paraId="6408E9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w:t>
            </w:r>
          </w:p>
        </w:tc>
        <w:tc>
          <w:tcPr>
            <w:tcW w:w="1200" w:type="dxa"/>
            <w:vAlign w:val="center"/>
          </w:tcPr>
          <w:p w14:paraId="6C1780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w:t>
            </w:r>
          </w:p>
        </w:tc>
        <w:tc>
          <w:tcPr>
            <w:tcW w:w="1425" w:type="dxa"/>
            <w:vAlign w:val="center"/>
          </w:tcPr>
          <w:p w14:paraId="0ADBE3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w:t>
            </w:r>
          </w:p>
        </w:tc>
        <w:tc>
          <w:tcPr>
            <w:tcW w:w="1470" w:type="dxa"/>
            <w:shd w:val="clear" w:color="auto" w:fill="auto"/>
            <w:vAlign w:val="center"/>
          </w:tcPr>
          <w:p w14:paraId="1DBB3E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0.017</w:t>
            </w:r>
          </w:p>
        </w:tc>
        <w:tc>
          <w:tcPr>
            <w:tcW w:w="1848" w:type="dxa"/>
            <w:vAlign w:val="center"/>
          </w:tcPr>
          <w:p w14:paraId="417648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w:t>
            </w:r>
          </w:p>
        </w:tc>
        <w:tc>
          <w:tcPr>
            <w:tcW w:w="1555" w:type="dxa"/>
            <w:shd w:val="clear" w:color="auto" w:fill="auto"/>
            <w:vAlign w:val="center"/>
          </w:tcPr>
          <w:p w14:paraId="012D6F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0.017</w:t>
            </w:r>
          </w:p>
        </w:tc>
        <w:tc>
          <w:tcPr>
            <w:tcW w:w="1142" w:type="dxa"/>
            <w:shd w:val="clear" w:color="auto" w:fill="auto"/>
            <w:vAlign w:val="center"/>
          </w:tcPr>
          <w:p w14:paraId="147CAD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+0.017</w:t>
            </w:r>
          </w:p>
        </w:tc>
        <w:tc>
          <w:tcPr>
            <w:tcW w:w="900" w:type="dxa"/>
            <w:vAlign w:val="center"/>
          </w:tcPr>
          <w:p w14:paraId="3DF165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w:t>
            </w:r>
          </w:p>
        </w:tc>
      </w:tr>
      <w:tr w14:paraId="516028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3" w:type="dxa"/>
            <w:vMerge w:val="continue"/>
            <w:vAlign w:val="center"/>
          </w:tcPr>
          <w:p w14:paraId="3B852F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1731" w:type="dxa"/>
            <w:vAlign w:val="center"/>
          </w:tcPr>
          <w:p w14:paraId="4C2049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实验废液</w:t>
            </w:r>
          </w:p>
        </w:tc>
        <w:tc>
          <w:tcPr>
            <w:tcW w:w="1470" w:type="dxa"/>
            <w:vAlign w:val="center"/>
          </w:tcPr>
          <w:p w14:paraId="020FC1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w:t>
            </w:r>
          </w:p>
        </w:tc>
        <w:tc>
          <w:tcPr>
            <w:tcW w:w="1200" w:type="dxa"/>
            <w:vAlign w:val="center"/>
          </w:tcPr>
          <w:p w14:paraId="4A98F9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w:t>
            </w:r>
          </w:p>
        </w:tc>
        <w:tc>
          <w:tcPr>
            <w:tcW w:w="1425" w:type="dxa"/>
            <w:vAlign w:val="center"/>
          </w:tcPr>
          <w:p w14:paraId="2EACC3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w:t>
            </w:r>
          </w:p>
        </w:tc>
        <w:tc>
          <w:tcPr>
            <w:tcW w:w="1470" w:type="dxa"/>
            <w:shd w:val="clear" w:color="auto" w:fill="auto"/>
            <w:vAlign w:val="center"/>
          </w:tcPr>
          <w:p w14:paraId="1FA45B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0.01</w:t>
            </w:r>
          </w:p>
        </w:tc>
        <w:tc>
          <w:tcPr>
            <w:tcW w:w="1848" w:type="dxa"/>
            <w:vAlign w:val="center"/>
          </w:tcPr>
          <w:p w14:paraId="0EA0F4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w:t>
            </w:r>
          </w:p>
        </w:tc>
        <w:tc>
          <w:tcPr>
            <w:tcW w:w="1555" w:type="dxa"/>
            <w:shd w:val="clear" w:color="auto" w:fill="auto"/>
            <w:vAlign w:val="center"/>
          </w:tcPr>
          <w:p w14:paraId="245CBF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0.01</w:t>
            </w:r>
          </w:p>
        </w:tc>
        <w:tc>
          <w:tcPr>
            <w:tcW w:w="1142" w:type="dxa"/>
            <w:shd w:val="clear" w:color="auto" w:fill="auto"/>
            <w:vAlign w:val="center"/>
          </w:tcPr>
          <w:p w14:paraId="0099DD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+0.01</w:t>
            </w:r>
          </w:p>
        </w:tc>
        <w:tc>
          <w:tcPr>
            <w:tcW w:w="900" w:type="dxa"/>
            <w:vAlign w:val="center"/>
          </w:tcPr>
          <w:p w14:paraId="06B17C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lang w:val="en-US" w:eastAsia="zh-CN"/>
              </w:rPr>
              <w:t>/</w:t>
            </w:r>
          </w:p>
        </w:tc>
      </w:tr>
    </w:tbl>
    <w:p w14:paraId="6011431D">
      <w:pPr>
        <w:pStyle w:val="22"/>
        <w:adjustRightInd w:val="0"/>
        <w:snapToGrid w:val="0"/>
        <w:spacing w:before="0" w:beforeAutospacing="0" w:after="0" w:afterAutospacing="0" w:line="360" w:lineRule="auto"/>
        <w:jc w:val="center"/>
        <w:outlineLvl w:val="0"/>
        <w:rPr>
          <w:rFonts w:hint="eastAsia" w:ascii="Times New Roman" w:hAnsi="Times New Roman" w:eastAsia="黑体" w:cs="Times New Roman"/>
          <w:snapToGrid w:val="0"/>
          <w:color w:val="auto"/>
          <w:sz w:val="30"/>
          <w:szCs w:val="30"/>
          <w:lang w:val="en-US" w:eastAsia="zh-CN"/>
        </w:rPr>
      </w:pPr>
    </w:p>
    <w:p w14:paraId="0686083F">
      <w:pPr>
        <w:pStyle w:val="42"/>
        <w:spacing w:beforeLines="0" w:afterLines="0" w:line="320" w:lineRule="exact"/>
        <w:jc w:val="left"/>
        <w:rPr>
          <w:rFonts w:ascii="Times New Roman"/>
          <w:color w:val="auto"/>
          <w:highlight w:val="none"/>
        </w:rPr>
      </w:pPr>
      <w:r>
        <w:rPr>
          <w:rFonts w:ascii="Times New Roman"/>
          <w:snapToGrid w:val="0"/>
          <w:color w:val="auto"/>
          <w:kern w:val="21"/>
          <w:szCs w:val="21"/>
          <w:highlight w:val="none"/>
        </w:rPr>
        <w:t>注：</w:t>
      </w:r>
      <w:r>
        <w:rPr>
          <w:rFonts w:ascii="Times New Roman"/>
          <w:snapToGrid w:val="0"/>
          <w:color w:val="auto"/>
          <w:kern w:val="21"/>
          <w:szCs w:val="21"/>
          <w:highlight w:val="none"/>
        </w:rPr>
        <w:fldChar w:fldCharType="begin"/>
      </w:r>
      <w:r>
        <w:rPr>
          <w:rFonts w:ascii="Times New Roman"/>
          <w:snapToGrid w:val="0"/>
          <w:color w:val="auto"/>
          <w:kern w:val="21"/>
          <w:szCs w:val="21"/>
          <w:highlight w:val="none"/>
        </w:rPr>
        <w:instrText xml:space="preserve"> = 6 \* GB3 \* MERGEFORMAT </w:instrText>
      </w:r>
      <w:r>
        <w:rPr>
          <w:rFonts w:ascii="Times New Roman"/>
          <w:snapToGrid w:val="0"/>
          <w:color w:val="auto"/>
          <w:kern w:val="21"/>
          <w:szCs w:val="21"/>
          <w:highlight w:val="none"/>
        </w:rPr>
        <w:fldChar w:fldCharType="separate"/>
      </w:r>
      <w:r>
        <w:rPr>
          <w:rFonts w:ascii="Times New Roman"/>
          <w:snapToGrid w:val="0"/>
          <w:color w:val="auto"/>
          <w:kern w:val="21"/>
          <w:szCs w:val="21"/>
          <w:highlight w:val="none"/>
        </w:rPr>
        <w:t>⑥</w:t>
      </w:r>
      <w:r>
        <w:rPr>
          <w:rFonts w:ascii="Times New Roman"/>
          <w:snapToGrid w:val="0"/>
          <w:color w:val="auto"/>
          <w:kern w:val="21"/>
          <w:szCs w:val="21"/>
          <w:highlight w:val="none"/>
        </w:rPr>
        <w:fldChar w:fldCharType="end"/>
      </w:r>
      <w:r>
        <w:rPr>
          <w:rFonts w:ascii="Times New Roman"/>
          <w:snapToGrid w:val="0"/>
          <w:color w:val="auto"/>
          <w:kern w:val="21"/>
          <w:szCs w:val="21"/>
          <w:highlight w:val="none"/>
        </w:rPr>
        <w:t>=</w:t>
      </w:r>
      <w:r>
        <w:rPr>
          <w:rFonts w:ascii="Times New Roman"/>
          <w:snapToGrid w:val="0"/>
          <w:color w:val="auto"/>
          <w:kern w:val="21"/>
          <w:szCs w:val="21"/>
          <w:highlight w:val="none"/>
        </w:rPr>
        <w:fldChar w:fldCharType="begin"/>
      </w:r>
      <w:r>
        <w:rPr>
          <w:rFonts w:ascii="Times New Roman"/>
          <w:snapToGrid w:val="0"/>
          <w:color w:val="auto"/>
          <w:kern w:val="21"/>
          <w:szCs w:val="21"/>
          <w:highlight w:val="none"/>
        </w:rPr>
        <w:instrText xml:space="preserve"> = 1 \* GB3 \* MERGEFORMAT </w:instrText>
      </w:r>
      <w:r>
        <w:rPr>
          <w:rFonts w:ascii="Times New Roman"/>
          <w:snapToGrid w:val="0"/>
          <w:color w:val="auto"/>
          <w:kern w:val="21"/>
          <w:szCs w:val="21"/>
          <w:highlight w:val="none"/>
        </w:rPr>
        <w:fldChar w:fldCharType="separate"/>
      </w:r>
      <w:r>
        <w:rPr>
          <w:rFonts w:ascii="Times New Roman"/>
          <w:snapToGrid w:val="0"/>
          <w:color w:val="auto"/>
          <w:kern w:val="21"/>
          <w:szCs w:val="21"/>
          <w:highlight w:val="none"/>
        </w:rPr>
        <w:t>①</w:t>
      </w:r>
      <w:r>
        <w:rPr>
          <w:rFonts w:ascii="Times New Roman"/>
          <w:snapToGrid w:val="0"/>
          <w:color w:val="auto"/>
          <w:kern w:val="21"/>
          <w:szCs w:val="21"/>
          <w:highlight w:val="none"/>
        </w:rPr>
        <w:fldChar w:fldCharType="end"/>
      </w:r>
      <w:r>
        <w:rPr>
          <w:rFonts w:ascii="Times New Roman"/>
          <w:snapToGrid w:val="0"/>
          <w:color w:val="auto"/>
          <w:kern w:val="21"/>
          <w:szCs w:val="21"/>
          <w:highlight w:val="none"/>
        </w:rPr>
        <w:t>+</w:t>
      </w:r>
      <w:r>
        <w:rPr>
          <w:rFonts w:ascii="Times New Roman"/>
          <w:snapToGrid w:val="0"/>
          <w:color w:val="auto"/>
          <w:kern w:val="21"/>
          <w:szCs w:val="21"/>
          <w:highlight w:val="none"/>
        </w:rPr>
        <w:fldChar w:fldCharType="begin"/>
      </w:r>
      <w:r>
        <w:rPr>
          <w:rFonts w:ascii="Times New Roman"/>
          <w:snapToGrid w:val="0"/>
          <w:color w:val="auto"/>
          <w:kern w:val="21"/>
          <w:szCs w:val="21"/>
          <w:highlight w:val="none"/>
        </w:rPr>
        <w:instrText xml:space="preserve"> = 3 \* GB3 \* MERGEFORMAT </w:instrText>
      </w:r>
      <w:r>
        <w:rPr>
          <w:rFonts w:ascii="Times New Roman"/>
          <w:snapToGrid w:val="0"/>
          <w:color w:val="auto"/>
          <w:kern w:val="21"/>
          <w:szCs w:val="21"/>
          <w:highlight w:val="none"/>
        </w:rPr>
        <w:fldChar w:fldCharType="separate"/>
      </w:r>
      <w:r>
        <w:rPr>
          <w:rFonts w:ascii="Times New Roman"/>
          <w:snapToGrid w:val="0"/>
          <w:color w:val="auto"/>
          <w:kern w:val="21"/>
          <w:szCs w:val="21"/>
          <w:highlight w:val="none"/>
        </w:rPr>
        <w:t>③</w:t>
      </w:r>
      <w:r>
        <w:rPr>
          <w:rFonts w:ascii="Times New Roman"/>
          <w:snapToGrid w:val="0"/>
          <w:color w:val="auto"/>
          <w:kern w:val="21"/>
          <w:szCs w:val="21"/>
          <w:highlight w:val="none"/>
        </w:rPr>
        <w:fldChar w:fldCharType="end"/>
      </w:r>
      <w:r>
        <w:rPr>
          <w:rFonts w:ascii="Times New Roman"/>
          <w:snapToGrid w:val="0"/>
          <w:color w:val="auto"/>
          <w:kern w:val="21"/>
          <w:szCs w:val="21"/>
          <w:highlight w:val="none"/>
        </w:rPr>
        <w:t>+</w:t>
      </w:r>
      <w:r>
        <w:rPr>
          <w:rFonts w:ascii="Times New Roman"/>
          <w:snapToGrid w:val="0"/>
          <w:color w:val="auto"/>
          <w:kern w:val="21"/>
          <w:szCs w:val="21"/>
          <w:highlight w:val="none"/>
        </w:rPr>
        <w:fldChar w:fldCharType="begin"/>
      </w:r>
      <w:r>
        <w:rPr>
          <w:rFonts w:ascii="Times New Roman"/>
          <w:snapToGrid w:val="0"/>
          <w:color w:val="auto"/>
          <w:kern w:val="21"/>
          <w:szCs w:val="21"/>
          <w:highlight w:val="none"/>
        </w:rPr>
        <w:instrText xml:space="preserve"> = 4 \* GB3 \* MERGEFORMAT </w:instrText>
      </w:r>
      <w:r>
        <w:rPr>
          <w:rFonts w:ascii="Times New Roman"/>
          <w:snapToGrid w:val="0"/>
          <w:color w:val="auto"/>
          <w:kern w:val="21"/>
          <w:szCs w:val="21"/>
          <w:highlight w:val="none"/>
        </w:rPr>
        <w:fldChar w:fldCharType="separate"/>
      </w:r>
      <w:r>
        <w:rPr>
          <w:rFonts w:ascii="Times New Roman"/>
          <w:snapToGrid w:val="0"/>
          <w:color w:val="auto"/>
          <w:kern w:val="21"/>
          <w:szCs w:val="21"/>
          <w:highlight w:val="none"/>
        </w:rPr>
        <w:t>④</w:t>
      </w:r>
      <w:r>
        <w:rPr>
          <w:rFonts w:ascii="Times New Roman"/>
          <w:snapToGrid w:val="0"/>
          <w:color w:val="auto"/>
          <w:kern w:val="21"/>
          <w:szCs w:val="21"/>
          <w:highlight w:val="none"/>
        </w:rPr>
        <w:fldChar w:fldCharType="end"/>
      </w:r>
      <w:r>
        <w:rPr>
          <w:rFonts w:ascii="Times New Roman"/>
          <w:snapToGrid w:val="0"/>
          <w:color w:val="auto"/>
          <w:kern w:val="21"/>
          <w:szCs w:val="21"/>
          <w:highlight w:val="none"/>
        </w:rPr>
        <w:t>-</w:t>
      </w:r>
      <w:r>
        <w:rPr>
          <w:rFonts w:ascii="Times New Roman"/>
          <w:snapToGrid w:val="0"/>
          <w:color w:val="auto"/>
          <w:kern w:val="21"/>
          <w:szCs w:val="21"/>
          <w:highlight w:val="none"/>
        </w:rPr>
        <w:fldChar w:fldCharType="begin"/>
      </w:r>
      <w:r>
        <w:rPr>
          <w:rFonts w:ascii="Times New Roman"/>
          <w:snapToGrid w:val="0"/>
          <w:color w:val="auto"/>
          <w:kern w:val="21"/>
          <w:szCs w:val="21"/>
          <w:highlight w:val="none"/>
        </w:rPr>
        <w:instrText xml:space="preserve"> = 5 \* GB3 \* MERGEFORMAT </w:instrText>
      </w:r>
      <w:r>
        <w:rPr>
          <w:rFonts w:ascii="Times New Roman"/>
          <w:snapToGrid w:val="0"/>
          <w:color w:val="auto"/>
          <w:kern w:val="21"/>
          <w:szCs w:val="21"/>
          <w:highlight w:val="none"/>
        </w:rPr>
        <w:fldChar w:fldCharType="separate"/>
      </w:r>
      <w:r>
        <w:rPr>
          <w:rFonts w:ascii="Times New Roman"/>
          <w:snapToGrid w:val="0"/>
          <w:color w:val="auto"/>
          <w:kern w:val="21"/>
          <w:szCs w:val="21"/>
          <w:highlight w:val="none"/>
        </w:rPr>
        <w:t>⑤</w:t>
      </w:r>
      <w:r>
        <w:rPr>
          <w:rFonts w:ascii="Times New Roman"/>
          <w:snapToGrid w:val="0"/>
          <w:color w:val="auto"/>
          <w:kern w:val="21"/>
          <w:szCs w:val="21"/>
          <w:highlight w:val="none"/>
        </w:rPr>
        <w:fldChar w:fldCharType="end"/>
      </w:r>
      <w:r>
        <w:rPr>
          <w:rFonts w:ascii="Times New Roman"/>
          <w:snapToGrid w:val="0"/>
          <w:color w:val="auto"/>
          <w:kern w:val="21"/>
          <w:szCs w:val="21"/>
          <w:highlight w:val="none"/>
        </w:rPr>
        <w:t>；</w:t>
      </w:r>
      <w:r>
        <w:rPr>
          <w:rFonts w:ascii="Times New Roman"/>
          <w:snapToGrid w:val="0"/>
          <w:color w:val="auto"/>
          <w:kern w:val="21"/>
          <w:szCs w:val="21"/>
          <w:highlight w:val="none"/>
        </w:rPr>
        <w:fldChar w:fldCharType="begin"/>
      </w:r>
      <w:r>
        <w:rPr>
          <w:rFonts w:ascii="Times New Roman"/>
          <w:snapToGrid w:val="0"/>
          <w:color w:val="auto"/>
          <w:kern w:val="21"/>
          <w:szCs w:val="21"/>
          <w:highlight w:val="none"/>
        </w:rPr>
        <w:instrText xml:space="preserve"> = 7 \* GB3 \* MERGEFORMAT </w:instrText>
      </w:r>
      <w:r>
        <w:rPr>
          <w:rFonts w:ascii="Times New Roman"/>
          <w:snapToGrid w:val="0"/>
          <w:color w:val="auto"/>
          <w:kern w:val="21"/>
          <w:szCs w:val="21"/>
          <w:highlight w:val="none"/>
        </w:rPr>
        <w:fldChar w:fldCharType="separate"/>
      </w:r>
      <w:r>
        <w:rPr>
          <w:rFonts w:ascii="Times New Roman"/>
          <w:snapToGrid w:val="0"/>
          <w:color w:val="auto"/>
          <w:kern w:val="21"/>
          <w:szCs w:val="21"/>
          <w:highlight w:val="none"/>
        </w:rPr>
        <w:t>⑦</w:t>
      </w:r>
      <w:r>
        <w:rPr>
          <w:rFonts w:ascii="Times New Roman"/>
          <w:snapToGrid w:val="0"/>
          <w:color w:val="auto"/>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6 \* GB3 \* MERGEFORMAT </w:instrText>
      </w:r>
      <w:r>
        <w:rPr>
          <w:rFonts w:ascii="Times New Roman"/>
          <w:snapToGrid w:val="0"/>
          <w:color w:val="auto"/>
          <w:spacing w:val="-16"/>
          <w:kern w:val="21"/>
          <w:szCs w:val="21"/>
          <w:highlight w:val="none"/>
        </w:rPr>
        <w:fldChar w:fldCharType="separate"/>
      </w:r>
      <w:r>
        <w:rPr>
          <w:rFonts w:ascii="Times New Roman"/>
          <w:color w:val="auto"/>
          <w:szCs w:val="21"/>
          <w:highlight w:val="none"/>
        </w:rPr>
        <w:t>⑥</w:t>
      </w:r>
      <w:r>
        <w:rPr>
          <w:rFonts w:ascii="Times New Roman"/>
          <w:snapToGrid w:val="0"/>
          <w:color w:val="auto"/>
          <w:spacing w:val="-16"/>
          <w:kern w:val="21"/>
          <w:szCs w:val="21"/>
          <w:highlight w:val="none"/>
        </w:rPr>
        <w:fldChar w:fldCharType="end"/>
      </w:r>
      <w:r>
        <w:rPr>
          <w:rFonts w:ascii="Times New Roman"/>
          <w:snapToGrid w:val="0"/>
          <w:color w:val="auto"/>
          <w:spacing w:val="-1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1 \* GB3 \* MERGEFORMAT </w:instrText>
      </w:r>
      <w:r>
        <w:rPr>
          <w:rFonts w:ascii="Times New Roman"/>
          <w:snapToGrid w:val="0"/>
          <w:color w:val="auto"/>
          <w:spacing w:val="-6"/>
          <w:kern w:val="21"/>
          <w:szCs w:val="21"/>
          <w:highlight w:val="none"/>
        </w:rPr>
        <w:fldChar w:fldCharType="separate"/>
      </w:r>
      <w:r>
        <w:rPr>
          <w:rFonts w:ascii="Times New Roman"/>
          <w:color w:val="auto"/>
          <w:szCs w:val="21"/>
          <w:highlight w:val="none"/>
        </w:rPr>
        <w:t>①</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bookmarkStart w:id="19" w:name="_GoBack"/>
      <w:bookmarkEnd w:id="19"/>
    </w:p>
    <w:p w14:paraId="3B9556A0">
      <w:pPr>
        <w:spacing w:line="240" w:lineRule="auto"/>
        <w:ind w:firstLine="0" w:firstLineChars="0"/>
        <w:jc w:val="center"/>
        <w:rPr>
          <w:rFonts w:hint="eastAsia"/>
          <w:color w:val="auto"/>
          <w:lang w:eastAsia="zh-CN"/>
        </w:rPr>
      </w:pPr>
    </w:p>
    <w:sectPr>
      <w:headerReference r:id="rId8" w:type="default"/>
      <w:footerReference r:id="rId9" w:type="default"/>
      <w:pgSz w:w="16838" w:h="11906" w:orient="landscape"/>
      <w:pgMar w:top="1080" w:right="1440" w:bottom="1080" w:left="1440"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7D4452A-1A3A-4C3F-8CC3-E10BA6309E73}"/>
  </w:font>
  <w:font w:name="黑体">
    <w:panose1 w:val="02010609060101010101"/>
    <w:charset w:val="86"/>
    <w:family w:val="auto"/>
    <w:pitch w:val="default"/>
    <w:sig w:usb0="800002BF" w:usb1="38CF7CFA" w:usb2="00000016" w:usb3="00000000" w:csb0="00040001" w:csb1="00000000"/>
    <w:embedRegular r:id="rId2" w:fontKey="{AB3715C3-B10B-4DB9-B180-FC342A193E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CE637FF9-AD53-4124-BC54-4CC2AA206F2D}"/>
  </w:font>
  <w:font w:name="楷体">
    <w:panose1 w:val="02010609060101010101"/>
    <w:charset w:val="86"/>
    <w:family w:val="modern"/>
    <w:pitch w:val="default"/>
    <w:sig w:usb0="800002BF" w:usb1="38CF7CFA" w:usb2="00000016" w:usb3="00000000" w:csb0="00040001" w:csb1="00000000"/>
  </w:font>
  <w:font w:name="پ">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embedRegular r:id="rId4" w:fontKey="{31CC904B-EE9D-42A8-9CCF-9BE66E9BF8E8}"/>
  </w:font>
  <w:font w:name="微软雅黑">
    <w:panose1 w:val="020B0503020204020204"/>
    <w:charset w:val="86"/>
    <w:family w:val="auto"/>
    <w:pitch w:val="default"/>
    <w:sig w:usb0="80000287" w:usb1="2ACF3C50" w:usb2="00000016" w:usb3="00000000" w:csb0="0004001F" w:csb1="00000000"/>
    <w:embedRegular r:id="rId5" w:fontKey="{E4A6C572-2EBE-472F-A724-56FA1736715C}"/>
  </w:font>
  <w:font w:name="楷体_GB2312">
    <w:altName w:val="楷体"/>
    <w:panose1 w:val="00000000000000000000"/>
    <w:charset w:val="86"/>
    <w:family w:val="modern"/>
    <w:pitch w:val="default"/>
    <w:sig w:usb0="00000000" w:usb1="00000000" w:usb2="00000010" w:usb3="00000000" w:csb0="00040000" w:csb1="00000000"/>
    <w:embedRegular r:id="rId6" w:fontKey="{794A8B91-926C-4E0A-B629-BC786534887E}"/>
  </w:font>
  <w:font w:name="Wingdings 2">
    <w:panose1 w:val="05020102010507070707"/>
    <w:charset w:val="02"/>
    <w:family w:val="roman"/>
    <w:pitch w:val="default"/>
    <w:sig w:usb0="00000000" w:usb1="00000000" w:usb2="00000000" w:usb3="00000000" w:csb0="80000000" w:csb1="00000000"/>
    <w:embedRegular r:id="rId7" w:fontKey="{B7A04355-5BE2-4FDA-B1B8-6C1BD5370685}"/>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67444">
    <w:pPr>
      <w:pStyle w:val="1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240ED">
    <w:pPr>
      <w:pStyle w:val="19"/>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21FD">
    <w:pPr>
      <w:pStyle w:val="19"/>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ABBAC">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BABBAC">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EF427">
    <w:pPr>
      <w:pStyle w:val="19"/>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F2638">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73CF2638">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88</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D9FD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8FE8A"/>
    <w:multiLevelType w:val="singleLevel"/>
    <w:tmpl w:val="D748FE8A"/>
    <w:lvl w:ilvl="0" w:tentative="0">
      <w:start w:val="5"/>
      <w:numFmt w:val="decimal"/>
      <w:suff w:val="nothing"/>
      <w:lvlText w:val="%1、"/>
      <w:lvlJc w:val="left"/>
    </w:lvl>
  </w:abstractNum>
  <w:abstractNum w:abstractNumId="1">
    <w:nsid w:val="F3A2FE2B"/>
    <w:multiLevelType w:val="singleLevel"/>
    <w:tmpl w:val="F3A2FE2B"/>
    <w:lvl w:ilvl="0" w:tentative="0">
      <w:start w:val="3"/>
      <w:numFmt w:val="chineseCounting"/>
      <w:suff w:val="nothing"/>
      <w:lvlText w:val="%1、"/>
      <w:lvlJc w:val="left"/>
      <w:rPr>
        <w:rFonts w:hint="eastAsia"/>
      </w:rPr>
    </w:lvl>
  </w:abstractNum>
  <w:abstractNum w:abstractNumId="2">
    <w:nsid w:val="1C25FF9C"/>
    <w:multiLevelType w:val="singleLevel"/>
    <w:tmpl w:val="1C25FF9C"/>
    <w:lvl w:ilvl="0" w:tentative="0">
      <w:start w:val="1"/>
      <w:numFmt w:val="decimal"/>
      <w:suff w:val="nothing"/>
      <w:lvlText w:val="（%1）"/>
      <w:lvlJc w:val="left"/>
    </w:lvl>
  </w:abstractNum>
  <w:abstractNum w:abstractNumId="3">
    <w:nsid w:val="7796127D"/>
    <w:multiLevelType w:val="multilevel"/>
    <w:tmpl w:val="7796127D"/>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3150" w:firstLine="0"/>
      </w:pPr>
      <w:rPr>
        <w:rFonts w:hint="eastAsia"/>
      </w:rPr>
    </w:lvl>
    <w:lvl w:ilvl="2" w:tentative="0">
      <w:start w:val="1"/>
      <w:numFmt w:val="decimal"/>
      <w:pStyle w:val="4"/>
      <w:suff w:val="space"/>
      <w:lvlText w:val="%1.%2.%3"/>
      <w:lvlJc w:val="left"/>
      <w:pPr>
        <w:ind w:left="1701" w:firstLine="0"/>
      </w:pPr>
      <w:rPr>
        <w:rFonts w:hint="default"/>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jk2NDYyYTgyMjUyOWUwNWVmMDJjZTRjNGVkMTAifQ=="/>
  </w:docVars>
  <w:rsids>
    <w:rsidRoot w:val="00467DE2"/>
    <w:rsid w:val="00006F56"/>
    <w:rsid w:val="0001377B"/>
    <w:rsid w:val="001853A8"/>
    <w:rsid w:val="003D5E7D"/>
    <w:rsid w:val="003E6591"/>
    <w:rsid w:val="00467DE2"/>
    <w:rsid w:val="00482040"/>
    <w:rsid w:val="004B3D89"/>
    <w:rsid w:val="005171F9"/>
    <w:rsid w:val="00517B7B"/>
    <w:rsid w:val="00524194"/>
    <w:rsid w:val="0055335C"/>
    <w:rsid w:val="005A2093"/>
    <w:rsid w:val="005C0E0C"/>
    <w:rsid w:val="005F6E20"/>
    <w:rsid w:val="006050F1"/>
    <w:rsid w:val="0062392F"/>
    <w:rsid w:val="00630FE6"/>
    <w:rsid w:val="00640279"/>
    <w:rsid w:val="006A67BD"/>
    <w:rsid w:val="00774425"/>
    <w:rsid w:val="0078530A"/>
    <w:rsid w:val="0079193B"/>
    <w:rsid w:val="007C0640"/>
    <w:rsid w:val="007F0E81"/>
    <w:rsid w:val="008129FA"/>
    <w:rsid w:val="008336FA"/>
    <w:rsid w:val="00866627"/>
    <w:rsid w:val="009D760A"/>
    <w:rsid w:val="00A13FF3"/>
    <w:rsid w:val="00A26EF5"/>
    <w:rsid w:val="00A45C54"/>
    <w:rsid w:val="00B6317C"/>
    <w:rsid w:val="00C22F53"/>
    <w:rsid w:val="00C809C3"/>
    <w:rsid w:val="00CA72A1"/>
    <w:rsid w:val="00D40368"/>
    <w:rsid w:val="00FB22E8"/>
    <w:rsid w:val="00FC0D5E"/>
    <w:rsid w:val="00FE3FE9"/>
    <w:rsid w:val="010245CC"/>
    <w:rsid w:val="01056705"/>
    <w:rsid w:val="01291008"/>
    <w:rsid w:val="01417121"/>
    <w:rsid w:val="014366B1"/>
    <w:rsid w:val="015B4130"/>
    <w:rsid w:val="018A1427"/>
    <w:rsid w:val="01944054"/>
    <w:rsid w:val="01B10BC4"/>
    <w:rsid w:val="01B52BB6"/>
    <w:rsid w:val="01C21610"/>
    <w:rsid w:val="01C55786"/>
    <w:rsid w:val="01CF1EC4"/>
    <w:rsid w:val="01EA636A"/>
    <w:rsid w:val="01F114A6"/>
    <w:rsid w:val="02072BA6"/>
    <w:rsid w:val="02305BCE"/>
    <w:rsid w:val="02500008"/>
    <w:rsid w:val="025A34EF"/>
    <w:rsid w:val="0262160F"/>
    <w:rsid w:val="027345B1"/>
    <w:rsid w:val="02AB3D4B"/>
    <w:rsid w:val="02CA3974"/>
    <w:rsid w:val="02D310AC"/>
    <w:rsid w:val="02E64D83"/>
    <w:rsid w:val="02EE0CCC"/>
    <w:rsid w:val="033F6241"/>
    <w:rsid w:val="0340215A"/>
    <w:rsid w:val="034877EC"/>
    <w:rsid w:val="036A7762"/>
    <w:rsid w:val="03904209"/>
    <w:rsid w:val="03AA7B5F"/>
    <w:rsid w:val="03B26C61"/>
    <w:rsid w:val="03D66BA6"/>
    <w:rsid w:val="03DE63EA"/>
    <w:rsid w:val="040C6722"/>
    <w:rsid w:val="043F6098"/>
    <w:rsid w:val="04473600"/>
    <w:rsid w:val="048B7691"/>
    <w:rsid w:val="04A90E6A"/>
    <w:rsid w:val="04F419D9"/>
    <w:rsid w:val="04F55E74"/>
    <w:rsid w:val="04F96FF0"/>
    <w:rsid w:val="04FF3EDE"/>
    <w:rsid w:val="04FF7D9A"/>
    <w:rsid w:val="050D29FC"/>
    <w:rsid w:val="051850AD"/>
    <w:rsid w:val="056D3C7B"/>
    <w:rsid w:val="05783516"/>
    <w:rsid w:val="05790181"/>
    <w:rsid w:val="05A453F4"/>
    <w:rsid w:val="05EA4B8A"/>
    <w:rsid w:val="0635612E"/>
    <w:rsid w:val="065D535C"/>
    <w:rsid w:val="065E32B1"/>
    <w:rsid w:val="067704D7"/>
    <w:rsid w:val="06775F06"/>
    <w:rsid w:val="06AA11A6"/>
    <w:rsid w:val="06C80F01"/>
    <w:rsid w:val="06D24914"/>
    <w:rsid w:val="06E069C5"/>
    <w:rsid w:val="06F35CC1"/>
    <w:rsid w:val="0703602A"/>
    <w:rsid w:val="07136684"/>
    <w:rsid w:val="071B2F23"/>
    <w:rsid w:val="072117B2"/>
    <w:rsid w:val="07232B97"/>
    <w:rsid w:val="07242D54"/>
    <w:rsid w:val="072C4910"/>
    <w:rsid w:val="0734671E"/>
    <w:rsid w:val="074F648B"/>
    <w:rsid w:val="076E567B"/>
    <w:rsid w:val="07801E7D"/>
    <w:rsid w:val="07930900"/>
    <w:rsid w:val="07990616"/>
    <w:rsid w:val="079923C4"/>
    <w:rsid w:val="07B72C94"/>
    <w:rsid w:val="07CC0DF3"/>
    <w:rsid w:val="07DE427B"/>
    <w:rsid w:val="07EC4B4C"/>
    <w:rsid w:val="07F21038"/>
    <w:rsid w:val="07FA0849"/>
    <w:rsid w:val="07FC57BC"/>
    <w:rsid w:val="07FF0558"/>
    <w:rsid w:val="08186962"/>
    <w:rsid w:val="081E3613"/>
    <w:rsid w:val="082C3238"/>
    <w:rsid w:val="082F79B4"/>
    <w:rsid w:val="08332819"/>
    <w:rsid w:val="08391C14"/>
    <w:rsid w:val="085F360E"/>
    <w:rsid w:val="08842F7B"/>
    <w:rsid w:val="089646F0"/>
    <w:rsid w:val="08B374B6"/>
    <w:rsid w:val="08EC107E"/>
    <w:rsid w:val="09003119"/>
    <w:rsid w:val="09012BAD"/>
    <w:rsid w:val="0902043D"/>
    <w:rsid w:val="092C0075"/>
    <w:rsid w:val="096073C2"/>
    <w:rsid w:val="096D3B08"/>
    <w:rsid w:val="097430E9"/>
    <w:rsid w:val="0987378F"/>
    <w:rsid w:val="099B6145"/>
    <w:rsid w:val="09C80DEA"/>
    <w:rsid w:val="09CC0044"/>
    <w:rsid w:val="09D53943"/>
    <w:rsid w:val="09E169D5"/>
    <w:rsid w:val="0A0106F5"/>
    <w:rsid w:val="0A0F2B04"/>
    <w:rsid w:val="0A23594D"/>
    <w:rsid w:val="0A327788"/>
    <w:rsid w:val="0A410AF1"/>
    <w:rsid w:val="0A551E2E"/>
    <w:rsid w:val="0A606C9D"/>
    <w:rsid w:val="0A745559"/>
    <w:rsid w:val="0A93759F"/>
    <w:rsid w:val="0A9A4308"/>
    <w:rsid w:val="0AC16E65"/>
    <w:rsid w:val="0AC25CBE"/>
    <w:rsid w:val="0AC43032"/>
    <w:rsid w:val="0AD67D7A"/>
    <w:rsid w:val="0AEB73DB"/>
    <w:rsid w:val="0AF345DD"/>
    <w:rsid w:val="0B3831C9"/>
    <w:rsid w:val="0B3C04E9"/>
    <w:rsid w:val="0B4668F9"/>
    <w:rsid w:val="0B4E5BBB"/>
    <w:rsid w:val="0B6734A5"/>
    <w:rsid w:val="0BAD4690"/>
    <w:rsid w:val="0BB561D5"/>
    <w:rsid w:val="0BE67BA2"/>
    <w:rsid w:val="0BEC6122"/>
    <w:rsid w:val="0C237C46"/>
    <w:rsid w:val="0C3035F6"/>
    <w:rsid w:val="0C550884"/>
    <w:rsid w:val="0C6649C2"/>
    <w:rsid w:val="0C6F5DE9"/>
    <w:rsid w:val="0C727688"/>
    <w:rsid w:val="0C9058B5"/>
    <w:rsid w:val="0CB41A4E"/>
    <w:rsid w:val="0CBE764B"/>
    <w:rsid w:val="0CD45868"/>
    <w:rsid w:val="0D046532"/>
    <w:rsid w:val="0D42705A"/>
    <w:rsid w:val="0D444B80"/>
    <w:rsid w:val="0D4C4420"/>
    <w:rsid w:val="0D8A13B3"/>
    <w:rsid w:val="0D933D59"/>
    <w:rsid w:val="0D9A0C44"/>
    <w:rsid w:val="0D9C676A"/>
    <w:rsid w:val="0D9D756A"/>
    <w:rsid w:val="0D9F7D61"/>
    <w:rsid w:val="0DA11FD2"/>
    <w:rsid w:val="0DB00AB9"/>
    <w:rsid w:val="0DBA7538"/>
    <w:rsid w:val="0DD51C7C"/>
    <w:rsid w:val="0DE63A2B"/>
    <w:rsid w:val="0DF8496A"/>
    <w:rsid w:val="0DF93322"/>
    <w:rsid w:val="0E091B8E"/>
    <w:rsid w:val="0E175161"/>
    <w:rsid w:val="0E527DD7"/>
    <w:rsid w:val="0E87741A"/>
    <w:rsid w:val="0EFF314B"/>
    <w:rsid w:val="0F1862C4"/>
    <w:rsid w:val="0F1E5006"/>
    <w:rsid w:val="0F2D1010"/>
    <w:rsid w:val="0F3D3F7D"/>
    <w:rsid w:val="0F9B22D5"/>
    <w:rsid w:val="0FA913F0"/>
    <w:rsid w:val="0FB10E97"/>
    <w:rsid w:val="0FB14AB4"/>
    <w:rsid w:val="0FB71F81"/>
    <w:rsid w:val="10346EDB"/>
    <w:rsid w:val="10367E3C"/>
    <w:rsid w:val="10455D10"/>
    <w:rsid w:val="106647BB"/>
    <w:rsid w:val="1099170E"/>
    <w:rsid w:val="10BB4694"/>
    <w:rsid w:val="10BB784F"/>
    <w:rsid w:val="10BE2E9B"/>
    <w:rsid w:val="10E02E12"/>
    <w:rsid w:val="10E26768"/>
    <w:rsid w:val="11174641"/>
    <w:rsid w:val="11205904"/>
    <w:rsid w:val="11702A6E"/>
    <w:rsid w:val="119D73F3"/>
    <w:rsid w:val="11CC78D0"/>
    <w:rsid w:val="11D54941"/>
    <w:rsid w:val="11E04F4A"/>
    <w:rsid w:val="11E24207"/>
    <w:rsid w:val="12437AFC"/>
    <w:rsid w:val="12846F12"/>
    <w:rsid w:val="129C4D6D"/>
    <w:rsid w:val="129E11D6"/>
    <w:rsid w:val="12B04A66"/>
    <w:rsid w:val="12BD23B0"/>
    <w:rsid w:val="12BE7183"/>
    <w:rsid w:val="12F10CB8"/>
    <w:rsid w:val="13347CAE"/>
    <w:rsid w:val="133832E8"/>
    <w:rsid w:val="136E520B"/>
    <w:rsid w:val="1377182A"/>
    <w:rsid w:val="137D0D7C"/>
    <w:rsid w:val="138E0451"/>
    <w:rsid w:val="13A53E6D"/>
    <w:rsid w:val="13BF042A"/>
    <w:rsid w:val="13C50CC4"/>
    <w:rsid w:val="13E10C14"/>
    <w:rsid w:val="142E3D5B"/>
    <w:rsid w:val="1444190A"/>
    <w:rsid w:val="144638D4"/>
    <w:rsid w:val="144F072D"/>
    <w:rsid w:val="145661FC"/>
    <w:rsid w:val="14630FA0"/>
    <w:rsid w:val="14832432"/>
    <w:rsid w:val="14D8452A"/>
    <w:rsid w:val="14DA1612"/>
    <w:rsid w:val="14E338A7"/>
    <w:rsid w:val="15261641"/>
    <w:rsid w:val="154A7BC0"/>
    <w:rsid w:val="154C1139"/>
    <w:rsid w:val="155E669B"/>
    <w:rsid w:val="15890D42"/>
    <w:rsid w:val="159238F1"/>
    <w:rsid w:val="15AC59B8"/>
    <w:rsid w:val="15B81628"/>
    <w:rsid w:val="15BE2EF3"/>
    <w:rsid w:val="15C251DC"/>
    <w:rsid w:val="15D21488"/>
    <w:rsid w:val="15FB0CF5"/>
    <w:rsid w:val="16007AB2"/>
    <w:rsid w:val="16090BCA"/>
    <w:rsid w:val="162F6FB0"/>
    <w:rsid w:val="163078A6"/>
    <w:rsid w:val="163567AB"/>
    <w:rsid w:val="164E081E"/>
    <w:rsid w:val="16556050"/>
    <w:rsid w:val="165878EE"/>
    <w:rsid w:val="165B0734"/>
    <w:rsid w:val="168E2FEF"/>
    <w:rsid w:val="16900E36"/>
    <w:rsid w:val="16981DD5"/>
    <w:rsid w:val="16A40789"/>
    <w:rsid w:val="16B965DF"/>
    <w:rsid w:val="16BD6D49"/>
    <w:rsid w:val="16D421DC"/>
    <w:rsid w:val="16D52CED"/>
    <w:rsid w:val="16D534BE"/>
    <w:rsid w:val="16E553D6"/>
    <w:rsid w:val="16E6314C"/>
    <w:rsid w:val="16E96FEE"/>
    <w:rsid w:val="16F93BD8"/>
    <w:rsid w:val="170E1E67"/>
    <w:rsid w:val="1711729C"/>
    <w:rsid w:val="173C6125"/>
    <w:rsid w:val="177249E0"/>
    <w:rsid w:val="17745EC0"/>
    <w:rsid w:val="17991F6C"/>
    <w:rsid w:val="17C2627D"/>
    <w:rsid w:val="18040B17"/>
    <w:rsid w:val="180B44D5"/>
    <w:rsid w:val="183430AF"/>
    <w:rsid w:val="184C63BE"/>
    <w:rsid w:val="184E71FB"/>
    <w:rsid w:val="185E344D"/>
    <w:rsid w:val="18AC2029"/>
    <w:rsid w:val="18BB3557"/>
    <w:rsid w:val="19070E81"/>
    <w:rsid w:val="19200D0C"/>
    <w:rsid w:val="192B12EA"/>
    <w:rsid w:val="1941317F"/>
    <w:rsid w:val="196B0D46"/>
    <w:rsid w:val="197572CE"/>
    <w:rsid w:val="197C480E"/>
    <w:rsid w:val="197E766C"/>
    <w:rsid w:val="19871EE4"/>
    <w:rsid w:val="19AE4120"/>
    <w:rsid w:val="19C70C7D"/>
    <w:rsid w:val="19CB47DC"/>
    <w:rsid w:val="19DE1A34"/>
    <w:rsid w:val="19ED457C"/>
    <w:rsid w:val="1A3D2FEC"/>
    <w:rsid w:val="1A421BAF"/>
    <w:rsid w:val="1A432DD4"/>
    <w:rsid w:val="1A4A39F2"/>
    <w:rsid w:val="1A7635CD"/>
    <w:rsid w:val="1A7B558D"/>
    <w:rsid w:val="1A887EF9"/>
    <w:rsid w:val="1AB3225C"/>
    <w:rsid w:val="1AD16506"/>
    <w:rsid w:val="1AF37BE5"/>
    <w:rsid w:val="1AFC2F3E"/>
    <w:rsid w:val="1B427258"/>
    <w:rsid w:val="1B44195B"/>
    <w:rsid w:val="1B5C1EBE"/>
    <w:rsid w:val="1B600D31"/>
    <w:rsid w:val="1B8A22F8"/>
    <w:rsid w:val="1BE03343"/>
    <w:rsid w:val="1C026476"/>
    <w:rsid w:val="1C073948"/>
    <w:rsid w:val="1C0900FD"/>
    <w:rsid w:val="1C1442B7"/>
    <w:rsid w:val="1C624966"/>
    <w:rsid w:val="1C8C52F8"/>
    <w:rsid w:val="1C8E7186"/>
    <w:rsid w:val="1C9C6DB7"/>
    <w:rsid w:val="1CA132FA"/>
    <w:rsid w:val="1CC47A8B"/>
    <w:rsid w:val="1CCE4466"/>
    <w:rsid w:val="1CCE6C39"/>
    <w:rsid w:val="1CDD0177"/>
    <w:rsid w:val="1D0100A3"/>
    <w:rsid w:val="1D063DAB"/>
    <w:rsid w:val="1D211EE6"/>
    <w:rsid w:val="1D2F5208"/>
    <w:rsid w:val="1D365C31"/>
    <w:rsid w:val="1D5C5F16"/>
    <w:rsid w:val="1D81772B"/>
    <w:rsid w:val="1D8D39D3"/>
    <w:rsid w:val="1DA653E3"/>
    <w:rsid w:val="1DAD6772"/>
    <w:rsid w:val="1DD76C58"/>
    <w:rsid w:val="1DF452E7"/>
    <w:rsid w:val="1E1F4E1A"/>
    <w:rsid w:val="1E2C0750"/>
    <w:rsid w:val="1E673D11"/>
    <w:rsid w:val="1E7B3614"/>
    <w:rsid w:val="1E800A51"/>
    <w:rsid w:val="1E911BEF"/>
    <w:rsid w:val="1E9A39E7"/>
    <w:rsid w:val="1EDF437A"/>
    <w:rsid w:val="1EDF4C9E"/>
    <w:rsid w:val="1EF04B68"/>
    <w:rsid w:val="1EF526EC"/>
    <w:rsid w:val="1F20158E"/>
    <w:rsid w:val="1F4D4C71"/>
    <w:rsid w:val="1F537820"/>
    <w:rsid w:val="1F572509"/>
    <w:rsid w:val="1F5D0613"/>
    <w:rsid w:val="1F83778A"/>
    <w:rsid w:val="1F845C8A"/>
    <w:rsid w:val="1FA0658E"/>
    <w:rsid w:val="1FE40369"/>
    <w:rsid w:val="1FE83A91"/>
    <w:rsid w:val="1FED32D2"/>
    <w:rsid w:val="1FEE3EF7"/>
    <w:rsid w:val="1FF318E6"/>
    <w:rsid w:val="20210D51"/>
    <w:rsid w:val="20390790"/>
    <w:rsid w:val="203B391C"/>
    <w:rsid w:val="206C4702"/>
    <w:rsid w:val="206F242E"/>
    <w:rsid w:val="20CC4005"/>
    <w:rsid w:val="20DC33FA"/>
    <w:rsid w:val="20DD2ECA"/>
    <w:rsid w:val="20E410B2"/>
    <w:rsid w:val="2137193A"/>
    <w:rsid w:val="216B2BCB"/>
    <w:rsid w:val="219E7679"/>
    <w:rsid w:val="21E40C5F"/>
    <w:rsid w:val="221621E4"/>
    <w:rsid w:val="223374E5"/>
    <w:rsid w:val="225C2514"/>
    <w:rsid w:val="227200C6"/>
    <w:rsid w:val="22AA3E2A"/>
    <w:rsid w:val="22D16A5E"/>
    <w:rsid w:val="22D8603F"/>
    <w:rsid w:val="230745E8"/>
    <w:rsid w:val="23112F9B"/>
    <w:rsid w:val="231212F5"/>
    <w:rsid w:val="2318468D"/>
    <w:rsid w:val="23244644"/>
    <w:rsid w:val="234F2C56"/>
    <w:rsid w:val="23684B9E"/>
    <w:rsid w:val="236C49D9"/>
    <w:rsid w:val="23D975E4"/>
    <w:rsid w:val="23EE7A19"/>
    <w:rsid w:val="241C1F5B"/>
    <w:rsid w:val="24282F56"/>
    <w:rsid w:val="243279D1"/>
    <w:rsid w:val="244C26BE"/>
    <w:rsid w:val="24634E7E"/>
    <w:rsid w:val="246758CC"/>
    <w:rsid w:val="247217D9"/>
    <w:rsid w:val="24771887"/>
    <w:rsid w:val="24783AE8"/>
    <w:rsid w:val="247A4C5D"/>
    <w:rsid w:val="24BC7A84"/>
    <w:rsid w:val="24CC7990"/>
    <w:rsid w:val="24DC3F73"/>
    <w:rsid w:val="250550E5"/>
    <w:rsid w:val="251A2C73"/>
    <w:rsid w:val="252C0529"/>
    <w:rsid w:val="25311A36"/>
    <w:rsid w:val="256144A4"/>
    <w:rsid w:val="25675458"/>
    <w:rsid w:val="257B7155"/>
    <w:rsid w:val="257F09F3"/>
    <w:rsid w:val="25835F3E"/>
    <w:rsid w:val="25A43175"/>
    <w:rsid w:val="25B63C4D"/>
    <w:rsid w:val="25BA7004"/>
    <w:rsid w:val="26015451"/>
    <w:rsid w:val="2613738E"/>
    <w:rsid w:val="261A696E"/>
    <w:rsid w:val="261F21D6"/>
    <w:rsid w:val="262258CF"/>
    <w:rsid w:val="26331634"/>
    <w:rsid w:val="263942F8"/>
    <w:rsid w:val="266F035A"/>
    <w:rsid w:val="26796BC5"/>
    <w:rsid w:val="26CD1C32"/>
    <w:rsid w:val="26CF1507"/>
    <w:rsid w:val="272E1AB3"/>
    <w:rsid w:val="273B094A"/>
    <w:rsid w:val="27873B8F"/>
    <w:rsid w:val="27A42993"/>
    <w:rsid w:val="27B64475"/>
    <w:rsid w:val="27BC5F2F"/>
    <w:rsid w:val="27D52B4D"/>
    <w:rsid w:val="27F05BD9"/>
    <w:rsid w:val="27F645D9"/>
    <w:rsid w:val="27F76F67"/>
    <w:rsid w:val="280E7241"/>
    <w:rsid w:val="282633A8"/>
    <w:rsid w:val="28425D08"/>
    <w:rsid w:val="28545751"/>
    <w:rsid w:val="28924EE2"/>
    <w:rsid w:val="28984ED5"/>
    <w:rsid w:val="28B20A50"/>
    <w:rsid w:val="28BE7A85"/>
    <w:rsid w:val="28CC1638"/>
    <w:rsid w:val="28D252DE"/>
    <w:rsid w:val="28E3573D"/>
    <w:rsid w:val="28F355C4"/>
    <w:rsid w:val="28F81EFA"/>
    <w:rsid w:val="28FC50D6"/>
    <w:rsid w:val="2907142C"/>
    <w:rsid w:val="290A0860"/>
    <w:rsid w:val="29153E9E"/>
    <w:rsid w:val="292759B7"/>
    <w:rsid w:val="294A756A"/>
    <w:rsid w:val="294E4B4D"/>
    <w:rsid w:val="2951521C"/>
    <w:rsid w:val="296E27BA"/>
    <w:rsid w:val="29854839"/>
    <w:rsid w:val="299407E6"/>
    <w:rsid w:val="29AC5B2F"/>
    <w:rsid w:val="29D55086"/>
    <w:rsid w:val="29DA124D"/>
    <w:rsid w:val="29E11171"/>
    <w:rsid w:val="2A007C29"/>
    <w:rsid w:val="2A0E2722"/>
    <w:rsid w:val="2A52059D"/>
    <w:rsid w:val="2A53575D"/>
    <w:rsid w:val="2A622692"/>
    <w:rsid w:val="2ADE0924"/>
    <w:rsid w:val="2AF845B8"/>
    <w:rsid w:val="2B0B4AD7"/>
    <w:rsid w:val="2B165956"/>
    <w:rsid w:val="2B1C0A93"/>
    <w:rsid w:val="2B3B53BD"/>
    <w:rsid w:val="2B5F7125"/>
    <w:rsid w:val="2B603075"/>
    <w:rsid w:val="2B773664"/>
    <w:rsid w:val="2B93234B"/>
    <w:rsid w:val="2BBB64FD"/>
    <w:rsid w:val="2BDD6DDF"/>
    <w:rsid w:val="2BF35C97"/>
    <w:rsid w:val="2C0039EE"/>
    <w:rsid w:val="2C2077ED"/>
    <w:rsid w:val="2C31056E"/>
    <w:rsid w:val="2C3818FC"/>
    <w:rsid w:val="2C504109"/>
    <w:rsid w:val="2C7F752B"/>
    <w:rsid w:val="2CB26E8F"/>
    <w:rsid w:val="2D263F2B"/>
    <w:rsid w:val="2D291CF2"/>
    <w:rsid w:val="2D3E1194"/>
    <w:rsid w:val="2D492AD0"/>
    <w:rsid w:val="2D594989"/>
    <w:rsid w:val="2D5A4622"/>
    <w:rsid w:val="2D5E5392"/>
    <w:rsid w:val="2DAF5BEE"/>
    <w:rsid w:val="2DBA750A"/>
    <w:rsid w:val="2DD37B2E"/>
    <w:rsid w:val="2DDC03E4"/>
    <w:rsid w:val="2DF31F7F"/>
    <w:rsid w:val="2DFD6728"/>
    <w:rsid w:val="2E040327"/>
    <w:rsid w:val="2E04418C"/>
    <w:rsid w:val="2E0777D8"/>
    <w:rsid w:val="2E157B6A"/>
    <w:rsid w:val="2E190FA2"/>
    <w:rsid w:val="2E2334A8"/>
    <w:rsid w:val="2E445666"/>
    <w:rsid w:val="2E7035CF"/>
    <w:rsid w:val="2EB53162"/>
    <w:rsid w:val="2EBF5BC7"/>
    <w:rsid w:val="2EDE2619"/>
    <w:rsid w:val="2F065792"/>
    <w:rsid w:val="2F230642"/>
    <w:rsid w:val="2F3C5BA7"/>
    <w:rsid w:val="2F486884"/>
    <w:rsid w:val="2F5E37E8"/>
    <w:rsid w:val="2F875074"/>
    <w:rsid w:val="2F8A06C1"/>
    <w:rsid w:val="2F8D2BAF"/>
    <w:rsid w:val="2F9477B2"/>
    <w:rsid w:val="2FDE6C5E"/>
    <w:rsid w:val="2FE04785"/>
    <w:rsid w:val="2FE76F50"/>
    <w:rsid w:val="2FF225FA"/>
    <w:rsid w:val="301B789A"/>
    <w:rsid w:val="30274161"/>
    <w:rsid w:val="302F75BD"/>
    <w:rsid w:val="3031330E"/>
    <w:rsid w:val="305472EE"/>
    <w:rsid w:val="306427D2"/>
    <w:rsid w:val="30763716"/>
    <w:rsid w:val="30A25EDE"/>
    <w:rsid w:val="30A73B89"/>
    <w:rsid w:val="30BC7B6B"/>
    <w:rsid w:val="30D11D22"/>
    <w:rsid w:val="31490108"/>
    <w:rsid w:val="318B7884"/>
    <w:rsid w:val="319328F7"/>
    <w:rsid w:val="31A2224B"/>
    <w:rsid w:val="31A812D2"/>
    <w:rsid w:val="31E513EB"/>
    <w:rsid w:val="32326DEE"/>
    <w:rsid w:val="327678C5"/>
    <w:rsid w:val="32864B82"/>
    <w:rsid w:val="3286668D"/>
    <w:rsid w:val="32882305"/>
    <w:rsid w:val="3293788C"/>
    <w:rsid w:val="32AC3951"/>
    <w:rsid w:val="32AE5FFD"/>
    <w:rsid w:val="32C559DF"/>
    <w:rsid w:val="32CF7278"/>
    <w:rsid w:val="32D656FD"/>
    <w:rsid w:val="32F32A21"/>
    <w:rsid w:val="330373EB"/>
    <w:rsid w:val="330704A4"/>
    <w:rsid w:val="33244E2D"/>
    <w:rsid w:val="33291F9F"/>
    <w:rsid w:val="333F226C"/>
    <w:rsid w:val="33490893"/>
    <w:rsid w:val="33813B89"/>
    <w:rsid w:val="33945FB2"/>
    <w:rsid w:val="33B10912"/>
    <w:rsid w:val="33B20EF4"/>
    <w:rsid w:val="33C1667B"/>
    <w:rsid w:val="33D441FA"/>
    <w:rsid w:val="33DF5222"/>
    <w:rsid w:val="33F7209D"/>
    <w:rsid w:val="34362BC5"/>
    <w:rsid w:val="345E738B"/>
    <w:rsid w:val="347D1D21"/>
    <w:rsid w:val="34872692"/>
    <w:rsid w:val="3491604D"/>
    <w:rsid w:val="349A4CC3"/>
    <w:rsid w:val="34B74024"/>
    <w:rsid w:val="34DD5EAB"/>
    <w:rsid w:val="34F37F5A"/>
    <w:rsid w:val="34F5482E"/>
    <w:rsid w:val="35343839"/>
    <w:rsid w:val="35496928"/>
    <w:rsid w:val="3575596F"/>
    <w:rsid w:val="35C12962"/>
    <w:rsid w:val="35C30B90"/>
    <w:rsid w:val="35F37B34"/>
    <w:rsid w:val="35FB49AC"/>
    <w:rsid w:val="360B1E2F"/>
    <w:rsid w:val="36436AAD"/>
    <w:rsid w:val="3643781B"/>
    <w:rsid w:val="36873BAC"/>
    <w:rsid w:val="3691565E"/>
    <w:rsid w:val="36A57690"/>
    <w:rsid w:val="36AF6C5F"/>
    <w:rsid w:val="36D46207"/>
    <w:rsid w:val="36D714AA"/>
    <w:rsid w:val="37180CA8"/>
    <w:rsid w:val="372E2279"/>
    <w:rsid w:val="374A16F8"/>
    <w:rsid w:val="374E6478"/>
    <w:rsid w:val="375A6BCB"/>
    <w:rsid w:val="37AC65A0"/>
    <w:rsid w:val="37E10029"/>
    <w:rsid w:val="37E97DBB"/>
    <w:rsid w:val="37EE37B7"/>
    <w:rsid w:val="3814321D"/>
    <w:rsid w:val="382A14E5"/>
    <w:rsid w:val="3855345E"/>
    <w:rsid w:val="3885411B"/>
    <w:rsid w:val="388859B9"/>
    <w:rsid w:val="38A64EB8"/>
    <w:rsid w:val="38D17360"/>
    <w:rsid w:val="38EB6C68"/>
    <w:rsid w:val="3905700A"/>
    <w:rsid w:val="3932217E"/>
    <w:rsid w:val="39385B2D"/>
    <w:rsid w:val="394F102E"/>
    <w:rsid w:val="396C5791"/>
    <w:rsid w:val="39742CDA"/>
    <w:rsid w:val="397B0F78"/>
    <w:rsid w:val="39835A10"/>
    <w:rsid w:val="39897A4F"/>
    <w:rsid w:val="39A82234"/>
    <w:rsid w:val="39AD67C4"/>
    <w:rsid w:val="39BB484A"/>
    <w:rsid w:val="39E63AE8"/>
    <w:rsid w:val="39EF3F42"/>
    <w:rsid w:val="39F01A68"/>
    <w:rsid w:val="39FD5F33"/>
    <w:rsid w:val="3A0224A2"/>
    <w:rsid w:val="3A132A88"/>
    <w:rsid w:val="3A3F654C"/>
    <w:rsid w:val="3A583AA0"/>
    <w:rsid w:val="3A5D0A40"/>
    <w:rsid w:val="3A685AA2"/>
    <w:rsid w:val="3A8F146A"/>
    <w:rsid w:val="3AA55C5A"/>
    <w:rsid w:val="3AFF1FB3"/>
    <w:rsid w:val="3AFF7434"/>
    <w:rsid w:val="3B04795F"/>
    <w:rsid w:val="3B110927"/>
    <w:rsid w:val="3B2268EC"/>
    <w:rsid w:val="3B2D7FCA"/>
    <w:rsid w:val="3B697D24"/>
    <w:rsid w:val="3B7D732B"/>
    <w:rsid w:val="3B7F30A4"/>
    <w:rsid w:val="3B8B7C9A"/>
    <w:rsid w:val="3BA00350"/>
    <w:rsid w:val="3BF06974"/>
    <w:rsid w:val="3BF537DC"/>
    <w:rsid w:val="3C043CED"/>
    <w:rsid w:val="3C155566"/>
    <w:rsid w:val="3C2F4E38"/>
    <w:rsid w:val="3C553198"/>
    <w:rsid w:val="3C586ADB"/>
    <w:rsid w:val="3C5F2ED5"/>
    <w:rsid w:val="3C856D29"/>
    <w:rsid w:val="3C876240"/>
    <w:rsid w:val="3C9E1C4F"/>
    <w:rsid w:val="3CBB635D"/>
    <w:rsid w:val="3CD218F9"/>
    <w:rsid w:val="3CD236A7"/>
    <w:rsid w:val="3CDC4526"/>
    <w:rsid w:val="3CE814CE"/>
    <w:rsid w:val="3CFC2F18"/>
    <w:rsid w:val="3D070AC1"/>
    <w:rsid w:val="3D143C14"/>
    <w:rsid w:val="3D280403"/>
    <w:rsid w:val="3D6C7658"/>
    <w:rsid w:val="3D7D1865"/>
    <w:rsid w:val="3DA76ECF"/>
    <w:rsid w:val="3DAC3EF8"/>
    <w:rsid w:val="3DAE5EC2"/>
    <w:rsid w:val="3DB37034"/>
    <w:rsid w:val="3DB92913"/>
    <w:rsid w:val="3DCD27D4"/>
    <w:rsid w:val="3DDE17F8"/>
    <w:rsid w:val="3DE41C1D"/>
    <w:rsid w:val="3DF5764D"/>
    <w:rsid w:val="3DF71617"/>
    <w:rsid w:val="3E0171BB"/>
    <w:rsid w:val="3E454E85"/>
    <w:rsid w:val="3E490138"/>
    <w:rsid w:val="3E7B1037"/>
    <w:rsid w:val="3E817AA1"/>
    <w:rsid w:val="3E8D5212"/>
    <w:rsid w:val="3E8D5AD7"/>
    <w:rsid w:val="3E8D7925"/>
    <w:rsid w:val="3EBB757C"/>
    <w:rsid w:val="3EF00FF5"/>
    <w:rsid w:val="3EF618CF"/>
    <w:rsid w:val="3F20378A"/>
    <w:rsid w:val="3F514D57"/>
    <w:rsid w:val="3F626F64"/>
    <w:rsid w:val="3F631A22"/>
    <w:rsid w:val="3F6E5909"/>
    <w:rsid w:val="3F8B7F29"/>
    <w:rsid w:val="3FBD4545"/>
    <w:rsid w:val="4002018D"/>
    <w:rsid w:val="40207070"/>
    <w:rsid w:val="40300E10"/>
    <w:rsid w:val="40354679"/>
    <w:rsid w:val="40363F4D"/>
    <w:rsid w:val="40770894"/>
    <w:rsid w:val="40794988"/>
    <w:rsid w:val="409D6CDF"/>
    <w:rsid w:val="40AD5A84"/>
    <w:rsid w:val="40C652D1"/>
    <w:rsid w:val="40CA3130"/>
    <w:rsid w:val="40D25780"/>
    <w:rsid w:val="40E225D3"/>
    <w:rsid w:val="40F059F3"/>
    <w:rsid w:val="41224E7F"/>
    <w:rsid w:val="412A3AB2"/>
    <w:rsid w:val="412D5350"/>
    <w:rsid w:val="41375060"/>
    <w:rsid w:val="41391F47"/>
    <w:rsid w:val="414B08D8"/>
    <w:rsid w:val="41522A01"/>
    <w:rsid w:val="4159693A"/>
    <w:rsid w:val="41630D72"/>
    <w:rsid w:val="4185518C"/>
    <w:rsid w:val="418F1B67"/>
    <w:rsid w:val="41DA7286"/>
    <w:rsid w:val="42336996"/>
    <w:rsid w:val="42380450"/>
    <w:rsid w:val="42734FE4"/>
    <w:rsid w:val="427D6886"/>
    <w:rsid w:val="429733C9"/>
    <w:rsid w:val="42A33B1C"/>
    <w:rsid w:val="42A80FCC"/>
    <w:rsid w:val="42D06185"/>
    <w:rsid w:val="42DE4B54"/>
    <w:rsid w:val="42F73E67"/>
    <w:rsid w:val="4307154C"/>
    <w:rsid w:val="43216B35"/>
    <w:rsid w:val="433B1FA6"/>
    <w:rsid w:val="43571A95"/>
    <w:rsid w:val="435E5C94"/>
    <w:rsid w:val="43615785"/>
    <w:rsid w:val="43884ABF"/>
    <w:rsid w:val="43911BC6"/>
    <w:rsid w:val="43A27A3F"/>
    <w:rsid w:val="43B9736F"/>
    <w:rsid w:val="43F565F9"/>
    <w:rsid w:val="440903E8"/>
    <w:rsid w:val="441D1509"/>
    <w:rsid w:val="443A563E"/>
    <w:rsid w:val="44695BC4"/>
    <w:rsid w:val="447859E5"/>
    <w:rsid w:val="447B63D2"/>
    <w:rsid w:val="449776B0"/>
    <w:rsid w:val="44EE266C"/>
    <w:rsid w:val="450219C3"/>
    <w:rsid w:val="4517434D"/>
    <w:rsid w:val="452B1BA6"/>
    <w:rsid w:val="453C3DB3"/>
    <w:rsid w:val="45460CEC"/>
    <w:rsid w:val="4568104C"/>
    <w:rsid w:val="45A16C5A"/>
    <w:rsid w:val="45C76CFE"/>
    <w:rsid w:val="45D65FB6"/>
    <w:rsid w:val="45F12DF0"/>
    <w:rsid w:val="46007B33"/>
    <w:rsid w:val="461F1ABD"/>
    <w:rsid w:val="462273BB"/>
    <w:rsid w:val="46417674"/>
    <w:rsid w:val="46544A59"/>
    <w:rsid w:val="466E4440"/>
    <w:rsid w:val="469043B7"/>
    <w:rsid w:val="4698326B"/>
    <w:rsid w:val="4700526F"/>
    <w:rsid w:val="47264D1B"/>
    <w:rsid w:val="473236C0"/>
    <w:rsid w:val="474B4782"/>
    <w:rsid w:val="47503B46"/>
    <w:rsid w:val="4753709D"/>
    <w:rsid w:val="476502BF"/>
    <w:rsid w:val="477A3C10"/>
    <w:rsid w:val="4780267D"/>
    <w:rsid w:val="47925CB7"/>
    <w:rsid w:val="479271AB"/>
    <w:rsid w:val="479B1265"/>
    <w:rsid w:val="47A361AE"/>
    <w:rsid w:val="47B21311"/>
    <w:rsid w:val="47BB613C"/>
    <w:rsid w:val="47D12A36"/>
    <w:rsid w:val="48090D43"/>
    <w:rsid w:val="4859397D"/>
    <w:rsid w:val="48B57794"/>
    <w:rsid w:val="48C1178C"/>
    <w:rsid w:val="48E924A4"/>
    <w:rsid w:val="48F468CE"/>
    <w:rsid w:val="49060960"/>
    <w:rsid w:val="4907267E"/>
    <w:rsid w:val="49073CEA"/>
    <w:rsid w:val="49135467"/>
    <w:rsid w:val="492D21A6"/>
    <w:rsid w:val="49374FBE"/>
    <w:rsid w:val="4944592C"/>
    <w:rsid w:val="49885819"/>
    <w:rsid w:val="499A379E"/>
    <w:rsid w:val="49B552C7"/>
    <w:rsid w:val="49EE702B"/>
    <w:rsid w:val="4A15042E"/>
    <w:rsid w:val="4A262FA2"/>
    <w:rsid w:val="4A280DAA"/>
    <w:rsid w:val="4A3B0565"/>
    <w:rsid w:val="4A547DF1"/>
    <w:rsid w:val="4A572CF5"/>
    <w:rsid w:val="4A613290"/>
    <w:rsid w:val="4A631DE2"/>
    <w:rsid w:val="4A70127A"/>
    <w:rsid w:val="4A79471F"/>
    <w:rsid w:val="4AA70D91"/>
    <w:rsid w:val="4AF52D2D"/>
    <w:rsid w:val="4B2504ED"/>
    <w:rsid w:val="4B335C59"/>
    <w:rsid w:val="4B4A34A2"/>
    <w:rsid w:val="4B5020B7"/>
    <w:rsid w:val="4B9A352F"/>
    <w:rsid w:val="4BAD399C"/>
    <w:rsid w:val="4BB96150"/>
    <w:rsid w:val="4BC30D8B"/>
    <w:rsid w:val="4BD034A7"/>
    <w:rsid w:val="4BE5547B"/>
    <w:rsid w:val="4BFD2CCF"/>
    <w:rsid w:val="4C062602"/>
    <w:rsid w:val="4C385AE0"/>
    <w:rsid w:val="4C3C0B3D"/>
    <w:rsid w:val="4C5E6D05"/>
    <w:rsid w:val="4C7958ED"/>
    <w:rsid w:val="4CD26D0B"/>
    <w:rsid w:val="4CE92A73"/>
    <w:rsid w:val="4CE9392B"/>
    <w:rsid w:val="4CF90FE0"/>
    <w:rsid w:val="4D0A5610"/>
    <w:rsid w:val="4D122F14"/>
    <w:rsid w:val="4D194DA6"/>
    <w:rsid w:val="4D1A0E7E"/>
    <w:rsid w:val="4D317F76"/>
    <w:rsid w:val="4D4B1038"/>
    <w:rsid w:val="4D923A3D"/>
    <w:rsid w:val="4D987239"/>
    <w:rsid w:val="4D99308C"/>
    <w:rsid w:val="4DA9608F"/>
    <w:rsid w:val="4DAF3530"/>
    <w:rsid w:val="4DC332C4"/>
    <w:rsid w:val="4DC43C81"/>
    <w:rsid w:val="4DF521E1"/>
    <w:rsid w:val="4DFE1F5C"/>
    <w:rsid w:val="4E0148EA"/>
    <w:rsid w:val="4E06594B"/>
    <w:rsid w:val="4E0F5613"/>
    <w:rsid w:val="4E1B1D8F"/>
    <w:rsid w:val="4E213852"/>
    <w:rsid w:val="4E614DF5"/>
    <w:rsid w:val="4E7740AE"/>
    <w:rsid w:val="4EB4110F"/>
    <w:rsid w:val="4ED27537"/>
    <w:rsid w:val="4F025FD2"/>
    <w:rsid w:val="4F061B8E"/>
    <w:rsid w:val="4F136665"/>
    <w:rsid w:val="4F1E21EA"/>
    <w:rsid w:val="4F487442"/>
    <w:rsid w:val="4F694C0A"/>
    <w:rsid w:val="4F713271"/>
    <w:rsid w:val="4F7A3E56"/>
    <w:rsid w:val="4F7C7214"/>
    <w:rsid w:val="4FAD4077"/>
    <w:rsid w:val="4FC652ED"/>
    <w:rsid w:val="4FDD3DBC"/>
    <w:rsid w:val="4FFA0AF3"/>
    <w:rsid w:val="500012D9"/>
    <w:rsid w:val="501716A5"/>
    <w:rsid w:val="502F5D8C"/>
    <w:rsid w:val="5035006F"/>
    <w:rsid w:val="50367257"/>
    <w:rsid w:val="503E30D6"/>
    <w:rsid w:val="505A77E4"/>
    <w:rsid w:val="505F4DFA"/>
    <w:rsid w:val="50680661"/>
    <w:rsid w:val="506A60D3"/>
    <w:rsid w:val="508274DC"/>
    <w:rsid w:val="508D7BB9"/>
    <w:rsid w:val="50BB4726"/>
    <w:rsid w:val="50C80BF1"/>
    <w:rsid w:val="50CF1F80"/>
    <w:rsid w:val="50D457E8"/>
    <w:rsid w:val="50E76C87"/>
    <w:rsid w:val="50E80C1D"/>
    <w:rsid w:val="50FF2D7A"/>
    <w:rsid w:val="510B1E2B"/>
    <w:rsid w:val="51104BD6"/>
    <w:rsid w:val="512E091C"/>
    <w:rsid w:val="515C48B7"/>
    <w:rsid w:val="51696087"/>
    <w:rsid w:val="51737548"/>
    <w:rsid w:val="51763378"/>
    <w:rsid w:val="517A64AE"/>
    <w:rsid w:val="517E00EB"/>
    <w:rsid w:val="51AF05D7"/>
    <w:rsid w:val="51C370F3"/>
    <w:rsid w:val="51D04201"/>
    <w:rsid w:val="51EA4F86"/>
    <w:rsid w:val="527252B8"/>
    <w:rsid w:val="52830280"/>
    <w:rsid w:val="52A56D74"/>
    <w:rsid w:val="52B2498F"/>
    <w:rsid w:val="52BE3244"/>
    <w:rsid w:val="52C35B14"/>
    <w:rsid w:val="52C84ED8"/>
    <w:rsid w:val="52CE16D0"/>
    <w:rsid w:val="52DA420D"/>
    <w:rsid w:val="5302663C"/>
    <w:rsid w:val="53431DF6"/>
    <w:rsid w:val="5347044D"/>
    <w:rsid w:val="5347768A"/>
    <w:rsid w:val="53530F5B"/>
    <w:rsid w:val="538E166D"/>
    <w:rsid w:val="53901E9A"/>
    <w:rsid w:val="539A1525"/>
    <w:rsid w:val="53A92F5C"/>
    <w:rsid w:val="53B91D5A"/>
    <w:rsid w:val="53F40151"/>
    <w:rsid w:val="540E7263"/>
    <w:rsid w:val="54526B1C"/>
    <w:rsid w:val="546155E5"/>
    <w:rsid w:val="54817A35"/>
    <w:rsid w:val="54B46F6B"/>
    <w:rsid w:val="54BF682D"/>
    <w:rsid w:val="54C56CE2"/>
    <w:rsid w:val="54E3424B"/>
    <w:rsid w:val="55293887"/>
    <w:rsid w:val="55476CFD"/>
    <w:rsid w:val="55647EEB"/>
    <w:rsid w:val="55674FA4"/>
    <w:rsid w:val="55836694"/>
    <w:rsid w:val="558A46C7"/>
    <w:rsid w:val="558C6691"/>
    <w:rsid w:val="55C00D92"/>
    <w:rsid w:val="55FC6CA7"/>
    <w:rsid w:val="55FD133D"/>
    <w:rsid w:val="56062A4D"/>
    <w:rsid w:val="561A3C9D"/>
    <w:rsid w:val="563F3703"/>
    <w:rsid w:val="565C6063"/>
    <w:rsid w:val="56641D83"/>
    <w:rsid w:val="56814C45"/>
    <w:rsid w:val="56852D08"/>
    <w:rsid w:val="56C43C09"/>
    <w:rsid w:val="56CF154F"/>
    <w:rsid w:val="56E83D9B"/>
    <w:rsid w:val="57443CCC"/>
    <w:rsid w:val="57A85B5B"/>
    <w:rsid w:val="57BD0836"/>
    <w:rsid w:val="57BF0950"/>
    <w:rsid w:val="57E00F16"/>
    <w:rsid w:val="57F273E5"/>
    <w:rsid w:val="57F54C80"/>
    <w:rsid w:val="57F83031"/>
    <w:rsid w:val="584170D7"/>
    <w:rsid w:val="584274DB"/>
    <w:rsid w:val="585021E0"/>
    <w:rsid w:val="585E1CC6"/>
    <w:rsid w:val="58613E05"/>
    <w:rsid w:val="587F6530"/>
    <w:rsid w:val="58823EB3"/>
    <w:rsid w:val="588546D3"/>
    <w:rsid w:val="58A50CDA"/>
    <w:rsid w:val="58B57CAD"/>
    <w:rsid w:val="58D37619"/>
    <w:rsid w:val="58D740C7"/>
    <w:rsid w:val="58E467E4"/>
    <w:rsid w:val="58E50C18"/>
    <w:rsid w:val="58E80082"/>
    <w:rsid w:val="59180CB4"/>
    <w:rsid w:val="591C5F7E"/>
    <w:rsid w:val="591D7257"/>
    <w:rsid w:val="591F15CA"/>
    <w:rsid w:val="592237BA"/>
    <w:rsid w:val="5936505F"/>
    <w:rsid w:val="593C5012"/>
    <w:rsid w:val="596C14D3"/>
    <w:rsid w:val="59A044B9"/>
    <w:rsid w:val="59CA3445"/>
    <w:rsid w:val="59CD1026"/>
    <w:rsid w:val="5A166B74"/>
    <w:rsid w:val="5A281F70"/>
    <w:rsid w:val="5A3F0176"/>
    <w:rsid w:val="5A403B36"/>
    <w:rsid w:val="5A6279C1"/>
    <w:rsid w:val="5A707141"/>
    <w:rsid w:val="5A940F40"/>
    <w:rsid w:val="5AA5009B"/>
    <w:rsid w:val="5AA82F06"/>
    <w:rsid w:val="5ABF4F2E"/>
    <w:rsid w:val="5AC10B8B"/>
    <w:rsid w:val="5AC16DDD"/>
    <w:rsid w:val="5AE91E90"/>
    <w:rsid w:val="5AEE56F8"/>
    <w:rsid w:val="5AF251E8"/>
    <w:rsid w:val="5AF444BA"/>
    <w:rsid w:val="5AFA1D18"/>
    <w:rsid w:val="5B2A2098"/>
    <w:rsid w:val="5B7E4529"/>
    <w:rsid w:val="5B8B4741"/>
    <w:rsid w:val="5B98096F"/>
    <w:rsid w:val="5BA73E63"/>
    <w:rsid w:val="5BAD664A"/>
    <w:rsid w:val="5BAD7361"/>
    <w:rsid w:val="5BD26DC8"/>
    <w:rsid w:val="5C002C71"/>
    <w:rsid w:val="5C0056E3"/>
    <w:rsid w:val="5C182A2D"/>
    <w:rsid w:val="5C1D17F9"/>
    <w:rsid w:val="5C4A0DDA"/>
    <w:rsid w:val="5C5A1297"/>
    <w:rsid w:val="5C5C6431"/>
    <w:rsid w:val="5C700ABB"/>
    <w:rsid w:val="5CA52D29"/>
    <w:rsid w:val="5CAC6D2A"/>
    <w:rsid w:val="5CD96603"/>
    <w:rsid w:val="5CE76F8F"/>
    <w:rsid w:val="5D3B32CE"/>
    <w:rsid w:val="5D3D1041"/>
    <w:rsid w:val="5D485594"/>
    <w:rsid w:val="5D6879E4"/>
    <w:rsid w:val="5D6B65F2"/>
    <w:rsid w:val="5D6D0B56"/>
    <w:rsid w:val="5D916AE8"/>
    <w:rsid w:val="5DAF4E62"/>
    <w:rsid w:val="5DB9023F"/>
    <w:rsid w:val="5DCA41FA"/>
    <w:rsid w:val="5DCC7F73"/>
    <w:rsid w:val="5E1577F7"/>
    <w:rsid w:val="5E224037"/>
    <w:rsid w:val="5E2751A9"/>
    <w:rsid w:val="5E325E06"/>
    <w:rsid w:val="5E3E0A03"/>
    <w:rsid w:val="5E761C8C"/>
    <w:rsid w:val="5E7B59E2"/>
    <w:rsid w:val="5E7F4FE5"/>
    <w:rsid w:val="5E7F6263"/>
    <w:rsid w:val="5E801A7A"/>
    <w:rsid w:val="5EBF170F"/>
    <w:rsid w:val="5EC670C7"/>
    <w:rsid w:val="5ECE335C"/>
    <w:rsid w:val="5EE50BC0"/>
    <w:rsid w:val="5EFD5F0A"/>
    <w:rsid w:val="5F006B4E"/>
    <w:rsid w:val="5F4973A1"/>
    <w:rsid w:val="5F5A1FC8"/>
    <w:rsid w:val="5F922AF6"/>
    <w:rsid w:val="5FA13847"/>
    <w:rsid w:val="5FD37C72"/>
    <w:rsid w:val="60001041"/>
    <w:rsid w:val="60173745"/>
    <w:rsid w:val="602335A3"/>
    <w:rsid w:val="6037369D"/>
    <w:rsid w:val="603D1F13"/>
    <w:rsid w:val="6074044E"/>
    <w:rsid w:val="608751C0"/>
    <w:rsid w:val="60A10CBF"/>
    <w:rsid w:val="60A365F5"/>
    <w:rsid w:val="60AF76D8"/>
    <w:rsid w:val="60E77A55"/>
    <w:rsid w:val="60F9590E"/>
    <w:rsid w:val="60FB0B6F"/>
    <w:rsid w:val="610B30B8"/>
    <w:rsid w:val="61113EEE"/>
    <w:rsid w:val="61372F58"/>
    <w:rsid w:val="6139510F"/>
    <w:rsid w:val="618D3BF2"/>
    <w:rsid w:val="61A85E3A"/>
    <w:rsid w:val="61A91D7E"/>
    <w:rsid w:val="61B05F6B"/>
    <w:rsid w:val="61E45144"/>
    <w:rsid w:val="61F53810"/>
    <w:rsid w:val="61F730E4"/>
    <w:rsid w:val="61FE4473"/>
    <w:rsid w:val="621877B9"/>
    <w:rsid w:val="622331B4"/>
    <w:rsid w:val="62285994"/>
    <w:rsid w:val="62797F9D"/>
    <w:rsid w:val="627E55B4"/>
    <w:rsid w:val="62BA655A"/>
    <w:rsid w:val="62E32F4E"/>
    <w:rsid w:val="62E55633"/>
    <w:rsid w:val="63021D41"/>
    <w:rsid w:val="633F4CF0"/>
    <w:rsid w:val="63493E13"/>
    <w:rsid w:val="634C56B2"/>
    <w:rsid w:val="63892462"/>
    <w:rsid w:val="63BA5C89"/>
    <w:rsid w:val="63D25001"/>
    <w:rsid w:val="63FB566D"/>
    <w:rsid w:val="640F6E0B"/>
    <w:rsid w:val="6421269A"/>
    <w:rsid w:val="6422224F"/>
    <w:rsid w:val="64263460"/>
    <w:rsid w:val="644B19B5"/>
    <w:rsid w:val="64906093"/>
    <w:rsid w:val="64A224F3"/>
    <w:rsid w:val="64A635A7"/>
    <w:rsid w:val="64B61035"/>
    <w:rsid w:val="64BC3934"/>
    <w:rsid w:val="64BF015A"/>
    <w:rsid w:val="64E57B6C"/>
    <w:rsid w:val="65062E64"/>
    <w:rsid w:val="654B3E73"/>
    <w:rsid w:val="655E19C9"/>
    <w:rsid w:val="657D02A4"/>
    <w:rsid w:val="65817895"/>
    <w:rsid w:val="658E2FFA"/>
    <w:rsid w:val="658F67AE"/>
    <w:rsid w:val="65970698"/>
    <w:rsid w:val="659F7C86"/>
    <w:rsid w:val="65C94D98"/>
    <w:rsid w:val="65D24D0D"/>
    <w:rsid w:val="65E971E8"/>
    <w:rsid w:val="664B6CF2"/>
    <w:rsid w:val="665E0226"/>
    <w:rsid w:val="6662050F"/>
    <w:rsid w:val="66796C13"/>
    <w:rsid w:val="66811A34"/>
    <w:rsid w:val="6695111E"/>
    <w:rsid w:val="669730E8"/>
    <w:rsid w:val="66AB0941"/>
    <w:rsid w:val="66AF6C48"/>
    <w:rsid w:val="66DB4D83"/>
    <w:rsid w:val="66DD2D99"/>
    <w:rsid w:val="66F676FC"/>
    <w:rsid w:val="67251DDD"/>
    <w:rsid w:val="672C1B3D"/>
    <w:rsid w:val="673752E0"/>
    <w:rsid w:val="674E6114"/>
    <w:rsid w:val="675F5869"/>
    <w:rsid w:val="67E265E5"/>
    <w:rsid w:val="67F94344"/>
    <w:rsid w:val="685132CA"/>
    <w:rsid w:val="68694610"/>
    <w:rsid w:val="687B3CD3"/>
    <w:rsid w:val="688C073C"/>
    <w:rsid w:val="68BF0047"/>
    <w:rsid w:val="68D115F1"/>
    <w:rsid w:val="68E70202"/>
    <w:rsid w:val="69201173"/>
    <w:rsid w:val="69B63885"/>
    <w:rsid w:val="69C26A63"/>
    <w:rsid w:val="69DB0ACD"/>
    <w:rsid w:val="6A0E36C1"/>
    <w:rsid w:val="6A0F7894"/>
    <w:rsid w:val="6A372C18"/>
    <w:rsid w:val="6A4C5F97"/>
    <w:rsid w:val="6A593869"/>
    <w:rsid w:val="6A710359"/>
    <w:rsid w:val="6A7554EE"/>
    <w:rsid w:val="6A7E6A08"/>
    <w:rsid w:val="6A812CE1"/>
    <w:rsid w:val="6A892D47"/>
    <w:rsid w:val="6A8D2838"/>
    <w:rsid w:val="6ABD7D4C"/>
    <w:rsid w:val="6AC41FD2"/>
    <w:rsid w:val="6AE20C38"/>
    <w:rsid w:val="6AEA624F"/>
    <w:rsid w:val="6AF06DFB"/>
    <w:rsid w:val="6B1E73CA"/>
    <w:rsid w:val="6B4D0219"/>
    <w:rsid w:val="6B7343A1"/>
    <w:rsid w:val="6B945E48"/>
    <w:rsid w:val="6BBA2569"/>
    <w:rsid w:val="6BCC6F50"/>
    <w:rsid w:val="6C00456A"/>
    <w:rsid w:val="6C1C0035"/>
    <w:rsid w:val="6C2471CC"/>
    <w:rsid w:val="6C5630FD"/>
    <w:rsid w:val="6C6121CE"/>
    <w:rsid w:val="6C8E0AE9"/>
    <w:rsid w:val="6CB242BE"/>
    <w:rsid w:val="6CB95B66"/>
    <w:rsid w:val="6CC60283"/>
    <w:rsid w:val="6CCA20EC"/>
    <w:rsid w:val="6D050DAB"/>
    <w:rsid w:val="6D0A25E7"/>
    <w:rsid w:val="6D0B213A"/>
    <w:rsid w:val="6D1716A3"/>
    <w:rsid w:val="6D2A25C0"/>
    <w:rsid w:val="6D583D7D"/>
    <w:rsid w:val="6D6A590B"/>
    <w:rsid w:val="6D726E6F"/>
    <w:rsid w:val="6D7512B4"/>
    <w:rsid w:val="6D8041D9"/>
    <w:rsid w:val="6DF826BE"/>
    <w:rsid w:val="6E03691D"/>
    <w:rsid w:val="6E0C6169"/>
    <w:rsid w:val="6E2D194C"/>
    <w:rsid w:val="6E31797E"/>
    <w:rsid w:val="6E35746E"/>
    <w:rsid w:val="6E3F3A02"/>
    <w:rsid w:val="6E663B0E"/>
    <w:rsid w:val="6E881C94"/>
    <w:rsid w:val="6EAC37B9"/>
    <w:rsid w:val="6F187759"/>
    <w:rsid w:val="6F1B7BC4"/>
    <w:rsid w:val="6F321C00"/>
    <w:rsid w:val="6F333C12"/>
    <w:rsid w:val="6F35349E"/>
    <w:rsid w:val="6F3E4F75"/>
    <w:rsid w:val="6F8D5088"/>
    <w:rsid w:val="6F97245C"/>
    <w:rsid w:val="6FA07CFC"/>
    <w:rsid w:val="6FB10D76"/>
    <w:rsid w:val="6FBA4E48"/>
    <w:rsid w:val="6FC34F4E"/>
    <w:rsid w:val="6FC52707"/>
    <w:rsid w:val="6FC60B5F"/>
    <w:rsid w:val="6FCF5737"/>
    <w:rsid w:val="6FD80573"/>
    <w:rsid w:val="6FE64C00"/>
    <w:rsid w:val="7006669C"/>
    <w:rsid w:val="700915FA"/>
    <w:rsid w:val="70096ECB"/>
    <w:rsid w:val="70123390"/>
    <w:rsid w:val="701C33C4"/>
    <w:rsid w:val="70304851"/>
    <w:rsid w:val="704317AD"/>
    <w:rsid w:val="704F0054"/>
    <w:rsid w:val="705817FB"/>
    <w:rsid w:val="705A3B14"/>
    <w:rsid w:val="70630652"/>
    <w:rsid w:val="7080699B"/>
    <w:rsid w:val="709661BE"/>
    <w:rsid w:val="70BA036A"/>
    <w:rsid w:val="70C40F7D"/>
    <w:rsid w:val="70C930F5"/>
    <w:rsid w:val="70D429B5"/>
    <w:rsid w:val="70D8458C"/>
    <w:rsid w:val="71105F71"/>
    <w:rsid w:val="71197447"/>
    <w:rsid w:val="711C284C"/>
    <w:rsid w:val="711E068D"/>
    <w:rsid w:val="711E7482"/>
    <w:rsid w:val="71290DE0"/>
    <w:rsid w:val="7149349D"/>
    <w:rsid w:val="71752DEB"/>
    <w:rsid w:val="717A446D"/>
    <w:rsid w:val="717E3A01"/>
    <w:rsid w:val="718B3849"/>
    <w:rsid w:val="71AB7A47"/>
    <w:rsid w:val="71B13552"/>
    <w:rsid w:val="71B63E66"/>
    <w:rsid w:val="71BF530E"/>
    <w:rsid w:val="71F81B46"/>
    <w:rsid w:val="7211489B"/>
    <w:rsid w:val="72121874"/>
    <w:rsid w:val="72165809"/>
    <w:rsid w:val="723C7961"/>
    <w:rsid w:val="725E098C"/>
    <w:rsid w:val="727E6F0A"/>
    <w:rsid w:val="729B5176"/>
    <w:rsid w:val="72AE7D3F"/>
    <w:rsid w:val="72C07522"/>
    <w:rsid w:val="72CA105E"/>
    <w:rsid w:val="72DC25AE"/>
    <w:rsid w:val="72DF3FAB"/>
    <w:rsid w:val="72EC1388"/>
    <w:rsid w:val="72EC5678"/>
    <w:rsid w:val="73117D7E"/>
    <w:rsid w:val="731A0492"/>
    <w:rsid w:val="73410663"/>
    <w:rsid w:val="734737A0"/>
    <w:rsid w:val="736652B9"/>
    <w:rsid w:val="737C6809"/>
    <w:rsid w:val="7393625F"/>
    <w:rsid w:val="73C80D84"/>
    <w:rsid w:val="73D6524F"/>
    <w:rsid w:val="73EF6311"/>
    <w:rsid w:val="73F9347A"/>
    <w:rsid w:val="74244A66"/>
    <w:rsid w:val="745E6FF3"/>
    <w:rsid w:val="747F7695"/>
    <w:rsid w:val="74884354"/>
    <w:rsid w:val="74947AEC"/>
    <w:rsid w:val="74956EB9"/>
    <w:rsid w:val="74A80B91"/>
    <w:rsid w:val="74B86703"/>
    <w:rsid w:val="74BB30AF"/>
    <w:rsid w:val="74BD1F6B"/>
    <w:rsid w:val="74C71328"/>
    <w:rsid w:val="74CC69ED"/>
    <w:rsid w:val="74D2128A"/>
    <w:rsid w:val="74F71833"/>
    <w:rsid w:val="74FA4DD8"/>
    <w:rsid w:val="753A00B6"/>
    <w:rsid w:val="755C79D6"/>
    <w:rsid w:val="755D26B6"/>
    <w:rsid w:val="75664870"/>
    <w:rsid w:val="757D43A8"/>
    <w:rsid w:val="75852ACA"/>
    <w:rsid w:val="75D5396A"/>
    <w:rsid w:val="75FA6B8F"/>
    <w:rsid w:val="764C3455"/>
    <w:rsid w:val="76593F16"/>
    <w:rsid w:val="765B5EE0"/>
    <w:rsid w:val="76A25AB4"/>
    <w:rsid w:val="76AC2297"/>
    <w:rsid w:val="76BC6D48"/>
    <w:rsid w:val="76F811A6"/>
    <w:rsid w:val="77935205"/>
    <w:rsid w:val="77A07493"/>
    <w:rsid w:val="77D46801"/>
    <w:rsid w:val="77D7731B"/>
    <w:rsid w:val="77FA5285"/>
    <w:rsid w:val="7843242E"/>
    <w:rsid w:val="787B63C5"/>
    <w:rsid w:val="78982E5A"/>
    <w:rsid w:val="7898501B"/>
    <w:rsid w:val="789B5B96"/>
    <w:rsid w:val="78B8311F"/>
    <w:rsid w:val="78C575E7"/>
    <w:rsid w:val="78F45C2F"/>
    <w:rsid w:val="791106B3"/>
    <w:rsid w:val="79110AD8"/>
    <w:rsid w:val="79237C0C"/>
    <w:rsid w:val="79272FD9"/>
    <w:rsid w:val="792D6A34"/>
    <w:rsid w:val="79306D83"/>
    <w:rsid w:val="795F2BDD"/>
    <w:rsid w:val="798A1F53"/>
    <w:rsid w:val="79A86D1D"/>
    <w:rsid w:val="79C83F20"/>
    <w:rsid w:val="79D06103"/>
    <w:rsid w:val="79D33FDF"/>
    <w:rsid w:val="79EF706B"/>
    <w:rsid w:val="79F3642F"/>
    <w:rsid w:val="7A017EE6"/>
    <w:rsid w:val="7A081EDB"/>
    <w:rsid w:val="7A1E03A0"/>
    <w:rsid w:val="7A5109AC"/>
    <w:rsid w:val="7A5E1AFB"/>
    <w:rsid w:val="7A6E46DF"/>
    <w:rsid w:val="7A7C5593"/>
    <w:rsid w:val="7A8713E5"/>
    <w:rsid w:val="7A8904FE"/>
    <w:rsid w:val="7AC039EC"/>
    <w:rsid w:val="7AC43231"/>
    <w:rsid w:val="7AC62683"/>
    <w:rsid w:val="7AE85868"/>
    <w:rsid w:val="7AEF6BF7"/>
    <w:rsid w:val="7AF334A4"/>
    <w:rsid w:val="7B043CD8"/>
    <w:rsid w:val="7B613912"/>
    <w:rsid w:val="7BC02CC6"/>
    <w:rsid w:val="7BE04CB6"/>
    <w:rsid w:val="7BEA1B5D"/>
    <w:rsid w:val="7BEC42D2"/>
    <w:rsid w:val="7BF21D3D"/>
    <w:rsid w:val="7C240B22"/>
    <w:rsid w:val="7C382701"/>
    <w:rsid w:val="7C5F1B82"/>
    <w:rsid w:val="7C653096"/>
    <w:rsid w:val="7C920978"/>
    <w:rsid w:val="7C933933"/>
    <w:rsid w:val="7C961A20"/>
    <w:rsid w:val="7CFB7AD5"/>
    <w:rsid w:val="7D052701"/>
    <w:rsid w:val="7D0C3A90"/>
    <w:rsid w:val="7D2918D8"/>
    <w:rsid w:val="7D2C7C8E"/>
    <w:rsid w:val="7D362CD7"/>
    <w:rsid w:val="7D366D5F"/>
    <w:rsid w:val="7D4B1E4E"/>
    <w:rsid w:val="7D6067A7"/>
    <w:rsid w:val="7D6C7379"/>
    <w:rsid w:val="7D6F2271"/>
    <w:rsid w:val="7DA5687D"/>
    <w:rsid w:val="7DB12889"/>
    <w:rsid w:val="7DB32396"/>
    <w:rsid w:val="7DC2115B"/>
    <w:rsid w:val="7DC9346F"/>
    <w:rsid w:val="7DD051FE"/>
    <w:rsid w:val="7DD2157E"/>
    <w:rsid w:val="7DEE7639"/>
    <w:rsid w:val="7DF033B2"/>
    <w:rsid w:val="7DF6029C"/>
    <w:rsid w:val="7E0517F6"/>
    <w:rsid w:val="7E3E236F"/>
    <w:rsid w:val="7E5A0741"/>
    <w:rsid w:val="7E7C69F3"/>
    <w:rsid w:val="7F3B065C"/>
    <w:rsid w:val="7F3F1CF0"/>
    <w:rsid w:val="7F721ECE"/>
    <w:rsid w:val="7F89586C"/>
    <w:rsid w:val="7FC51B88"/>
    <w:rsid w:val="7FC757CF"/>
    <w:rsid w:val="7FD34D39"/>
    <w:rsid w:val="7FE875B6"/>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nhideWhenUsed="0" w:uiPriority="0" w:semiHidden="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overflowPunct w:val="0"/>
      <w:snapToGrid w:val="0"/>
      <w:spacing w:line="460" w:lineRule="exact"/>
      <w:ind w:left="0" w:firstLine="0" w:firstLineChars="0"/>
      <w:jc w:val="center"/>
      <w:outlineLvl w:val="0"/>
    </w:pPr>
    <w:rPr>
      <w:b/>
      <w:bCs/>
      <w:color w:val="000000"/>
      <w:kern w:val="44"/>
      <w:sz w:val="30"/>
      <w:szCs w:val="30"/>
    </w:rPr>
  </w:style>
  <w:style w:type="paragraph" w:styleId="3">
    <w:name w:val="heading 2"/>
    <w:basedOn w:val="1"/>
    <w:next w:val="4"/>
    <w:unhideWhenUsed/>
    <w:qFormat/>
    <w:uiPriority w:val="0"/>
    <w:pPr>
      <w:keepNext/>
      <w:keepLines/>
      <w:spacing w:beforeLines="0" w:beforeAutospacing="0" w:afterLines="0" w:afterAutospacing="0" w:line="460" w:lineRule="exact"/>
      <w:ind w:firstLine="0" w:firstLineChars="0"/>
      <w:outlineLvl w:val="1"/>
    </w:pPr>
    <w:rPr>
      <w:b/>
      <w:sz w:val="28"/>
    </w:rPr>
  </w:style>
  <w:style w:type="paragraph" w:styleId="6">
    <w:name w:val="heading 3"/>
    <w:basedOn w:val="1"/>
    <w:next w:val="1"/>
    <w:qFormat/>
    <w:uiPriority w:val="9"/>
    <w:pPr>
      <w:keepNext/>
      <w:keepLines/>
      <w:spacing w:line="460" w:lineRule="exact"/>
      <w:ind w:firstLine="0" w:firstLineChars="0"/>
      <w:outlineLvl w:val="2"/>
    </w:pPr>
    <w:rPr>
      <w:b/>
      <w:bCs/>
      <w:kern w:val="0"/>
      <w:sz w:val="24"/>
      <w:szCs w:val="32"/>
    </w:rPr>
  </w:style>
  <w:style w:type="paragraph" w:styleId="7">
    <w:name w:val="heading 4"/>
    <w:basedOn w:val="1"/>
    <w:next w:val="1"/>
    <w:link w:val="56"/>
    <w:unhideWhenUsed/>
    <w:qFormat/>
    <w:uiPriority w:val="0"/>
    <w:pPr>
      <w:keepNext/>
      <w:keepLines/>
      <w:spacing w:before="280" w:beforeLines="0" w:beforeAutospacing="0" w:after="290" w:afterLines="0" w:afterAutospacing="0" w:line="240" w:lineRule="atLeast"/>
      <w:ind w:firstLine="0" w:firstLineChars="0"/>
      <w:jc w:val="center"/>
      <w:outlineLvl w:val="3"/>
    </w:pPr>
    <w:rPr>
      <w:rFonts w:ascii="Times New Roman" w:hAnsi="Times New Roman" w:eastAsia="宋体"/>
      <w:b/>
    </w:rPr>
  </w:style>
  <w:style w:type="paragraph" w:styleId="8">
    <w:name w:val="heading 5"/>
    <w:basedOn w:val="1"/>
    <w:next w:val="1"/>
    <w:unhideWhenUsed/>
    <w:qFormat/>
    <w:uiPriority w:val="0"/>
    <w:pPr>
      <w:keepNext/>
      <w:keepLines/>
      <w:spacing w:beforeLines="0" w:beforeAutospacing="0" w:afterLines="0" w:afterAutospacing="0" w:line="240" w:lineRule="auto"/>
      <w:ind w:firstLine="0" w:firstLineChars="0"/>
      <w:jc w:val="center"/>
      <w:outlineLvl w:val="4"/>
    </w:pPr>
    <w:rPr>
      <w:sz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4">
    <w:name w:val="1.1.1"/>
    <w:basedOn w:val="1"/>
    <w:next w:val="5"/>
    <w:qFormat/>
    <w:uiPriority w:val="0"/>
    <w:pPr>
      <w:numPr>
        <w:ilvl w:val="2"/>
        <w:numId w:val="1"/>
      </w:numPr>
      <w:spacing w:line="440" w:lineRule="exact"/>
      <w:outlineLvl w:val="2"/>
    </w:pPr>
    <w:rPr>
      <w:rFonts w:ascii="Times New Roman" w:hAnsi="Times New Roman" w:eastAsia="宋体"/>
      <w:b/>
      <w:sz w:val="24"/>
      <w:szCs w:val="24"/>
    </w:rPr>
  </w:style>
  <w:style w:type="paragraph" w:customStyle="1" w:styleId="5">
    <w:name w:val="环评正文"/>
    <w:basedOn w:val="1"/>
    <w:semiHidden/>
    <w:qFormat/>
    <w:uiPriority w:val="0"/>
    <w:pPr>
      <w:spacing w:line="440" w:lineRule="exact"/>
      <w:ind w:firstLine="200" w:firstLineChars="200"/>
    </w:pPr>
    <w:rPr>
      <w:rFonts w:eastAsia="仿宋_GB2312"/>
      <w:sz w:val="24"/>
    </w:rPr>
  </w:style>
  <w:style w:type="paragraph" w:styleId="9">
    <w:name w:val="Normal Indent"/>
    <w:basedOn w:val="1"/>
    <w:next w:val="10"/>
    <w:qFormat/>
    <w:uiPriority w:val="0"/>
    <w:pPr>
      <w:ind w:firstLine="0" w:firstLineChars="0"/>
      <w:jc w:val="center"/>
    </w:pPr>
    <w:rPr>
      <w:rFonts w:ascii="Times New Roman" w:hAnsi="Times New Roman" w:eastAsia="宋体"/>
    </w:rPr>
  </w:style>
  <w:style w:type="paragraph" w:styleId="10">
    <w:name w:val="Body Text First Indent 2"/>
    <w:basedOn w:val="11"/>
    <w:qFormat/>
    <w:uiPriority w:val="99"/>
    <w:pPr>
      <w:ind w:firstLine="420" w:firstLineChars="200"/>
    </w:pPr>
  </w:style>
  <w:style w:type="paragraph" w:styleId="11">
    <w:name w:val="Body Text Indent"/>
    <w:basedOn w:val="1"/>
    <w:qFormat/>
    <w:uiPriority w:val="0"/>
    <w:pPr>
      <w:spacing w:after="120"/>
      <w:ind w:left="420" w:leftChars="200"/>
    </w:pPr>
    <w:rPr>
      <w:kern w:val="0"/>
      <w:sz w:val="24"/>
      <w:szCs w:val="20"/>
    </w:rPr>
  </w:style>
  <w:style w:type="paragraph" w:styleId="12">
    <w:name w:val="annotation text"/>
    <w:basedOn w:val="1"/>
    <w:link w:val="43"/>
    <w:semiHidden/>
    <w:qFormat/>
    <w:uiPriority w:val="0"/>
    <w:pPr>
      <w:jc w:val="left"/>
    </w:pPr>
    <w:rPr>
      <w:kern w:val="0"/>
      <w:sz w:val="24"/>
      <w:szCs w:val="20"/>
    </w:rPr>
  </w:style>
  <w:style w:type="paragraph" w:styleId="13">
    <w:name w:val="Body Text"/>
    <w:basedOn w:val="1"/>
    <w:qFormat/>
    <w:uiPriority w:val="0"/>
    <w:pPr>
      <w:spacing w:after="120"/>
    </w:pPr>
  </w:style>
  <w:style w:type="paragraph" w:styleId="14">
    <w:name w:val="Plain Text"/>
    <w:basedOn w:val="1"/>
    <w:next w:val="15"/>
    <w:semiHidden/>
    <w:qFormat/>
    <w:uiPriority w:val="0"/>
    <w:rPr>
      <w:rFonts w:ascii="宋体" w:hAnsi="Courier New" w:cs="Courier New"/>
      <w:szCs w:val="21"/>
    </w:rPr>
  </w:style>
  <w:style w:type="paragraph" w:styleId="15">
    <w:name w:val="toc 1"/>
    <w:basedOn w:val="1"/>
    <w:next w:val="1"/>
    <w:qFormat/>
    <w:uiPriority w:val="39"/>
  </w:style>
  <w:style w:type="paragraph" w:styleId="16">
    <w:name w:val="Date"/>
    <w:basedOn w:val="1"/>
    <w:next w:val="1"/>
    <w:qFormat/>
    <w:uiPriority w:val="0"/>
    <w:pPr>
      <w:ind w:left="100" w:leftChars="2500"/>
    </w:pPr>
    <w:rPr>
      <w:kern w:val="0"/>
      <w:sz w:val="24"/>
      <w:szCs w:val="20"/>
    </w:rPr>
  </w:style>
  <w:style w:type="paragraph" w:styleId="17">
    <w:name w:val="Body Text Indent 2"/>
    <w:basedOn w:val="1"/>
    <w:next w:val="10"/>
    <w:qFormat/>
    <w:uiPriority w:val="0"/>
    <w:pPr>
      <w:spacing w:after="120" w:line="480" w:lineRule="auto"/>
      <w:ind w:left="420" w:leftChars="200"/>
    </w:pPr>
  </w:style>
  <w:style w:type="paragraph" w:styleId="18">
    <w:name w:val="Balloon Text"/>
    <w:basedOn w:val="1"/>
    <w:link w:val="54"/>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Body Text 2"/>
    <w:basedOn w:val="1"/>
    <w:link w:val="58"/>
    <w:qFormat/>
    <w:uiPriority w:val="0"/>
    <w:pPr>
      <w:spacing w:before="240" w:after="240"/>
    </w:pPr>
    <w:rPr>
      <w:sz w:val="28"/>
      <w:szCs w:val="20"/>
    </w:rPr>
  </w:style>
  <w:style w:type="paragraph" w:styleId="22">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3">
    <w:name w:val="annotation subject"/>
    <w:basedOn w:val="12"/>
    <w:next w:val="12"/>
    <w:link w:val="44"/>
    <w:qFormat/>
    <w:uiPriority w:val="0"/>
    <w:rPr>
      <w:b/>
      <w:bCs/>
      <w:kern w:val="2"/>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annotation reference"/>
    <w:basedOn w:val="26"/>
    <w:qFormat/>
    <w:uiPriority w:val="0"/>
    <w:rPr>
      <w:sz w:val="21"/>
      <w:szCs w:val="21"/>
    </w:rPr>
  </w:style>
  <w:style w:type="paragraph" w:customStyle="1" w:styleId="29">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30">
    <w:name w:val="表格内容"/>
    <w:basedOn w:val="1"/>
    <w:qFormat/>
    <w:uiPriority w:val="0"/>
    <w:pPr>
      <w:overflowPunct w:val="0"/>
      <w:adjustRightInd w:val="0"/>
      <w:jc w:val="center"/>
      <w:textAlignment w:val="baseline"/>
    </w:pPr>
    <w:rPr>
      <w:kern w:val="0"/>
    </w:rPr>
  </w:style>
  <w:style w:type="paragraph" w:customStyle="1" w:styleId="31">
    <w:name w:val="样式1"/>
    <w:basedOn w:val="9"/>
    <w:qFormat/>
    <w:uiPriority w:val="0"/>
    <w:pPr>
      <w:spacing w:before="60" w:line="460" w:lineRule="exact"/>
      <w:ind w:firstLine="454"/>
      <w:jc w:val="left"/>
    </w:pPr>
    <w:rPr>
      <w:sz w:val="24"/>
    </w:rPr>
  </w:style>
  <w:style w:type="paragraph" w:customStyle="1" w:styleId="32">
    <w:name w:val="正文my"/>
    <w:basedOn w:val="11"/>
    <w:qFormat/>
    <w:uiPriority w:val="0"/>
    <w:pPr>
      <w:spacing w:before="60" w:after="0" w:line="460" w:lineRule="exact"/>
      <w:ind w:left="0" w:leftChars="0" w:firstLine="200" w:firstLineChars="200"/>
    </w:pPr>
    <w:rPr>
      <w:szCs w:val="24"/>
    </w:rPr>
  </w:style>
  <w:style w:type="paragraph" w:customStyle="1" w:styleId="33">
    <w:name w:val="表格文字2018"/>
    <w:qFormat/>
    <w:uiPriority w:val="99"/>
    <w:pPr>
      <w:spacing w:line="320" w:lineRule="exact"/>
      <w:jc w:val="center"/>
    </w:pPr>
    <w:rPr>
      <w:rFonts w:ascii="Times New Roman" w:hAnsi="Times New Roman" w:eastAsia="仿宋_GB2312" w:cs="Times New Roman"/>
      <w:kern w:val="2"/>
      <w:sz w:val="21"/>
      <w:szCs w:val="21"/>
      <w:lang w:val="en-US" w:eastAsia="zh-CN" w:bidi="ar-SA"/>
    </w:rPr>
  </w:style>
  <w:style w:type="paragraph" w:customStyle="1" w:styleId="34">
    <w:name w:val="表头1"/>
    <w:qFormat/>
    <w:uiPriority w:val="0"/>
    <w:pPr>
      <w:spacing w:line="420" w:lineRule="exact"/>
      <w:jc w:val="center"/>
    </w:pPr>
    <w:rPr>
      <w:rFonts w:ascii="Times New Roman" w:hAnsi="Times New Roman" w:eastAsia="黑体" w:cs="Times New Roman"/>
      <w:b/>
      <w:kern w:val="2"/>
      <w:sz w:val="21"/>
      <w:szCs w:val="24"/>
      <w:lang w:val="en-US" w:eastAsia="zh-CN" w:bidi="ar-SA"/>
    </w:rPr>
  </w:style>
  <w:style w:type="paragraph" w:customStyle="1" w:styleId="35">
    <w:name w:val="正文2019"/>
    <w:qFormat/>
    <w:uiPriority w:val="0"/>
    <w:pPr>
      <w:adjustRightInd w:val="0"/>
      <w:snapToGrid w:val="0"/>
      <w:spacing w:line="440" w:lineRule="exact"/>
      <w:ind w:firstLine="200" w:firstLineChars="200"/>
    </w:pPr>
    <w:rPr>
      <w:rFonts w:ascii="Times New Roman" w:hAnsi="Times New Roman" w:eastAsia="仿宋_GB2312" w:cs="Times New Roman"/>
      <w:bCs/>
      <w:kern w:val="44"/>
      <w:sz w:val="24"/>
      <w:szCs w:val="44"/>
      <w:lang w:val="en-US" w:eastAsia="zh-CN" w:bidi="ar-SA"/>
    </w:rPr>
  </w:style>
  <w:style w:type="paragraph" w:customStyle="1" w:styleId="36">
    <w:name w:val="AA表头2021"/>
    <w:qFormat/>
    <w:uiPriority w:val="0"/>
    <w:pPr>
      <w:widowControl w:val="0"/>
      <w:spacing w:line="440" w:lineRule="exact"/>
      <w:jc w:val="center"/>
    </w:pPr>
    <w:rPr>
      <w:rFonts w:ascii="Times New Roman" w:hAnsi="Times New Roman" w:eastAsia="黑体" w:cs="Times New Roman"/>
      <w:b/>
      <w:color w:val="000000"/>
      <w:kern w:val="2"/>
      <w:sz w:val="21"/>
      <w:szCs w:val="24"/>
      <w:lang w:val="en-US" w:eastAsia="zh-CN" w:bidi="ar-SA"/>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报告正文"/>
    <w:basedOn w:val="1"/>
    <w:qFormat/>
    <w:uiPriority w:val="0"/>
    <w:pPr>
      <w:spacing w:line="440" w:lineRule="exact"/>
      <w:ind w:firstLine="200" w:firstLineChars="200"/>
      <w:jc w:val="left"/>
    </w:pPr>
    <w:rPr>
      <w:rFonts w:eastAsia="仿宋_GB2312"/>
      <w:sz w:val="24"/>
    </w:rPr>
  </w:style>
  <w:style w:type="character" w:customStyle="1" w:styleId="39">
    <w:name w:val="font11"/>
    <w:basedOn w:val="26"/>
    <w:qFormat/>
    <w:uiPriority w:val="0"/>
    <w:rPr>
      <w:rFonts w:hint="eastAsia" w:ascii="仿宋" w:hAnsi="仿宋" w:eastAsia="仿宋" w:cs="仿宋"/>
      <w:color w:val="000000"/>
      <w:sz w:val="21"/>
      <w:szCs w:val="21"/>
      <w:u w:val="none"/>
    </w:rPr>
  </w:style>
  <w:style w:type="character" w:customStyle="1" w:styleId="40">
    <w:name w:val="font21"/>
    <w:basedOn w:val="26"/>
    <w:qFormat/>
    <w:uiPriority w:val="0"/>
    <w:rPr>
      <w:rFonts w:hint="default" w:ascii="Times New Roman" w:hAnsi="Times New Roman" w:cs="Times New Roman"/>
      <w:color w:val="000000"/>
      <w:sz w:val="21"/>
      <w:szCs w:val="21"/>
      <w:u w:val="none"/>
    </w:rPr>
  </w:style>
  <w:style w:type="paragraph" w:customStyle="1" w:styleId="41">
    <w:name w:val="正文首行缩进2个字 Char"/>
    <w:basedOn w:val="1"/>
    <w:qFormat/>
    <w:uiPriority w:val="0"/>
    <w:pPr>
      <w:spacing w:line="360" w:lineRule="auto"/>
      <w:ind w:firstLine="480" w:firstLineChars="200"/>
    </w:pPr>
    <w:rPr>
      <w:rFonts w:eastAsia="楷体"/>
      <w:sz w:val="24"/>
    </w:rPr>
  </w:style>
  <w:style w:type="paragraph" w:customStyle="1" w:styleId="42">
    <w:name w:val="表格"/>
    <w:basedOn w:val="1"/>
    <w:next w:val="1"/>
    <w:qFormat/>
    <w:uiPriority w:val="0"/>
    <w:pPr>
      <w:adjustRightInd w:val="0"/>
      <w:snapToGrid w:val="0"/>
      <w:spacing w:beforeLines="10" w:afterLines="10" w:line="259" w:lineRule="auto"/>
      <w:jc w:val="center"/>
    </w:pPr>
    <w:rPr>
      <w:rFonts w:ascii="宋体"/>
      <w:kern w:val="0"/>
      <w:szCs w:val="20"/>
    </w:rPr>
  </w:style>
  <w:style w:type="character" w:customStyle="1" w:styleId="43">
    <w:name w:val="批注文字 字符"/>
    <w:basedOn w:val="26"/>
    <w:link w:val="12"/>
    <w:semiHidden/>
    <w:qFormat/>
    <w:uiPriority w:val="0"/>
    <w:rPr>
      <w:sz w:val="24"/>
    </w:rPr>
  </w:style>
  <w:style w:type="character" w:customStyle="1" w:styleId="44">
    <w:name w:val="批注主题 字符"/>
    <w:basedOn w:val="43"/>
    <w:link w:val="23"/>
    <w:qFormat/>
    <w:uiPriority w:val="0"/>
    <w:rPr>
      <w:b/>
      <w:bCs/>
      <w:kern w:val="2"/>
      <w:sz w:val="21"/>
      <w:szCs w:val="24"/>
    </w:rPr>
  </w:style>
  <w:style w:type="paragraph" w:customStyle="1" w:styleId="45">
    <w:name w:val="正文2"/>
    <w:basedOn w:val="1"/>
    <w:qFormat/>
    <w:uiPriority w:val="99"/>
    <w:pPr>
      <w:adjustRightInd w:val="0"/>
      <w:snapToGrid w:val="0"/>
      <w:spacing w:line="440" w:lineRule="atLeast"/>
      <w:ind w:firstLine="567"/>
    </w:pPr>
    <w:rPr>
      <w:sz w:val="24"/>
      <w:szCs w:val="20"/>
    </w:rPr>
  </w:style>
  <w:style w:type="paragraph" w:customStyle="1" w:styleId="46">
    <w:name w:val="样式 标题 3 + 段前: 6 磅 段后: 0 磅 行距: 1.5 倍行距"/>
    <w:basedOn w:val="6"/>
    <w:qFormat/>
    <w:uiPriority w:val="99"/>
    <w:pPr>
      <w:spacing w:before="0" w:after="0" w:line="360" w:lineRule="auto"/>
    </w:pPr>
    <w:rPr>
      <w:rFonts w:cs="宋体"/>
      <w:sz w:val="24"/>
      <w:szCs w:val="24"/>
    </w:rPr>
  </w:style>
  <w:style w:type="paragraph" w:customStyle="1" w:styleId="47">
    <w:name w:val="表"/>
    <w:basedOn w:val="1"/>
    <w:qFormat/>
    <w:uiPriority w:val="99"/>
    <w:pPr>
      <w:snapToGrid w:val="0"/>
      <w:jc w:val="center"/>
    </w:pPr>
    <w:rPr>
      <w:spacing w:val="2"/>
      <w:szCs w:val="20"/>
    </w:rPr>
  </w:style>
  <w:style w:type="paragraph" w:customStyle="1" w:styleId="48">
    <w:name w:val="表格正文"/>
    <w:basedOn w:val="1"/>
    <w:qFormat/>
    <w:uiPriority w:val="0"/>
    <w:pPr>
      <w:spacing w:line="360" w:lineRule="exact"/>
      <w:jc w:val="center"/>
    </w:pPr>
  </w:style>
  <w:style w:type="paragraph" w:customStyle="1" w:styleId="49">
    <w:name w:val="WPSOffice手动目录 1"/>
    <w:qFormat/>
    <w:uiPriority w:val="0"/>
    <w:rPr>
      <w:rFonts w:ascii="Times New Roman" w:hAnsi="Times New Roman" w:eastAsia="宋体" w:cs="Times New Roman"/>
      <w:lang w:val="en-US" w:eastAsia="zh-CN" w:bidi="ar-SA"/>
    </w:rPr>
  </w:style>
  <w:style w:type="paragraph" w:customStyle="1" w:styleId="50">
    <w:name w:val="AA正文2021"/>
    <w:qFormat/>
    <w:uiPriority w:val="0"/>
    <w:pPr>
      <w:spacing w:line="440" w:lineRule="exact"/>
      <w:ind w:firstLine="200" w:firstLineChars="200"/>
    </w:pPr>
    <w:rPr>
      <w:rFonts w:ascii="Calibri" w:hAnsi="Calibri" w:eastAsia="仿宋_GB2312" w:cs="پ"/>
      <w:color w:val="000000"/>
      <w:kern w:val="2"/>
      <w:sz w:val="24"/>
      <w:szCs w:val="21"/>
      <w:lang w:val="en-US" w:eastAsia="zh-CN" w:bidi="ar-SA"/>
    </w:rPr>
  </w:style>
  <w:style w:type="paragraph" w:customStyle="1" w:styleId="51">
    <w:name w:val="正文_1"/>
    <w:basedOn w:val="1"/>
    <w:qFormat/>
    <w:uiPriority w:val="0"/>
    <w:pPr>
      <w:spacing w:before="60" w:after="60" w:line="360" w:lineRule="auto"/>
      <w:ind w:firstLine="560" w:firstLineChars="200"/>
      <w:jc w:val="left"/>
    </w:pPr>
    <w:rPr>
      <w:sz w:val="24"/>
    </w:rPr>
  </w:style>
  <w:style w:type="paragraph" w:customStyle="1" w:styleId="52">
    <w:name w:val="生态表格正文"/>
    <w:basedOn w:val="1"/>
    <w:qFormat/>
    <w:uiPriority w:val="0"/>
    <w:pPr>
      <w:widowControl/>
      <w:spacing w:before="60" w:line="400" w:lineRule="exact"/>
      <w:ind w:firstLine="200" w:firstLineChars="200"/>
      <w:jc w:val="center"/>
    </w:pPr>
    <w:rPr>
      <w:rFonts w:ascii="宋体" w:eastAsia="仿宋_GB2312"/>
      <w:kern w:val="0"/>
      <w:sz w:val="24"/>
      <w:szCs w:val="21"/>
    </w:rPr>
  </w:style>
  <w:style w:type="paragraph" w:customStyle="1" w:styleId="53">
    <w:name w:val="_Style 2"/>
    <w:qFormat/>
    <w:uiPriority w:val="1"/>
    <w:pPr>
      <w:widowControl w:val="0"/>
      <w:spacing w:line="400" w:lineRule="exact"/>
      <w:ind w:left="325" w:hanging="325" w:hangingChars="154"/>
      <w:jc w:val="both"/>
    </w:pPr>
    <w:rPr>
      <w:rFonts w:ascii="Times New Roman" w:hAnsi="Times New Roman" w:eastAsia="宋体" w:cs="Times New Roman"/>
      <w:kern w:val="2"/>
      <w:sz w:val="24"/>
      <w:szCs w:val="22"/>
      <w:lang w:val="en-US" w:eastAsia="zh-CN" w:bidi="ar-SA"/>
    </w:rPr>
  </w:style>
  <w:style w:type="character" w:customStyle="1" w:styleId="54">
    <w:name w:val="批注框文本 字符"/>
    <w:basedOn w:val="26"/>
    <w:link w:val="18"/>
    <w:qFormat/>
    <w:uiPriority w:val="0"/>
    <w:rPr>
      <w:kern w:val="2"/>
      <w:sz w:val="18"/>
      <w:szCs w:val="18"/>
    </w:rPr>
  </w:style>
  <w:style w:type="paragraph" w:customStyle="1" w:styleId="55">
    <w:name w:val="Table Text"/>
    <w:basedOn w:val="1"/>
    <w:semiHidden/>
    <w:qFormat/>
    <w:uiPriority w:val="0"/>
    <w:rPr>
      <w:rFonts w:ascii="宋体" w:hAnsi="宋体" w:eastAsia="宋体" w:cs="宋体"/>
      <w:sz w:val="24"/>
      <w:szCs w:val="24"/>
      <w:lang w:val="en-US" w:eastAsia="en-US" w:bidi="ar-SA"/>
    </w:rPr>
  </w:style>
  <w:style w:type="character" w:customStyle="1" w:styleId="56">
    <w:name w:val="标题 4 Char"/>
    <w:link w:val="7"/>
    <w:qFormat/>
    <w:uiPriority w:val="0"/>
    <w:rPr>
      <w:rFonts w:ascii="Times New Roman" w:hAnsi="Times New Roman" w:eastAsia="宋体"/>
      <w:b/>
    </w:rPr>
  </w:style>
  <w:style w:type="paragraph" w:customStyle="1" w:styleId="57">
    <w:name w:val="Default"/>
    <w:semiHidden/>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8">
    <w:name w:val="正文文本 2 Char"/>
    <w:link w:val="21"/>
    <w:qFormat/>
    <w:uiPriority w:val="0"/>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7.emf"/><Relationship Id="rId23" Type="http://schemas.openxmlformats.org/officeDocument/2006/relationships/oleObject" Target="embeddings/oleObject7.bin"/><Relationship Id="rId22" Type="http://schemas.openxmlformats.org/officeDocument/2006/relationships/image" Target="media/image6.emf"/><Relationship Id="rId21" Type="http://schemas.openxmlformats.org/officeDocument/2006/relationships/oleObject" Target="embeddings/oleObject6.bin"/><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emf"/><Relationship Id="rId17" Type="http://schemas.openxmlformats.org/officeDocument/2006/relationships/oleObject" Target="embeddings/oleObject4.bin"/><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4600</Words>
  <Characters>5170</Characters>
  <Lines>211</Lines>
  <Paragraphs>59</Paragraphs>
  <TotalTime>139</TotalTime>
  <ScaleCrop>false</ScaleCrop>
  <LinksUpToDate>false</LinksUpToDate>
  <CharactersWithSpaces>5305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hymhz</dc:creator>
  <cp:lastModifiedBy>逢坂大河</cp:lastModifiedBy>
  <cp:lastPrinted>2026-02-02T03:42:38Z</cp:lastPrinted>
  <dcterms:modified xsi:type="dcterms:W3CDTF">2026-02-02T05:32:14Z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95CA2D03729E4A77A893EDB878655998_13</vt:lpwstr>
  </property>
  <property fmtid="{D5CDD505-2E9C-101B-9397-08002B2CF9AE}" pid="4" name="KSOTemplateDocerSaveRecord">
    <vt:lpwstr>eyJoZGlkIjoiNDY2OTMyNGMyN2EzYzcxNDNmMDdlYzA4ZmI3ZmEyMmYiLCJ1c2VySWQiOiIyNTQ2MzQ5MDAifQ==</vt:lpwstr>
  </property>
</Properties>
</file>